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93F58D" w14:textId="77777777" w:rsidR="003E4690" w:rsidRPr="001964BA" w:rsidRDefault="003E4690" w:rsidP="001964BA">
      <w:pPr>
        <w:spacing w:line="276" w:lineRule="auto"/>
        <w:ind w:left="567"/>
        <w:jc w:val="center"/>
        <w:rPr>
          <w:rFonts w:ascii="Arial" w:hAnsi="Arial" w:cs="Arial"/>
          <w:b/>
          <w:sz w:val="28"/>
          <w:szCs w:val="32"/>
          <w:lang w:val="pt-PT"/>
        </w:rPr>
      </w:pPr>
      <w:r w:rsidRPr="001964BA">
        <w:rPr>
          <w:rFonts w:ascii="Arial" w:hAnsi="Arial" w:cs="Arial"/>
          <w:b/>
          <w:sz w:val="28"/>
          <w:szCs w:val="32"/>
          <w:lang w:val="pt-PT"/>
        </w:rPr>
        <w:t>Conclusões do Conselho do Governo</w:t>
      </w:r>
    </w:p>
    <w:p w14:paraId="463FE223" w14:textId="77777777" w:rsidR="003E4690" w:rsidRPr="001964BA" w:rsidRDefault="003E4690" w:rsidP="001964BA">
      <w:pPr>
        <w:spacing w:line="276" w:lineRule="auto"/>
        <w:ind w:left="567"/>
        <w:jc w:val="both"/>
        <w:rPr>
          <w:rFonts w:ascii="Arial" w:hAnsi="Arial" w:cs="Arial"/>
          <w:b/>
          <w:sz w:val="28"/>
          <w:szCs w:val="32"/>
          <w:lang w:val="pt-PT"/>
        </w:rPr>
      </w:pPr>
    </w:p>
    <w:p w14:paraId="1BD3303C" w14:textId="77777777" w:rsidR="003E4690" w:rsidRPr="001964BA" w:rsidRDefault="003E4690" w:rsidP="001964BA">
      <w:pPr>
        <w:spacing w:line="276" w:lineRule="auto"/>
        <w:ind w:left="567"/>
        <w:jc w:val="both"/>
        <w:rPr>
          <w:rFonts w:ascii="Arial" w:hAnsi="Arial" w:cs="Arial"/>
          <w:b/>
          <w:sz w:val="28"/>
          <w:szCs w:val="32"/>
          <w:lang w:val="pt-PT"/>
        </w:rPr>
      </w:pPr>
    </w:p>
    <w:p w14:paraId="0FEE2745" w14:textId="58CEAF81" w:rsidR="003E4690" w:rsidRPr="001964BA" w:rsidRDefault="003E4690" w:rsidP="001964BA">
      <w:pPr>
        <w:spacing w:line="276" w:lineRule="auto"/>
        <w:ind w:left="567"/>
        <w:jc w:val="both"/>
        <w:rPr>
          <w:rFonts w:ascii="Arial" w:hAnsi="Arial" w:cs="Arial"/>
          <w:b/>
          <w:sz w:val="28"/>
          <w:szCs w:val="32"/>
          <w:lang w:val="pt-PT"/>
        </w:rPr>
      </w:pPr>
      <w:r w:rsidRPr="001964BA">
        <w:rPr>
          <w:rFonts w:ascii="Arial" w:hAnsi="Arial" w:cs="Arial"/>
          <w:b/>
          <w:sz w:val="28"/>
          <w:szCs w:val="32"/>
          <w:lang w:val="pt-PT"/>
        </w:rPr>
        <w:t xml:space="preserve">Data: </w:t>
      </w:r>
      <w:r w:rsidR="00CF520F">
        <w:rPr>
          <w:rFonts w:ascii="Arial" w:hAnsi="Arial" w:cs="Arial"/>
          <w:b/>
          <w:sz w:val="28"/>
          <w:szCs w:val="32"/>
          <w:lang w:val="pt-PT"/>
        </w:rPr>
        <w:t>1</w:t>
      </w:r>
      <w:r w:rsidR="00134F54">
        <w:rPr>
          <w:rFonts w:ascii="Arial" w:hAnsi="Arial" w:cs="Arial"/>
          <w:b/>
          <w:sz w:val="28"/>
          <w:szCs w:val="32"/>
          <w:lang w:val="pt-PT"/>
        </w:rPr>
        <w:t>8</w:t>
      </w:r>
      <w:r w:rsidR="00E71742" w:rsidRPr="001964BA">
        <w:rPr>
          <w:rFonts w:ascii="Arial" w:hAnsi="Arial" w:cs="Arial"/>
          <w:b/>
          <w:sz w:val="28"/>
          <w:szCs w:val="32"/>
          <w:lang w:val="pt-PT"/>
        </w:rPr>
        <w:t xml:space="preserve"> de </w:t>
      </w:r>
      <w:r w:rsidR="00CF520F">
        <w:rPr>
          <w:rFonts w:ascii="Arial" w:hAnsi="Arial" w:cs="Arial"/>
          <w:b/>
          <w:sz w:val="28"/>
          <w:szCs w:val="32"/>
          <w:lang w:val="pt-PT"/>
        </w:rPr>
        <w:t>setembro</w:t>
      </w:r>
      <w:r w:rsidRPr="001964BA">
        <w:rPr>
          <w:rFonts w:ascii="Arial" w:hAnsi="Arial" w:cs="Arial"/>
          <w:b/>
          <w:sz w:val="28"/>
          <w:szCs w:val="32"/>
          <w:lang w:val="pt-PT"/>
        </w:rPr>
        <w:t xml:space="preserve"> de 201</w:t>
      </w:r>
      <w:r w:rsidR="000E17F2">
        <w:rPr>
          <w:rFonts w:ascii="Arial" w:hAnsi="Arial" w:cs="Arial"/>
          <w:b/>
          <w:sz w:val="28"/>
          <w:szCs w:val="32"/>
          <w:lang w:val="pt-PT"/>
        </w:rPr>
        <w:t>9</w:t>
      </w:r>
    </w:p>
    <w:p w14:paraId="3E6541C2" w14:textId="77777777" w:rsidR="003E4690" w:rsidRPr="001964BA" w:rsidRDefault="003E4690" w:rsidP="001964BA">
      <w:pPr>
        <w:spacing w:line="276" w:lineRule="auto"/>
        <w:jc w:val="both"/>
        <w:rPr>
          <w:rFonts w:ascii="Arial" w:hAnsi="Arial" w:cs="Arial"/>
          <w:b/>
          <w:sz w:val="32"/>
          <w:szCs w:val="32"/>
          <w:lang w:val="pt-PT"/>
        </w:rPr>
      </w:pPr>
    </w:p>
    <w:p w14:paraId="4D987216" w14:textId="77777777" w:rsidR="003E4690" w:rsidRPr="001964BA" w:rsidRDefault="003E4690" w:rsidP="001964BA">
      <w:pPr>
        <w:spacing w:line="276" w:lineRule="auto"/>
        <w:ind w:left="567"/>
        <w:jc w:val="both"/>
        <w:rPr>
          <w:rFonts w:ascii="Arial" w:hAnsi="Arial" w:cs="Arial"/>
          <w:b/>
          <w:sz w:val="32"/>
          <w:szCs w:val="32"/>
          <w:lang w:val="pt-PT"/>
        </w:rPr>
      </w:pPr>
    </w:p>
    <w:p w14:paraId="6C5DA230" w14:textId="77777777" w:rsidR="003E4690" w:rsidRDefault="003E4690" w:rsidP="001964BA">
      <w:pPr>
        <w:spacing w:line="276" w:lineRule="auto"/>
        <w:ind w:firstLine="567"/>
        <w:jc w:val="both"/>
        <w:rPr>
          <w:rFonts w:ascii="Arial" w:hAnsi="Arial" w:cs="Arial"/>
          <w:b/>
          <w:sz w:val="32"/>
          <w:szCs w:val="32"/>
          <w:lang w:val="pt-PT"/>
        </w:rPr>
      </w:pPr>
      <w:r w:rsidRPr="00335BD5">
        <w:rPr>
          <w:rFonts w:ascii="Arial" w:hAnsi="Arial" w:cs="Arial"/>
          <w:b/>
          <w:sz w:val="32"/>
          <w:szCs w:val="32"/>
          <w:lang w:val="pt-PT"/>
        </w:rPr>
        <w:t>O Conselho do Governo, reunido em plenário, tomou as seguintes resoluções:</w:t>
      </w:r>
    </w:p>
    <w:p w14:paraId="40D11D5C" w14:textId="77777777" w:rsidR="0038019B" w:rsidRPr="00335BD5" w:rsidRDefault="0038019B" w:rsidP="001964BA">
      <w:pPr>
        <w:spacing w:line="276" w:lineRule="auto"/>
        <w:ind w:firstLine="567"/>
        <w:jc w:val="both"/>
        <w:rPr>
          <w:rFonts w:ascii="Arial" w:hAnsi="Arial" w:cs="Arial"/>
          <w:b/>
          <w:sz w:val="32"/>
          <w:szCs w:val="32"/>
          <w:lang w:val="pt-PT"/>
        </w:rPr>
      </w:pPr>
    </w:p>
    <w:p w14:paraId="3293F371" w14:textId="13093749" w:rsidR="0038019B" w:rsidRPr="0038019B" w:rsidRDefault="0038019B" w:rsidP="0038019B">
      <w:pPr>
        <w:pStyle w:val="xmsonormal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212121"/>
          <w:sz w:val="32"/>
          <w:szCs w:val="32"/>
        </w:rPr>
      </w:pPr>
      <w:bookmarkStart w:id="0" w:name="_Hlk8822324"/>
      <w:r w:rsidRPr="00134F54">
        <w:rPr>
          <w:rFonts w:ascii="Arial" w:hAnsi="Arial" w:cs="Arial"/>
          <w:color w:val="212121"/>
          <w:sz w:val="32"/>
          <w:szCs w:val="32"/>
        </w:rPr>
        <w:t xml:space="preserve">– </w:t>
      </w:r>
      <w:r w:rsidRPr="0038019B">
        <w:rPr>
          <w:rFonts w:ascii="Arial" w:hAnsi="Arial" w:cs="Arial"/>
          <w:color w:val="212121"/>
          <w:sz w:val="32"/>
          <w:szCs w:val="32"/>
        </w:rPr>
        <w:t>A</w:t>
      </w:r>
      <w:r w:rsidRPr="0038019B">
        <w:rPr>
          <w:rFonts w:ascii="Arial" w:hAnsi="Arial" w:cs="Arial"/>
          <w:color w:val="212121"/>
          <w:sz w:val="32"/>
          <w:szCs w:val="32"/>
        </w:rPr>
        <w:t>prov</w:t>
      </w:r>
      <w:r w:rsidRPr="0038019B">
        <w:rPr>
          <w:rFonts w:ascii="Arial" w:hAnsi="Arial" w:cs="Arial"/>
          <w:color w:val="212121"/>
          <w:sz w:val="32"/>
          <w:szCs w:val="32"/>
        </w:rPr>
        <w:t>ar</w:t>
      </w:r>
      <w:r w:rsidRPr="0038019B">
        <w:rPr>
          <w:rFonts w:ascii="Arial" w:hAnsi="Arial" w:cs="Arial"/>
          <w:color w:val="212121"/>
          <w:sz w:val="32"/>
          <w:szCs w:val="32"/>
        </w:rPr>
        <w:t xml:space="preserve"> a atribuição de um suplemento remuneratório, no valor de 40 euros, aos assistentes operacionais do Serviço de Saúde da RAM (SESARAM, E.P.E.), em funções públicas e privadas, com </w:t>
      </w:r>
      <w:r w:rsidRPr="0038019B">
        <w:rPr>
          <w:rFonts w:ascii="Arial" w:hAnsi="Arial" w:cs="Arial"/>
          <w:color w:val="212121"/>
          <w:sz w:val="32"/>
          <w:szCs w:val="32"/>
        </w:rPr>
        <w:t>10 ou mais anos de antiguidade.</w:t>
      </w:r>
    </w:p>
    <w:p w14:paraId="59451004" w14:textId="1FC0D491" w:rsidR="006C1E13" w:rsidRPr="0038019B" w:rsidRDefault="0038019B" w:rsidP="0038019B">
      <w:pPr>
        <w:pStyle w:val="xmsonormal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212121"/>
          <w:sz w:val="32"/>
          <w:szCs w:val="32"/>
        </w:rPr>
      </w:pPr>
      <w:r w:rsidRPr="0038019B">
        <w:rPr>
          <w:rFonts w:ascii="Arial" w:hAnsi="Arial" w:cs="Arial"/>
          <w:color w:val="212121"/>
          <w:sz w:val="32"/>
          <w:szCs w:val="32"/>
        </w:rPr>
        <w:t xml:space="preserve">Este suplemento </w:t>
      </w:r>
      <w:r w:rsidRPr="0038019B">
        <w:rPr>
          <w:rFonts w:ascii="Arial" w:hAnsi="Arial" w:cs="Arial"/>
          <w:color w:val="212121"/>
          <w:sz w:val="32"/>
          <w:szCs w:val="32"/>
        </w:rPr>
        <w:t xml:space="preserve">será atribuído a partir do dia </w:t>
      </w:r>
      <w:r w:rsidRPr="0038019B">
        <w:rPr>
          <w:rFonts w:ascii="Arial" w:hAnsi="Arial" w:cs="Arial"/>
          <w:color w:val="212121"/>
          <w:sz w:val="32"/>
          <w:szCs w:val="32"/>
        </w:rPr>
        <w:t>1 de outubro de 2019 e será pago mensalmente</w:t>
      </w:r>
      <w:r w:rsidRPr="0038019B">
        <w:rPr>
          <w:rFonts w:ascii="Arial" w:hAnsi="Arial" w:cs="Arial"/>
          <w:color w:val="212121"/>
          <w:sz w:val="32"/>
          <w:szCs w:val="32"/>
        </w:rPr>
        <w:t>,</w:t>
      </w:r>
      <w:r w:rsidRPr="0038019B">
        <w:rPr>
          <w:rFonts w:ascii="Arial" w:hAnsi="Arial" w:cs="Arial"/>
          <w:color w:val="212121"/>
          <w:sz w:val="32"/>
          <w:szCs w:val="32"/>
        </w:rPr>
        <w:t xml:space="preserve"> num montante fixo, 12 vezes por ano.</w:t>
      </w:r>
    </w:p>
    <w:p w14:paraId="0498318C" w14:textId="77777777" w:rsidR="0038019B" w:rsidRPr="0038019B" w:rsidRDefault="0038019B" w:rsidP="007E1750">
      <w:pPr>
        <w:shd w:val="clear" w:color="auto" w:fill="FFFFFF"/>
        <w:spacing w:line="330" w:lineRule="atLeast"/>
        <w:jc w:val="both"/>
        <w:rPr>
          <w:rFonts w:ascii="Calibri" w:eastAsia="Times New Roman" w:hAnsi="Calibri" w:cs="Times New Roman"/>
          <w:color w:val="201F1E"/>
          <w:sz w:val="32"/>
          <w:szCs w:val="32"/>
          <w:lang w:val="pt-PT" w:eastAsia="pt-PT"/>
        </w:rPr>
      </w:pPr>
    </w:p>
    <w:p w14:paraId="74F644CF" w14:textId="78A328FA" w:rsidR="006C1E13" w:rsidRDefault="006C1E13" w:rsidP="006C1E13">
      <w:pPr>
        <w:pStyle w:val="xmsonormal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212121"/>
          <w:sz w:val="32"/>
          <w:szCs w:val="32"/>
        </w:rPr>
      </w:pPr>
      <w:r w:rsidRPr="00134F54">
        <w:rPr>
          <w:rFonts w:ascii="Arial" w:hAnsi="Arial" w:cs="Arial"/>
          <w:color w:val="212121"/>
          <w:sz w:val="32"/>
          <w:szCs w:val="32"/>
        </w:rPr>
        <w:t xml:space="preserve">– </w:t>
      </w:r>
      <w:r w:rsidRPr="006C1E13">
        <w:rPr>
          <w:rFonts w:ascii="Arial" w:hAnsi="Arial" w:cs="Arial"/>
          <w:color w:val="212121"/>
          <w:sz w:val="32"/>
          <w:szCs w:val="32"/>
        </w:rPr>
        <w:t>A</w:t>
      </w:r>
      <w:r w:rsidRPr="00607EEA">
        <w:rPr>
          <w:rFonts w:ascii="Arial" w:hAnsi="Arial" w:cs="Arial"/>
          <w:color w:val="212121"/>
          <w:sz w:val="32"/>
          <w:szCs w:val="32"/>
        </w:rPr>
        <w:t>utoriza</w:t>
      </w:r>
      <w:r w:rsidRPr="006C1E13">
        <w:rPr>
          <w:rFonts w:ascii="Arial" w:hAnsi="Arial" w:cs="Arial"/>
          <w:color w:val="212121"/>
          <w:sz w:val="32"/>
          <w:szCs w:val="32"/>
        </w:rPr>
        <w:t>r</w:t>
      </w:r>
      <w:r w:rsidRPr="00607EEA">
        <w:rPr>
          <w:rFonts w:ascii="Arial" w:hAnsi="Arial" w:cs="Arial"/>
          <w:color w:val="212121"/>
          <w:sz w:val="32"/>
          <w:szCs w:val="32"/>
        </w:rPr>
        <w:t xml:space="preserve"> a celebração do contrato programa com o Mosteiro das Clarissas de Nossa Senhora da Piedade da Caldeira, </w:t>
      </w:r>
      <w:r w:rsidR="0038019B">
        <w:rPr>
          <w:rFonts w:ascii="Arial" w:hAnsi="Arial" w:cs="Arial"/>
          <w:color w:val="212121"/>
          <w:sz w:val="32"/>
          <w:szCs w:val="32"/>
        </w:rPr>
        <w:t>n</w:t>
      </w:r>
      <w:r w:rsidRPr="00607EEA">
        <w:rPr>
          <w:rFonts w:ascii="Arial" w:hAnsi="Arial" w:cs="Arial"/>
          <w:color w:val="212121"/>
          <w:sz w:val="32"/>
          <w:szCs w:val="32"/>
        </w:rPr>
        <w:t>uma comparticipação financeira que não excederá o montante de 1.530,00€</w:t>
      </w:r>
      <w:r w:rsidR="0038019B">
        <w:rPr>
          <w:rFonts w:ascii="Arial" w:hAnsi="Arial" w:cs="Arial"/>
          <w:color w:val="212121"/>
          <w:sz w:val="32"/>
          <w:szCs w:val="32"/>
        </w:rPr>
        <w:t xml:space="preserve"> (mil e quinhentos euros)</w:t>
      </w:r>
      <w:r w:rsidRPr="00607EEA">
        <w:rPr>
          <w:rFonts w:ascii="Arial" w:hAnsi="Arial" w:cs="Arial"/>
          <w:color w:val="212121"/>
          <w:sz w:val="32"/>
          <w:szCs w:val="32"/>
        </w:rPr>
        <w:t>, destinado a despesas de manutenção do convento.</w:t>
      </w:r>
      <w:r w:rsidR="007E1750">
        <w:rPr>
          <w:rFonts w:ascii="Arial" w:hAnsi="Arial" w:cs="Arial"/>
          <w:color w:val="212121"/>
          <w:sz w:val="32"/>
          <w:szCs w:val="32"/>
        </w:rPr>
        <w:t xml:space="preserve"> </w:t>
      </w:r>
    </w:p>
    <w:p w14:paraId="715B9B3D" w14:textId="77777777" w:rsidR="006C1E13" w:rsidRDefault="006C1E13" w:rsidP="006C1E13">
      <w:pPr>
        <w:pStyle w:val="xmsonormal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212121"/>
          <w:sz w:val="32"/>
          <w:szCs w:val="32"/>
        </w:rPr>
      </w:pPr>
    </w:p>
    <w:p w14:paraId="625F6DBE" w14:textId="3D1F6BD2" w:rsidR="006C1E13" w:rsidRPr="00607EEA" w:rsidRDefault="006C1E13" w:rsidP="006C1E13">
      <w:pPr>
        <w:pStyle w:val="xmsonormal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212121"/>
          <w:sz w:val="32"/>
          <w:szCs w:val="32"/>
        </w:rPr>
      </w:pPr>
      <w:r w:rsidRPr="00134F54">
        <w:rPr>
          <w:rFonts w:ascii="Arial" w:hAnsi="Arial" w:cs="Arial"/>
          <w:color w:val="212121"/>
          <w:sz w:val="32"/>
          <w:szCs w:val="32"/>
        </w:rPr>
        <w:lastRenderedPageBreak/>
        <w:t xml:space="preserve">– </w:t>
      </w:r>
      <w:r w:rsidRPr="006C1E13">
        <w:rPr>
          <w:rFonts w:ascii="Arial" w:hAnsi="Arial" w:cs="Arial"/>
          <w:color w:val="212121"/>
          <w:sz w:val="32"/>
          <w:szCs w:val="32"/>
        </w:rPr>
        <w:t>E</w:t>
      </w:r>
      <w:r w:rsidRPr="00607EEA">
        <w:rPr>
          <w:rFonts w:ascii="Arial" w:hAnsi="Arial" w:cs="Arial"/>
          <w:color w:val="212121"/>
          <w:sz w:val="32"/>
          <w:szCs w:val="32"/>
        </w:rPr>
        <w:t>xpropriar</w:t>
      </w:r>
      <w:r w:rsidR="007D2B9D">
        <w:rPr>
          <w:rFonts w:ascii="Arial" w:hAnsi="Arial" w:cs="Arial"/>
          <w:color w:val="212121"/>
          <w:sz w:val="32"/>
          <w:szCs w:val="32"/>
        </w:rPr>
        <w:t xml:space="preserve"> e adquirir várias parcelas de terrenos, pelo valor global de 1.755.434,87€ (um milhão, setecentos e cinquenta e cinco mil, quatrocentos e trinta e quatro euros e oitenta e sete cêntimos)</w:t>
      </w:r>
      <w:r w:rsidRPr="00607EEA">
        <w:rPr>
          <w:rFonts w:ascii="Arial" w:hAnsi="Arial" w:cs="Arial"/>
          <w:color w:val="212121"/>
          <w:sz w:val="32"/>
          <w:szCs w:val="32"/>
        </w:rPr>
        <w:t>.</w:t>
      </w:r>
    </w:p>
    <w:p w14:paraId="2667E566" w14:textId="77777777" w:rsidR="0038019B" w:rsidRDefault="0038019B" w:rsidP="006C1E13">
      <w:pPr>
        <w:pStyle w:val="xmsonormal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212121"/>
          <w:sz w:val="32"/>
          <w:szCs w:val="32"/>
        </w:rPr>
      </w:pPr>
    </w:p>
    <w:p w14:paraId="1FB3C419" w14:textId="090B8217" w:rsidR="006C1E13" w:rsidRPr="00607EEA" w:rsidRDefault="006C1E13" w:rsidP="006C1E13">
      <w:pPr>
        <w:pStyle w:val="xmsonormal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212121"/>
          <w:sz w:val="32"/>
          <w:szCs w:val="32"/>
        </w:rPr>
      </w:pPr>
      <w:r w:rsidRPr="00134F54">
        <w:rPr>
          <w:rFonts w:ascii="Arial" w:hAnsi="Arial" w:cs="Arial"/>
          <w:color w:val="212121"/>
          <w:sz w:val="32"/>
          <w:szCs w:val="32"/>
        </w:rPr>
        <w:t xml:space="preserve">– </w:t>
      </w:r>
      <w:r w:rsidRPr="006C1E13">
        <w:rPr>
          <w:rFonts w:ascii="Arial" w:hAnsi="Arial" w:cs="Arial"/>
          <w:color w:val="212121"/>
          <w:sz w:val="32"/>
          <w:szCs w:val="32"/>
        </w:rPr>
        <w:t>A</w:t>
      </w:r>
      <w:r w:rsidRPr="00607EEA">
        <w:rPr>
          <w:rFonts w:ascii="Arial" w:hAnsi="Arial" w:cs="Arial"/>
          <w:color w:val="212121"/>
          <w:sz w:val="32"/>
          <w:szCs w:val="32"/>
        </w:rPr>
        <w:t xml:space="preserve">dquirir, pelo valor global de </w:t>
      </w:r>
      <w:r w:rsidRPr="00607EEA">
        <w:rPr>
          <w:rFonts w:ascii="Arial" w:hAnsi="Arial" w:cs="Arial"/>
          <w:b/>
          <w:color w:val="212121"/>
          <w:sz w:val="32"/>
          <w:szCs w:val="32"/>
        </w:rPr>
        <w:t>1.013.680,00€</w:t>
      </w:r>
      <w:r w:rsidRPr="006C1E13">
        <w:rPr>
          <w:rFonts w:ascii="Arial" w:hAnsi="Arial" w:cs="Arial"/>
          <w:color w:val="212121"/>
          <w:sz w:val="32"/>
          <w:szCs w:val="32"/>
        </w:rPr>
        <w:t xml:space="preserve"> (um milhão, treze mil e seiscentos e oitenta euros)</w:t>
      </w:r>
      <w:r w:rsidRPr="00607EEA">
        <w:rPr>
          <w:rFonts w:ascii="Arial" w:hAnsi="Arial" w:cs="Arial"/>
          <w:color w:val="212121"/>
          <w:sz w:val="32"/>
          <w:szCs w:val="32"/>
        </w:rPr>
        <w:t xml:space="preserve">, </w:t>
      </w:r>
      <w:r w:rsidR="007D2B9D">
        <w:rPr>
          <w:rFonts w:ascii="Arial" w:hAnsi="Arial" w:cs="Arial"/>
          <w:color w:val="212121"/>
          <w:sz w:val="32"/>
          <w:szCs w:val="32"/>
        </w:rPr>
        <w:t>duas</w:t>
      </w:r>
      <w:r w:rsidRPr="00607EEA">
        <w:rPr>
          <w:rFonts w:ascii="Arial" w:hAnsi="Arial" w:cs="Arial"/>
          <w:color w:val="212121"/>
          <w:sz w:val="32"/>
          <w:szCs w:val="32"/>
        </w:rPr>
        <w:t xml:space="preserve"> parcela</w:t>
      </w:r>
      <w:r w:rsidR="007D2B9D">
        <w:rPr>
          <w:rFonts w:ascii="Arial" w:hAnsi="Arial" w:cs="Arial"/>
          <w:color w:val="212121"/>
          <w:sz w:val="32"/>
          <w:szCs w:val="32"/>
        </w:rPr>
        <w:t>s</w:t>
      </w:r>
      <w:r w:rsidRPr="00607EEA">
        <w:rPr>
          <w:rFonts w:ascii="Arial" w:hAnsi="Arial" w:cs="Arial"/>
          <w:color w:val="212121"/>
          <w:sz w:val="32"/>
          <w:szCs w:val="32"/>
        </w:rPr>
        <w:t xml:space="preserve"> de terreno</w:t>
      </w:r>
      <w:bookmarkStart w:id="1" w:name="_GoBack"/>
      <w:bookmarkEnd w:id="1"/>
      <w:r w:rsidR="000A6DD7">
        <w:rPr>
          <w:rFonts w:ascii="Arial" w:hAnsi="Arial" w:cs="Arial"/>
          <w:color w:val="212121"/>
          <w:sz w:val="32"/>
          <w:szCs w:val="32"/>
        </w:rPr>
        <w:t xml:space="preserve"> da planta parcelar da obra, </w:t>
      </w:r>
      <w:r w:rsidR="000A6DD7" w:rsidRPr="000A6DD7">
        <w:rPr>
          <w:rFonts w:ascii="Arial" w:hAnsi="Arial" w:cs="Arial"/>
          <w:b/>
          <w:color w:val="212121"/>
          <w:sz w:val="32"/>
          <w:szCs w:val="32"/>
        </w:rPr>
        <w:t>“</w:t>
      </w:r>
      <w:r w:rsidRPr="00607EEA">
        <w:rPr>
          <w:rFonts w:ascii="Arial" w:hAnsi="Arial" w:cs="Arial"/>
          <w:b/>
          <w:color w:val="212121"/>
          <w:sz w:val="32"/>
          <w:szCs w:val="32"/>
        </w:rPr>
        <w:t>Construção no Novo Hospital do Funchal”</w:t>
      </w:r>
      <w:r w:rsidRPr="00607EEA">
        <w:rPr>
          <w:rFonts w:ascii="Arial" w:hAnsi="Arial" w:cs="Arial"/>
          <w:color w:val="212121"/>
          <w:sz w:val="32"/>
          <w:szCs w:val="32"/>
        </w:rPr>
        <w:t>.</w:t>
      </w:r>
    </w:p>
    <w:p w14:paraId="47462F99" w14:textId="77777777" w:rsidR="006C1E13" w:rsidRDefault="006C1E13" w:rsidP="006C1E13">
      <w:pPr>
        <w:pStyle w:val="xmsonormal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212121"/>
          <w:sz w:val="32"/>
          <w:szCs w:val="32"/>
        </w:rPr>
      </w:pPr>
    </w:p>
    <w:p w14:paraId="6A9CCF7B" w14:textId="34D0C38B" w:rsidR="006C1E13" w:rsidRPr="00607EEA" w:rsidRDefault="006C1E13" w:rsidP="006C1E13">
      <w:pPr>
        <w:pStyle w:val="xmsonormal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212121"/>
          <w:sz w:val="32"/>
          <w:szCs w:val="32"/>
        </w:rPr>
      </w:pPr>
      <w:r w:rsidRPr="00134F54">
        <w:rPr>
          <w:rFonts w:ascii="Arial" w:hAnsi="Arial" w:cs="Arial"/>
          <w:color w:val="212121"/>
          <w:sz w:val="32"/>
          <w:szCs w:val="32"/>
        </w:rPr>
        <w:t xml:space="preserve">– </w:t>
      </w:r>
      <w:r w:rsidRPr="006C1E13">
        <w:rPr>
          <w:rFonts w:ascii="Arial" w:hAnsi="Arial" w:cs="Arial"/>
          <w:color w:val="212121"/>
          <w:sz w:val="32"/>
          <w:szCs w:val="32"/>
        </w:rPr>
        <w:t>A</w:t>
      </w:r>
      <w:r w:rsidRPr="00607EEA">
        <w:rPr>
          <w:rFonts w:ascii="Arial" w:hAnsi="Arial" w:cs="Arial"/>
          <w:color w:val="212121"/>
          <w:sz w:val="32"/>
          <w:szCs w:val="32"/>
        </w:rPr>
        <w:t>utoriza</w:t>
      </w:r>
      <w:r w:rsidRPr="006C1E13">
        <w:rPr>
          <w:rFonts w:ascii="Arial" w:hAnsi="Arial" w:cs="Arial"/>
          <w:color w:val="212121"/>
          <w:sz w:val="32"/>
          <w:szCs w:val="32"/>
        </w:rPr>
        <w:t>r</w:t>
      </w:r>
      <w:r w:rsidRPr="00607EEA">
        <w:rPr>
          <w:rFonts w:ascii="Arial" w:hAnsi="Arial" w:cs="Arial"/>
          <w:color w:val="212121"/>
          <w:sz w:val="32"/>
          <w:szCs w:val="32"/>
        </w:rPr>
        <w:t xml:space="preserve"> a alteração ao Contrato de arrendamento outorgado </w:t>
      </w:r>
      <w:r w:rsidRPr="006C1E13">
        <w:rPr>
          <w:rFonts w:ascii="Arial" w:hAnsi="Arial" w:cs="Arial"/>
          <w:color w:val="212121"/>
          <w:sz w:val="32"/>
          <w:szCs w:val="32"/>
        </w:rPr>
        <w:t>a</w:t>
      </w:r>
      <w:r w:rsidRPr="00607EEA">
        <w:rPr>
          <w:rFonts w:ascii="Arial" w:hAnsi="Arial" w:cs="Arial"/>
          <w:color w:val="212121"/>
          <w:sz w:val="32"/>
          <w:szCs w:val="32"/>
        </w:rPr>
        <w:t xml:space="preserve"> 1</w:t>
      </w:r>
      <w:r w:rsidRPr="006C1E13">
        <w:rPr>
          <w:rFonts w:ascii="Arial" w:hAnsi="Arial" w:cs="Arial"/>
          <w:color w:val="212121"/>
          <w:sz w:val="32"/>
          <w:szCs w:val="32"/>
        </w:rPr>
        <w:t xml:space="preserve"> de</w:t>
      </w:r>
      <w:r>
        <w:rPr>
          <w:rFonts w:ascii="Arial" w:hAnsi="Arial" w:cs="Arial"/>
          <w:color w:val="212121"/>
          <w:sz w:val="32"/>
          <w:szCs w:val="32"/>
        </w:rPr>
        <w:t xml:space="preserve"> junho</w:t>
      </w:r>
      <w:r w:rsidRPr="006C1E13">
        <w:rPr>
          <w:rFonts w:ascii="Arial" w:hAnsi="Arial" w:cs="Arial"/>
          <w:color w:val="212121"/>
          <w:sz w:val="32"/>
          <w:szCs w:val="32"/>
        </w:rPr>
        <w:t xml:space="preserve"> de </w:t>
      </w:r>
      <w:r w:rsidRPr="00607EEA">
        <w:rPr>
          <w:rFonts w:ascii="Arial" w:hAnsi="Arial" w:cs="Arial"/>
          <w:color w:val="212121"/>
          <w:sz w:val="32"/>
          <w:szCs w:val="32"/>
        </w:rPr>
        <w:t>2005, entre a Sociedade IMOPRO e a Região Autónoma da Madeira</w:t>
      </w:r>
      <w:r w:rsidRPr="006C1E13">
        <w:rPr>
          <w:rFonts w:ascii="Arial" w:hAnsi="Arial" w:cs="Arial"/>
          <w:color w:val="212121"/>
          <w:sz w:val="32"/>
          <w:szCs w:val="32"/>
        </w:rPr>
        <w:t>,</w:t>
      </w:r>
      <w:r w:rsidRPr="00607EEA">
        <w:rPr>
          <w:rFonts w:ascii="Arial" w:hAnsi="Arial" w:cs="Arial"/>
          <w:color w:val="212121"/>
          <w:sz w:val="32"/>
          <w:szCs w:val="32"/>
        </w:rPr>
        <w:t xml:space="preserve"> destinado à instalação e funcionamento do Serviço de Finanças de C</w:t>
      </w:r>
      <w:r w:rsidRPr="006C1E13">
        <w:rPr>
          <w:rFonts w:ascii="Arial" w:hAnsi="Arial" w:cs="Arial"/>
          <w:color w:val="212121"/>
          <w:sz w:val="32"/>
          <w:szCs w:val="32"/>
        </w:rPr>
        <w:t>â</w:t>
      </w:r>
      <w:r w:rsidRPr="00607EEA">
        <w:rPr>
          <w:rFonts w:ascii="Arial" w:hAnsi="Arial" w:cs="Arial"/>
          <w:color w:val="212121"/>
          <w:sz w:val="32"/>
          <w:szCs w:val="32"/>
        </w:rPr>
        <w:t>mara de Lobos.</w:t>
      </w:r>
    </w:p>
    <w:p w14:paraId="69D11E89" w14:textId="77777777" w:rsidR="006C1E13" w:rsidRDefault="006C1E13" w:rsidP="006C1E13">
      <w:pPr>
        <w:pStyle w:val="xmsonormal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212121"/>
          <w:sz w:val="32"/>
          <w:szCs w:val="32"/>
        </w:rPr>
      </w:pPr>
    </w:p>
    <w:p w14:paraId="311AEB20" w14:textId="77777777" w:rsidR="00F3184C" w:rsidRPr="00F3184C" w:rsidRDefault="00F3184C" w:rsidP="00F3184C">
      <w:pPr>
        <w:pStyle w:val="xmsonormal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212121"/>
          <w:sz w:val="32"/>
          <w:szCs w:val="32"/>
        </w:rPr>
      </w:pPr>
      <w:r w:rsidRPr="00134F54">
        <w:rPr>
          <w:rFonts w:ascii="Arial" w:hAnsi="Arial" w:cs="Arial"/>
          <w:color w:val="212121"/>
          <w:sz w:val="32"/>
          <w:szCs w:val="32"/>
        </w:rPr>
        <w:t xml:space="preserve">– </w:t>
      </w:r>
      <w:r w:rsidRPr="00F3184C">
        <w:rPr>
          <w:rFonts w:ascii="Arial" w:hAnsi="Arial" w:cs="Arial"/>
          <w:color w:val="212121"/>
          <w:sz w:val="32"/>
          <w:szCs w:val="32"/>
        </w:rPr>
        <w:t>A</w:t>
      </w:r>
      <w:r w:rsidRPr="00D93A32">
        <w:rPr>
          <w:rFonts w:ascii="Arial" w:hAnsi="Arial" w:cs="Arial"/>
          <w:color w:val="212121"/>
          <w:sz w:val="32"/>
          <w:szCs w:val="32"/>
        </w:rPr>
        <w:t>utorizar a realização da despesa inerente à empreitada de «Infraestruturas de Acesso e Segurança nas Zonas Altas de São Roque - 1ª Fase (Jamboeiro -Galeão – Bugiaria)», até ao montante de 3.700.000,00 euros</w:t>
      </w:r>
      <w:r w:rsidRPr="00F3184C">
        <w:rPr>
          <w:rFonts w:ascii="Arial" w:hAnsi="Arial" w:cs="Arial"/>
          <w:color w:val="212121"/>
          <w:sz w:val="32"/>
          <w:szCs w:val="32"/>
        </w:rPr>
        <w:t xml:space="preserve"> (três milhões e </w:t>
      </w:r>
      <w:r w:rsidRPr="00F3184C">
        <w:rPr>
          <w:rFonts w:ascii="Arial" w:hAnsi="Arial" w:cs="Arial"/>
          <w:color w:val="212121"/>
          <w:sz w:val="32"/>
          <w:szCs w:val="32"/>
        </w:rPr>
        <w:lastRenderedPageBreak/>
        <w:t>setecentos mil euros)</w:t>
      </w:r>
      <w:r w:rsidRPr="00D93A32">
        <w:rPr>
          <w:rFonts w:ascii="Arial" w:hAnsi="Arial" w:cs="Arial"/>
          <w:color w:val="212121"/>
          <w:sz w:val="32"/>
          <w:szCs w:val="32"/>
        </w:rPr>
        <w:t>, sem IVA, mediante a abertura de procedimento de contratação pública.</w:t>
      </w:r>
    </w:p>
    <w:p w14:paraId="70BAFACC" w14:textId="77777777" w:rsidR="00F3184C" w:rsidRPr="00D93A32" w:rsidRDefault="00F3184C" w:rsidP="00F3184C">
      <w:pPr>
        <w:pStyle w:val="xmsonormal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212121"/>
          <w:sz w:val="32"/>
          <w:szCs w:val="32"/>
        </w:rPr>
      </w:pPr>
      <w:r w:rsidRPr="00D93A32">
        <w:rPr>
          <w:rFonts w:ascii="Arial" w:hAnsi="Arial" w:cs="Arial"/>
          <w:color w:val="212121"/>
          <w:sz w:val="32"/>
          <w:szCs w:val="32"/>
        </w:rPr>
        <w:t>Trata-se de um investimento de especial importância, pois visa assegurar adequados acessos de segurança que minimizem diversos riscos naturais, designadamente incêndios florestais, e facilitar a acessibilidade e ações de socorro nas zonas altas de São Roque, essenciais à segurança das referidas zonas e da cidade do Funchal em geral.</w:t>
      </w:r>
    </w:p>
    <w:p w14:paraId="772D6C6D" w14:textId="77777777" w:rsidR="00D93A32" w:rsidRPr="00607EEA" w:rsidRDefault="00D93A32" w:rsidP="006C1E13">
      <w:pPr>
        <w:pStyle w:val="xmsonormal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212121"/>
          <w:sz w:val="32"/>
          <w:szCs w:val="32"/>
        </w:rPr>
      </w:pPr>
    </w:p>
    <w:p w14:paraId="0F863D87" w14:textId="77777777" w:rsidR="00D93A32" w:rsidRPr="00D93A32" w:rsidRDefault="00D93A32" w:rsidP="00D93A32">
      <w:pPr>
        <w:pStyle w:val="xmsonormal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212121"/>
          <w:sz w:val="32"/>
          <w:szCs w:val="32"/>
        </w:rPr>
      </w:pPr>
      <w:r w:rsidRPr="00134F54">
        <w:rPr>
          <w:rFonts w:ascii="Arial" w:hAnsi="Arial" w:cs="Arial"/>
          <w:color w:val="212121"/>
          <w:sz w:val="32"/>
          <w:szCs w:val="32"/>
        </w:rPr>
        <w:t xml:space="preserve">– </w:t>
      </w:r>
      <w:r w:rsidRPr="00D93A32">
        <w:rPr>
          <w:rFonts w:ascii="Arial" w:hAnsi="Arial" w:cs="Arial"/>
          <w:color w:val="212121"/>
          <w:sz w:val="32"/>
          <w:szCs w:val="32"/>
        </w:rPr>
        <w:t>Autorizar a celebração de 23 contratos-programa, no âmbito do Plano Regional de Apoio ao Desporto 2018/2019,  num total de 213.210,58€ (duzentos e treze mil, duzentos e dez euros e cinquenta e oito cêntimos).</w:t>
      </w:r>
    </w:p>
    <w:p w14:paraId="2BF32336" w14:textId="77777777" w:rsidR="00D93A32" w:rsidRPr="00D93A32" w:rsidRDefault="00D93A32" w:rsidP="00D93A32">
      <w:pPr>
        <w:pStyle w:val="xmsonormal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212121"/>
          <w:sz w:val="32"/>
          <w:szCs w:val="32"/>
        </w:rPr>
      </w:pPr>
    </w:p>
    <w:p w14:paraId="4E8F48D7" w14:textId="4B95291F" w:rsidR="006C1E13" w:rsidRDefault="00D93A32" w:rsidP="00B8273C">
      <w:pPr>
        <w:pStyle w:val="xmsonormal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212121"/>
          <w:sz w:val="32"/>
          <w:szCs w:val="32"/>
        </w:rPr>
      </w:pPr>
      <w:r w:rsidRPr="00134F54">
        <w:rPr>
          <w:rFonts w:ascii="Arial" w:hAnsi="Arial" w:cs="Arial"/>
          <w:color w:val="212121"/>
          <w:sz w:val="32"/>
          <w:szCs w:val="32"/>
        </w:rPr>
        <w:t xml:space="preserve">– </w:t>
      </w:r>
      <w:r w:rsidRPr="00D93A32">
        <w:rPr>
          <w:rFonts w:ascii="Arial" w:hAnsi="Arial" w:cs="Arial"/>
          <w:color w:val="212121"/>
          <w:sz w:val="32"/>
          <w:szCs w:val="32"/>
        </w:rPr>
        <w:t>Autorizar a celebração de dois contratos-programa, no âmbito do apoio ao Ensino Particular, para o ano escolar 2019/2020, no valor de 4.911.511,62€ (quatro milhões, novecentos e onze mil, quinhentos e onze euros e sessenta e dois cêntimos).</w:t>
      </w:r>
    </w:p>
    <w:p w14:paraId="525F33BE" w14:textId="77777777" w:rsidR="00B8273C" w:rsidRPr="00B8273C" w:rsidRDefault="00B8273C" w:rsidP="00B8273C">
      <w:pPr>
        <w:pStyle w:val="xmsonormal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212121"/>
          <w:sz w:val="32"/>
          <w:szCs w:val="32"/>
        </w:rPr>
      </w:pPr>
      <w:r w:rsidRPr="00134F54">
        <w:rPr>
          <w:rFonts w:ascii="Arial" w:hAnsi="Arial" w:cs="Arial"/>
          <w:color w:val="212121"/>
          <w:sz w:val="32"/>
          <w:szCs w:val="32"/>
        </w:rPr>
        <w:lastRenderedPageBreak/>
        <w:t>–</w:t>
      </w:r>
      <w:r w:rsidRPr="00B8273C">
        <w:rPr>
          <w:rFonts w:ascii="Arial" w:hAnsi="Arial" w:cs="Arial"/>
          <w:color w:val="212121"/>
          <w:sz w:val="32"/>
          <w:szCs w:val="32"/>
        </w:rPr>
        <w:t xml:space="preserve"> Autorizar a celebração de um protocolo de desenvolvimento e cooperação, no âmbito da promoção e animação turísticas, com a Associação de Jovens Empresários Madeirenses (AJEM), tendo em vista a execução do evento “Moda Madeira 2019”, a realizar nos dias 20 e 21 de setembro de 2019.</w:t>
      </w:r>
    </w:p>
    <w:p w14:paraId="2950ED0C" w14:textId="77777777" w:rsidR="00B8273C" w:rsidRPr="00B8273C" w:rsidRDefault="00B8273C" w:rsidP="00B8273C">
      <w:pPr>
        <w:pStyle w:val="xmsonormal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212121"/>
          <w:sz w:val="32"/>
          <w:szCs w:val="32"/>
        </w:rPr>
      </w:pPr>
      <w:r w:rsidRPr="00B8273C">
        <w:rPr>
          <w:rFonts w:ascii="Arial" w:hAnsi="Arial" w:cs="Arial"/>
          <w:color w:val="212121"/>
          <w:sz w:val="32"/>
          <w:szCs w:val="32"/>
        </w:rPr>
        <w:t>No âmbito do referido protocolo, será concedida uma comparticipação financeira que não excederá os € 85.000,00 (oitenta e cinco mil euros).</w:t>
      </w:r>
    </w:p>
    <w:p w14:paraId="1A74A868" w14:textId="77777777" w:rsidR="00B8273C" w:rsidRDefault="00B8273C" w:rsidP="00B8273C">
      <w:pPr>
        <w:pStyle w:val="xmsonormal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212121"/>
          <w:sz w:val="32"/>
          <w:szCs w:val="32"/>
        </w:rPr>
      </w:pPr>
    </w:p>
    <w:p w14:paraId="086D58D4" w14:textId="77777777" w:rsidR="00B8273C" w:rsidRPr="00B8273C" w:rsidRDefault="00B8273C" w:rsidP="00B8273C">
      <w:pPr>
        <w:pStyle w:val="xmsonormal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212121"/>
          <w:sz w:val="32"/>
          <w:szCs w:val="32"/>
        </w:rPr>
      </w:pPr>
      <w:r w:rsidRPr="00134F54">
        <w:rPr>
          <w:rFonts w:ascii="Arial" w:hAnsi="Arial" w:cs="Arial"/>
          <w:color w:val="212121"/>
          <w:sz w:val="32"/>
          <w:szCs w:val="32"/>
        </w:rPr>
        <w:t>–</w:t>
      </w:r>
      <w:r>
        <w:rPr>
          <w:rFonts w:ascii="Arial" w:hAnsi="Arial" w:cs="Arial"/>
          <w:color w:val="212121"/>
          <w:sz w:val="32"/>
          <w:szCs w:val="32"/>
        </w:rPr>
        <w:t xml:space="preserve"> </w:t>
      </w:r>
      <w:r w:rsidRPr="00B8273C">
        <w:rPr>
          <w:rFonts w:ascii="Arial" w:hAnsi="Arial" w:cs="Arial"/>
          <w:color w:val="212121"/>
          <w:sz w:val="32"/>
          <w:szCs w:val="32"/>
        </w:rPr>
        <w:t>Autorizar a celebração de um contrato-programa de dinamização cultural com a Associação dos Amigos do Conservatório de Música da Madeira, tendo em vista a realização e desenvolvimento dos projetos “Madeira PIANOFEST” (5.ª e 6.ª edições) e o “Madeira International Piano Masterclass”, nos anos de 2019 e 2020.</w:t>
      </w:r>
    </w:p>
    <w:p w14:paraId="65F57596" w14:textId="77777777" w:rsidR="00B8273C" w:rsidRPr="00B8273C" w:rsidRDefault="00B8273C" w:rsidP="00B8273C">
      <w:pPr>
        <w:pStyle w:val="xmsonormal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212121"/>
          <w:sz w:val="32"/>
          <w:szCs w:val="32"/>
        </w:rPr>
      </w:pPr>
      <w:r w:rsidRPr="00B8273C">
        <w:rPr>
          <w:rFonts w:ascii="Arial" w:hAnsi="Arial" w:cs="Arial"/>
          <w:color w:val="212121"/>
          <w:sz w:val="32"/>
          <w:szCs w:val="32"/>
        </w:rPr>
        <w:t>No âmbito do referido contrato-programa, será concedida uma comparticipação financeira que não excederá os €24.000,00 (vinte e quatro mil euros).</w:t>
      </w:r>
    </w:p>
    <w:p w14:paraId="721608DE" w14:textId="77777777" w:rsidR="00B8273C" w:rsidRDefault="00B8273C" w:rsidP="00134F54">
      <w:pPr>
        <w:pStyle w:val="xmsonormal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212121"/>
          <w:sz w:val="32"/>
          <w:szCs w:val="32"/>
        </w:rPr>
      </w:pPr>
    </w:p>
    <w:p w14:paraId="1EED6AA7" w14:textId="77777777" w:rsidR="00134F54" w:rsidRDefault="00134F54" w:rsidP="00134F54">
      <w:pPr>
        <w:pStyle w:val="xmsonormal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212121"/>
          <w:sz w:val="32"/>
          <w:szCs w:val="32"/>
        </w:rPr>
      </w:pPr>
      <w:r w:rsidRPr="00134F54">
        <w:rPr>
          <w:rFonts w:ascii="Arial" w:hAnsi="Arial" w:cs="Arial"/>
          <w:color w:val="212121"/>
          <w:sz w:val="32"/>
          <w:szCs w:val="32"/>
        </w:rPr>
        <w:lastRenderedPageBreak/>
        <w:t>–</w:t>
      </w:r>
      <w:r w:rsidRPr="00134F54">
        <w:rPr>
          <w:rFonts w:ascii="Arial" w:hAnsi="Arial" w:cs="Arial"/>
          <w:color w:val="212121"/>
          <w:sz w:val="32"/>
          <w:szCs w:val="32"/>
        </w:rPr>
        <w:t xml:space="preserve"> </w:t>
      </w:r>
      <w:r w:rsidRPr="00134F54">
        <w:rPr>
          <w:rFonts w:ascii="Arial" w:hAnsi="Arial" w:cs="Arial"/>
          <w:color w:val="212121"/>
          <w:sz w:val="32"/>
          <w:szCs w:val="32"/>
        </w:rPr>
        <w:t>Autoriza</w:t>
      </w:r>
      <w:r w:rsidRPr="00134F54">
        <w:rPr>
          <w:rFonts w:ascii="Arial" w:hAnsi="Arial" w:cs="Arial"/>
          <w:color w:val="212121"/>
          <w:sz w:val="32"/>
          <w:szCs w:val="32"/>
        </w:rPr>
        <w:t>r</w:t>
      </w:r>
      <w:r w:rsidRPr="00134F54">
        <w:rPr>
          <w:rFonts w:ascii="Arial" w:hAnsi="Arial" w:cs="Arial"/>
          <w:color w:val="212121"/>
          <w:sz w:val="32"/>
          <w:szCs w:val="32"/>
        </w:rPr>
        <w:t xml:space="preserve"> a celebração de um acordo de cooperação entre o ISSM, IP-RAM, e a Associação Santana Cidade Solidária, tendo em vista o financiamento das despesas decorrentes da aquisição de duas viaturas a afetar à resposta social de Serviço de Apoio Domiciliário, prosseguida no equipamento denominado por Lar de Idosos de Santana</w:t>
      </w:r>
      <w:r>
        <w:rPr>
          <w:rFonts w:ascii="Arial" w:hAnsi="Arial" w:cs="Arial"/>
          <w:color w:val="212121"/>
          <w:sz w:val="32"/>
          <w:szCs w:val="32"/>
        </w:rPr>
        <w:t>.</w:t>
      </w:r>
    </w:p>
    <w:p w14:paraId="1C41D0EA" w14:textId="15214164" w:rsidR="00134F54" w:rsidRPr="00134F54" w:rsidRDefault="00134F54" w:rsidP="00134F54">
      <w:pPr>
        <w:pStyle w:val="xmsonormal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212121"/>
          <w:sz w:val="32"/>
          <w:szCs w:val="32"/>
        </w:rPr>
      </w:pPr>
      <w:r w:rsidRPr="00134F54">
        <w:rPr>
          <w:rFonts w:ascii="Arial" w:hAnsi="Arial" w:cs="Arial"/>
          <w:color w:val="212121"/>
          <w:sz w:val="32"/>
          <w:szCs w:val="32"/>
        </w:rPr>
        <w:t>Atribui, para o efeito, um apoio financeiro até ao montante total máximo previsto de 31.000,00 € (trinta e um mil euros).</w:t>
      </w:r>
    </w:p>
    <w:p w14:paraId="56F1BA2F" w14:textId="77777777" w:rsidR="00134F54" w:rsidRPr="00134F54" w:rsidRDefault="00134F54" w:rsidP="00134F54">
      <w:pPr>
        <w:pStyle w:val="xmsonormal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212121"/>
          <w:sz w:val="32"/>
          <w:szCs w:val="32"/>
        </w:rPr>
      </w:pPr>
    </w:p>
    <w:p w14:paraId="1BFB748D" w14:textId="67681AC8" w:rsidR="00134F54" w:rsidRPr="00134F54" w:rsidRDefault="00134F54" w:rsidP="00134F54">
      <w:pPr>
        <w:pStyle w:val="xmsonormal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212121"/>
          <w:sz w:val="32"/>
          <w:szCs w:val="32"/>
        </w:rPr>
      </w:pPr>
      <w:r w:rsidRPr="00134F54">
        <w:rPr>
          <w:rFonts w:ascii="Arial" w:hAnsi="Arial" w:cs="Arial"/>
          <w:color w:val="212121"/>
          <w:sz w:val="32"/>
          <w:szCs w:val="32"/>
        </w:rPr>
        <w:t>–</w:t>
      </w:r>
      <w:r w:rsidRPr="00134F54">
        <w:rPr>
          <w:rFonts w:ascii="Arial" w:hAnsi="Arial" w:cs="Arial"/>
          <w:color w:val="212121"/>
          <w:sz w:val="32"/>
          <w:szCs w:val="32"/>
        </w:rPr>
        <w:t xml:space="preserve"> </w:t>
      </w:r>
      <w:r w:rsidRPr="00134F54">
        <w:rPr>
          <w:rFonts w:ascii="Arial" w:hAnsi="Arial" w:cs="Arial"/>
          <w:color w:val="212121"/>
          <w:sz w:val="32"/>
          <w:szCs w:val="32"/>
        </w:rPr>
        <w:t>Autoriza</w:t>
      </w:r>
      <w:r w:rsidRPr="00134F54">
        <w:rPr>
          <w:rFonts w:ascii="Arial" w:hAnsi="Arial" w:cs="Arial"/>
          <w:color w:val="212121"/>
          <w:sz w:val="32"/>
          <w:szCs w:val="32"/>
        </w:rPr>
        <w:t>r</w:t>
      </w:r>
      <w:r w:rsidRPr="00134F54">
        <w:rPr>
          <w:rFonts w:ascii="Arial" w:hAnsi="Arial" w:cs="Arial"/>
          <w:color w:val="212121"/>
          <w:sz w:val="32"/>
          <w:szCs w:val="32"/>
        </w:rPr>
        <w:t xml:space="preserve"> a celebração de um acordo de cooperação, na modalidade de apoio eventual, entre o Instituto de Segurança Social da Madeira, IP-RAM, e a Fundação Mário Miguel, atribuindo</w:t>
      </w:r>
      <w:r>
        <w:rPr>
          <w:rFonts w:ascii="Arial" w:hAnsi="Arial" w:cs="Arial"/>
          <w:color w:val="212121"/>
          <w:sz w:val="32"/>
          <w:szCs w:val="32"/>
        </w:rPr>
        <w:t>,</w:t>
      </w:r>
      <w:r w:rsidRPr="00134F54">
        <w:rPr>
          <w:rFonts w:ascii="Arial" w:hAnsi="Arial" w:cs="Arial"/>
          <w:color w:val="212121"/>
          <w:sz w:val="32"/>
          <w:szCs w:val="32"/>
        </w:rPr>
        <w:t xml:space="preserve"> para o efeito</w:t>
      </w:r>
      <w:r>
        <w:rPr>
          <w:rFonts w:ascii="Arial" w:hAnsi="Arial" w:cs="Arial"/>
          <w:color w:val="212121"/>
          <w:sz w:val="32"/>
          <w:szCs w:val="32"/>
        </w:rPr>
        <w:t>,</w:t>
      </w:r>
      <w:r w:rsidRPr="00134F54">
        <w:rPr>
          <w:rFonts w:ascii="Arial" w:hAnsi="Arial" w:cs="Arial"/>
          <w:color w:val="212121"/>
          <w:sz w:val="32"/>
          <w:szCs w:val="32"/>
        </w:rPr>
        <w:t xml:space="preserve"> um apoio financeiro até ao montante total máximo previsto de 85.000,00 € (oitenta e cinco mil euros).</w:t>
      </w:r>
    </w:p>
    <w:p w14:paraId="3DD5E2D8" w14:textId="77777777" w:rsidR="00D93A32" w:rsidRDefault="00D93A32" w:rsidP="00134F54">
      <w:pPr>
        <w:pStyle w:val="xmsonormal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212121"/>
          <w:sz w:val="32"/>
          <w:szCs w:val="32"/>
        </w:rPr>
      </w:pPr>
      <w:bookmarkStart w:id="2" w:name="_Hlk14272535"/>
    </w:p>
    <w:bookmarkEnd w:id="2"/>
    <w:p w14:paraId="39AAE570" w14:textId="43AE1665" w:rsidR="00353E4A" w:rsidRPr="00353E4A" w:rsidRDefault="00353E4A" w:rsidP="00353E4A">
      <w:pPr>
        <w:pStyle w:val="xmsonormal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212121"/>
          <w:sz w:val="32"/>
          <w:szCs w:val="32"/>
        </w:rPr>
      </w:pPr>
      <w:r w:rsidRPr="00134F54">
        <w:rPr>
          <w:rFonts w:ascii="Arial" w:hAnsi="Arial" w:cs="Arial"/>
          <w:color w:val="212121"/>
          <w:sz w:val="32"/>
          <w:szCs w:val="32"/>
        </w:rPr>
        <w:t xml:space="preserve">– </w:t>
      </w:r>
      <w:r w:rsidRPr="00353E4A">
        <w:rPr>
          <w:rFonts w:ascii="Arial" w:hAnsi="Arial" w:cs="Arial"/>
          <w:color w:val="212121"/>
          <w:sz w:val="32"/>
          <w:szCs w:val="32"/>
        </w:rPr>
        <w:t xml:space="preserve">Autorizar a celebração de um contrato-programa, tendo em vista a prossecução da “Festa da Uva e do Agricultor”, e conceder à Casa do Povo do Porto da Cruz, uma </w:t>
      </w:r>
      <w:r w:rsidRPr="00353E4A">
        <w:rPr>
          <w:rFonts w:ascii="Arial" w:hAnsi="Arial" w:cs="Arial"/>
          <w:color w:val="212121"/>
          <w:sz w:val="32"/>
          <w:szCs w:val="32"/>
        </w:rPr>
        <w:lastRenderedPageBreak/>
        <w:t>comparticipação financeira que não excederá o montante de 16.000,00 (dezasseis mil euros).</w:t>
      </w:r>
    </w:p>
    <w:p w14:paraId="6C30C86F" w14:textId="77777777" w:rsidR="00353E4A" w:rsidRPr="00353E4A" w:rsidRDefault="00353E4A" w:rsidP="00353E4A">
      <w:pPr>
        <w:pStyle w:val="xmsonormal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212121"/>
          <w:sz w:val="32"/>
          <w:szCs w:val="32"/>
        </w:rPr>
      </w:pPr>
      <w:r w:rsidRPr="00353E4A">
        <w:rPr>
          <w:rFonts w:ascii="Arial" w:hAnsi="Arial" w:cs="Arial"/>
          <w:color w:val="212121"/>
          <w:sz w:val="32"/>
          <w:szCs w:val="32"/>
        </w:rPr>
        <w:t> </w:t>
      </w:r>
    </w:p>
    <w:p w14:paraId="08591535" w14:textId="03F6601F" w:rsidR="00353E4A" w:rsidRPr="00353E4A" w:rsidRDefault="00353E4A" w:rsidP="00353E4A">
      <w:pPr>
        <w:pStyle w:val="xmsonormal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212121"/>
          <w:sz w:val="32"/>
          <w:szCs w:val="32"/>
        </w:rPr>
      </w:pPr>
      <w:r w:rsidRPr="00134F54">
        <w:rPr>
          <w:rFonts w:ascii="Arial" w:hAnsi="Arial" w:cs="Arial"/>
          <w:color w:val="212121"/>
          <w:sz w:val="32"/>
          <w:szCs w:val="32"/>
        </w:rPr>
        <w:t xml:space="preserve">– </w:t>
      </w:r>
      <w:r w:rsidRPr="00353E4A">
        <w:rPr>
          <w:rFonts w:ascii="Arial" w:hAnsi="Arial" w:cs="Arial"/>
          <w:color w:val="212121"/>
          <w:sz w:val="32"/>
          <w:szCs w:val="32"/>
        </w:rPr>
        <w:t>Autorizar a celebração de um contrato-programa, tendo em vista a prossecução 2.ª edição da “Festa da Vinha e do Vinho”, e conceder à Casa do Povo de São Vicente, uma comparticipação financeira que não excederá o montante de 13.500,00 (treze mil e quinhentos euros).</w:t>
      </w:r>
    </w:p>
    <w:p w14:paraId="5C8F36F8" w14:textId="77777777" w:rsidR="00353E4A" w:rsidRPr="00353E4A" w:rsidRDefault="00353E4A" w:rsidP="00353E4A">
      <w:pPr>
        <w:pStyle w:val="xmsonormal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212121"/>
          <w:sz w:val="32"/>
          <w:szCs w:val="32"/>
        </w:rPr>
      </w:pPr>
      <w:r w:rsidRPr="00353E4A">
        <w:rPr>
          <w:rFonts w:ascii="Arial" w:hAnsi="Arial" w:cs="Arial"/>
          <w:color w:val="212121"/>
          <w:sz w:val="32"/>
          <w:szCs w:val="32"/>
        </w:rPr>
        <w:t> </w:t>
      </w:r>
    </w:p>
    <w:p w14:paraId="1A22DF3D" w14:textId="1DD23C69" w:rsidR="00353E4A" w:rsidRPr="00353E4A" w:rsidRDefault="00353E4A" w:rsidP="00353E4A">
      <w:pPr>
        <w:pStyle w:val="xmsonormal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212121"/>
          <w:sz w:val="32"/>
          <w:szCs w:val="32"/>
        </w:rPr>
      </w:pPr>
      <w:r w:rsidRPr="00134F54">
        <w:rPr>
          <w:rFonts w:ascii="Arial" w:hAnsi="Arial" w:cs="Arial"/>
          <w:color w:val="212121"/>
          <w:sz w:val="32"/>
          <w:szCs w:val="32"/>
        </w:rPr>
        <w:t xml:space="preserve">– </w:t>
      </w:r>
      <w:r w:rsidRPr="00353E4A">
        <w:rPr>
          <w:rFonts w:ascii="Arial" w:hAnsi="Arial" w:cs="Arial"/>
          <w:color w:val="212121"/>
          <w:sz w:val="32"/>
          <w:szCs w:val="32"/>
        </w:rPr>
        <w:t>Autorizar a celebração de um contrato-programa, tendo em vista a prossecução da 3.ª edição da “Mostra do Bolo do Caco e Pão Caseiro da RAM”, e conceder à Casa do Povo do Imaculado Coração Maria, uma comparticipação financeira que não excederá o montante de 9.500,00 (nove mil e quinhentos euros).</w:t>
      </w:r>
    </w:p>
    <w:p w14:paraId="25A7E915" w14:textId="77777777" w:rsidR="00353E4A" w:rsidRPr="00353E4A" w:rsidRDefault="00353E4A" w:rsidP="00353E4A">
      <w:pPr>
        <w:pStyle w:val="xmsonormal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212121"/>
          <w:sz w:val="32"/>
          <w:szCs w:val="32"/>
        </w:rPr>
      </w:pPr>
      <w:r w:rsidRPr="00353E4A">
        <w:rPr>
          <w:rFonts w:ascii="Arial" w:hAnsi="Arial" w:cs="Arial"/>
          <w:color w:val="212121"/>
          <w:sz w:val="32"/>
          <w:szCs w:val="32"/>
        </w:rPr>
        <w:t> </w:t>
      </w:r>
    </w:p>
    <w:p w14:paraId="2A8190DC" w14:textId="1543E6EA" w:rsidR="00353E4A" w:rsidRPr="00353E4A" w:rsidRDefault="00353E4A" w:rsidP="00353E4A">
      <w:pPr>
        <w:pStyle w:val="xmsonormal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212121"/>
          <w:sz w:val="32"/>
          <w:szCs w:val="32"/>
        </w:rPr>
      </w:pPr>
      <w:r w:rsidRPr="00134F54">
        <w:rPr>
          <w:rFonts w:ascii="Arial" w:hAnsi="Arial" w:cs="Arial"/>
          <w:color w:val="212121"/>
          <w:sz w:val="32"/>
          <w:szCs w:val="32"/>
        </w:rPr>
        <w:t xml:space="preserve">– </w:t>
      </w:r>
      <w:r w:rsidRPr="00353E4A">
        <w:rPr>
          <w:rFonts w:ascii="Arial" w:hAnsi="Arial" w:cs="Arial"/>
          <w:color w:val="212121"/>
          <w:sz w:val="32"/>
          <w:szCs w:val="32"/>
        </w:rPr>
        <w:t xml:space="preserve">Autorizar a celebração de um contrato-programa, tendo em vista a prossecução da 2.ª edição da “Mostra do Maracujá e Derivados”, e conceder à Associação da Costa </w:t>
      </w:r>
      <w:r w:rsidRPr="00353E4A">
        <w:rPr>
          <w:rFonts w:ascii="Arial" w:hAnsi="Arial" w:cs="Arial"/>
          <w:color w:val="212121"/>
          <w:sz w:val="32"/>
          <w:szCs w:val="32"/>
        </w:rPr>
        <w:lastRenderedPageBreak/>
        <w:t>Oeste, uma comparticipação financeira que não excederá o montante de 9.500,00 (nove mil e quinhentos euros).</w:t>
      </w:r>
    </w:p>
    <w:p w14:paraId="479F0F54" w14:textId="77777777" w:rsidR="00353E4A" w:rsidRPr="00353E4A" w:rsidRDefault="00353E4A" w:rsidP="00353E4A">
      <w:pPr>
        <w:pStyle w:val="xmsonormal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212121"/>
          <w:sz w:val="32"/>
          <w:szCs w:val="32"/>
        </w:rPr>
      </w:pPr>
      <w:r w:rsidRPr="00353E4A">
        <w:rPr>
          <w:rFonts w:ascii="Arial" w:hAnsi="Arial" w:cs="Arial"/>
          <w:color w:val="212121"/>
          <w:sz w:val="32"/>
          <w:szCs w:val="32"/>
        </w:rPr>
        <w:t> </w:t>
      </w:r>
    </w:p>
    <w:p w14:paraId="158644E1" w14:textId="68FE593A" w:rsidR="00353E4A" w:rsidRPr="00353E4A" w:rsidRDefault="00353E4A" w:rsidP="00353E4A">
      <w:pPr>
        <w:pStyle w:val="xmsonormal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212121"/>
          <w:sz w:val="32"/>
          <w:szCs w:val="32"/>
        </w:rPr>
      </w:pPr>
      <w:r w:rsidRPr="00134F54">
        <w:rPr>
          <w:rFonts w:ascii="Arial" w:hAnsi="Arial" w:cs="Arial"/>
          <w:color w:val="212121"/>
          <w:sz w:val="32"/>
          <w:szCs w:val="32"/>
        </w:rPr>
        <w:t xml:space="preserve">– </w:t>
      </w:r>
      <w:r w:rsidRPr="00353E4A">
        <w:rPr>
          <w:rFonts w:ascii="Arial" w:hAnsi="Arial" w:cs="Arial"/>
          <w:color w:val="212121"/>
          <w:sz w:val="32"/>
          <w:szCs w:val="32"/>
        </w:rPr>
        <w:t>Autorizar a celebração de um contrato-programa, tendo em vista a prossecução do “Festival Art’Camacha”, e conceder à Casa do Povo da Camacha, uma comparticipação financeira que não excederá o montante de 20.000,00 (vinte mil euros).</w:t>
      </w:r>
    </w:p>
    <w:p w14:paraId="262C0C20" w14:textId="77777777" w:rsidR="002922A9" w:rsidRPr="005F2E1B" w:rsidRDefault="002922A9" w:rsidP="00CF520F">
      <w:pPr>
        <w:pStyle w:val="xmsonormal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212121"/>
          <w:sz w:val="32"/>
          <w:szCs w:val="32"/>
        </w:rPr>
      </w:pPr>
    </w:p>
    <w:p w14:paraId="1761FBAD" w14:textId="404FF472" w:rsidR="002922A9" w:rsidRPr="005F2E1B" w:rsidRDefault="002922A9" w:rsidP="002922A9">
      <w:pPr>
        <w:pStyle w:val="xmsonormal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212121"/>
          <w:sz w:val="32"/>
          <w:szCs w:val="32"/>
        </w:rPr>
      </w:pPr>
    </w:p>
    <w:bookmarkEnd w:id="0"/>
    <w:p w14:paraId="3C864ADA" w14:textId="4A7DC745" w:rsidR="000E23D1" w:rsidRPr="005F2E1B" w:rsidRDefault="000E23D1" w:rsidP="001964BA">
      <w:pPr>
        <w:spacing w:line="276" w:lineRule="auto"/>
        <w:ind w:right="118"/>
        <w:jc w:val="both"/>
        <w:rPr>
          <w:rFonts w:ascii="Arial" w:eastAsia="Times New Roman" w:hAnsi="Arial" w:cs="Arial"/>
          <w:color w:val="000000"/>
          <w:sz w:val="32"/>
          <w:szCs w:val="32"/>
          <w:lang w:val="pt-PT" w:eastAsia="pt-PT"/>
        </w:rPr>
      </w:pPr>
    </w:p>
    <w:sectPr w:rsidR="000E23D1" w:rsidRPr="005F2E1B" w:rsidSect="002D0985">
      <w:headerReference w:type="default" r:id="rId7"/>
      <w:footerReference w:type="default" r:id="rId8"/>
      <w:pgSz w:w="11900" w:h="16840"/>
      <w:pgMar w:top="3686" w:right="1800" w:bottom="184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972CF0" w14:textId="77777777" w:rsidR="00C861A8" w:rsidRDefault="00C861A8" w:rsidP="00424053">
      <w:r>
        <w:separator/>
      </w:r>
    </w:p>
  </w:endnote>
  <w:endnote w:type="continuationSeparator" w:id="0">
    <w:p w14:paraId="3F92D07D" w14:textId="77777777" w:rsidR="00C861A8" w:rsidRDefault="00C861A8" w:rsidP="004240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Humanist Slabserif 712 Bold BT">
    <w:altName w:val="Impact"/>
    <w:charset w:val="00"/>
    <w:family w:val="auto"/>
    <w:pitch w:val="variable"/>
    <w:sig w:usb0="00000003" w:usb1="00000000" w:usb2="00000000" w:usb3="00000000" w:csb0="00000001" w:csb1="00000000"/>
  </w:font>
  <w:font w:name="Humanist Slabserif 712 BT">
    <w:altName w:val="Mangal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3230688"/>
      <w:docPartObj>
        <w:docPartGallery w:val="Page Numbers (Bottom of Page)"/>
        <w:docPartUnique/>
      </w:docPartObj>
    </w:sdtPr>
    <w:sdtEndPr/>
    <w:sdtContent>
      <w:p w14:paraId="05AB2402" w14:textId="0573440F" w:rsidR="00C41600" w:rsidRDefault="00C41600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6408C" w:rsidRPr="00D6408C">
          <w:rPr>
            <w:noProof/>
            <w:lang w:val="pt-PT"/>
          </w:rPr>
          <w:t>2</w:t>
        </w:r>
        <w:r>
          <w:fldChar w:fldCharType="end"/>
        </w:r>
      </w:p>
    </w:sdtContent>
  </w:sdt>
  <w:p w14:paraId="06B78EB1" w14:textId="3FDC68BE" w:rsidR="00B57045" w:rsidRPr="009E506B" w:rsidRDefault="00B57045" w:rsidP="009E506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CCDFC2" w14:textId="77777777" w:rsidR="00C861A8" w:rsidRDefault="00C861A8" w:rsidP="00424053">
      <w:r>
        <w:separator/>
      </w:r>
    </w:p>
  </w:footnote>
  <w:footnote w:type="continuationSeparator" w:id="0">
    <w:p w14:paraId="49ABCA2B" w14:textId="77777777" w:rsidR="00C861A8" w:rsidRDefault="00C861A8" w:rsidP="004240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18D206" w14:textId="72DCEDB0" w:rsidR="00B57045" w:rsidRDefault="00B57045" w:rsidP="00211DF0">
    <w:pPr>
      <w:pStyle w:val="Cabealho"/>
      <w:ind w:left="-1276"/>
    </w:pPr>
    <w:r>
      <w:rPr>
        <w:noProof/>
        <w:lang w:val="pt-PT" w:eastAsia="pt-PT"/>
      </w:rPr>
      <w:drawing>
        <wp:anchor distT="0" distB="0" distL="114300" distR="114300" simplePos="0" relativeHeight="251675648" behindDoc="1" locked="0" layoutInCell="1" allowOverlap="1" wp14:anchorId="7686BFAC" wp14:editId="6C5D1F47">
          <wp:simplePos x="0" y="0"/>
          <wp:positionH relativeFrom="column">
            <wp:posOffset>-800100</wp:posOffset>
          </wp:positionH>
          <wp:positionV relativeFrom="paragraph">
            <wp:posOffset>176530</wp:posOffset>
          </wp:positionV>
          <wp:extent cx="1970405" cy="788035"/>
          <wp:effectExtent l="0" t="0" r="10795" b="0"/>
          <wp:wrapNone/>
          <wp:docPr id="2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0405" cy="7880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PT" w:eastAsia="pt-PT"/>
      </w:rPr>
      <w:drawing>
        <wp:anchor distT="0" distB="0" distL="114300" distR="114300" simplePos="0" relativeHeight="251673600" behindDoc="1" locked="0" layoutInCell="1" allowOverlap="1" wp14:anchorId="59B7035D" wp14:editId="3940A000">
          <wp:simplePos x="0" y="0"/>
          <wp:positionH relativeFrom="column">
            <wp:posOffset>4686300</wp:posOffset>
          </wp:positionH>
          <wp:positionV relativeFrom="paragraph">
            <wp:posOffset>-205105</wp:posOffset>
          </wp:positionV>
          <wp:extent cx="1374775" cy="1522468"/>
          <wp:effectExtent l="0" t="0" r="0" b="1905"/>
          <wp:wrapNone/>
          <wp:docPr id="25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5100" cy="152282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PT" w:eastAsia="pt-PT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2B68E9F7" wp14:editId="20976DD4">
              <wp:simplePos x="0" y="0"/>
              <wp:positionH relativeFrom="column">
                <wp:posOffset>1271905</wp:posOffset>
              </wp:positionH>
              <wp:positionV relativeFrom="paragraph">
                <wp:posOffset>404495</wp:posOffset>
              </wp:positionV>
              <wp:extent cx="1585595" cy="45720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85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3946D7C" w14:textId="77777777" w:rsidR="00B57045" w:rsidRPr="003E4932" w:rsidRDefault="00B57045" w:rsidP="00AC77B8">
                          <w:pPr>
                            <w:rPr>
                              <w:rFonts w:ascii="Humanist Slabserif 712 BT" w:hAnsi="Humanist Slabserif 712 BT"/>
                              <w:color w:val="262F85"/>
                              <w:sz w:val="32"/>
                              <w:szCs w:val="32"/>
                            </w:rPr>
                          </w:pPr>
                          <w:r w:rsidRPr="003E4932">
                            <w:rPr>
                              <w:rFonts w:ascii="Humanist Slabserif 712 Bold BT" w:hAnsi="Humanist Slabserif 712 Bold BT"/>
                              <w:color w:val="262F85"/>
                              <w:sz w:val="32"/>
                              <w:szCs w:val="32"/>
                            </w:rPr>
                            <w:t>Presidência</w:t>
                          </w:r>
                        </w:p>
                        <w:p w14:paraId="4038F5C1" w14:textId="77777777" w:rsidR="00B57045" w:rsidRPr="009E506B" w:rsidRDefault="00B57045" w:rsidP="00AC77B8">
                          <w:pPr>
                            <w:rPr>
                              <w:rFonts w:ascii="Humanist Slabserif 712 BT" w:hAnsi="Humanist Slabserif 712 BT"/>
                              <w:sz w:val="26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68E9F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100.15pt;margin-top:31.85pt;width:124.85pt;height:3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" filled="f" stroked="f">
              <v:textbox>
                <w:txbxContent>
                  <w:p w14:paraId="13946D7C" w14:textId="77777777" w:rsidR="00B57045" w:rsidRPr="003E4932" w:rsidRDefault="00B57045" w:rsidP="00AC77B8">
                    <w:pPr>
                      <w:rPr>
                        <w:rFonts w:ascii="Humanist Slabserif 712 BT" w:hAnsi="Humanist Slabserif 712 BT"/>
                        <w:color w:val="262F85"/>
                        <w:sz w:val="32"/>
                        <w:szCs w:val="32"/>
                      </w:rPr>
                    </w:pPr>
                    <w:r w:rsidRPr="003E4932">
                      <w:rPr>
                        <w:rFonts w:ascii="Humanist Slabserif 712 Bold BT" w:hAnsi="Humanist Slabserif 712 Bold BT"/>
                        <w:color w:val="262F85"/>
                        <w:sz w:val="32"/>
                        <w:szCs w:val="32"/>
                      </w:rPr>
                      <w:t>Presidência</w:t>
                    </w:r>
                  </w:p>
                  <w:p w14:paraId="4038F5C1" w14:textId="77777777" w:rsidR="00B57045" w:rsidRPr="009E506B" w:rsidRDefault="00B57045" w:rsidP="00AC77B8">
                    <w:pPr>
                      <w:rPr>
                        <w:rFonts w:ascii="Humanist Slabserif 712 BT" w:hAnsi="Humanist Slabserif 712 BT"/>
                        <w:sz w:val="26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D236F4"/>
    <w:multiLevelType w:val="hybridMultilevel"/>
    <w:tmpl w:val="6EC4E8A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B23384"/>
    <w:multiLevelType w:val="multilevel"/>
    <w:tmpl w:val="25F470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1B30A0D"/>
    <w:multiLevelType w:val="hybridMultilevel"/>
    <w:tmpl w:val="6EC4E8AA"/>
    <w:lvl w:ilvl="0" w:tplc="84A07F22">
      <w:start w:val="1"/>
      <w:numFmt w:val="decimal"/>
      <w:lvlText w:val="%1."/>
      <w:lvlJc w:val="left"/>
      <w:pPr>
        <w:ind w:left="720" w:hanging="360"/>
      </w:pPr>
    </w:lvl>
    <w:lvl w:ilvl="1" w:tplc="C74C449E">
      <w:start w:val="1"/>
      <w:numFmt w:val="lowerLetter"/>
      <w:lvlText w:val="%2."/>
      <w:lvlJc w:val="left"/>
      <w:pPr>
        <w:ind w:left="1440" w:hanging="360"/>
      </w:pPr>
    </w:lvl>
    <w:lvl w:ilvl="2" w:tplc="EB6896CE">
      <w:start w:val="1"/>
      <w:numFmt w:val="lowerRoman"/>
      <w:lvlText w:val="%3."/>
      <w:lvlJc w:val="right"/>
      <w:pPr>
        <w:ind w:left="2160" w:hanging="180"/>
      </w:pPr>
    </w:lvl>
    <w:lvl w:ilvl="3" w:tplc="C2862FAC">
      <w:start w:val="1"/>
      <w:numFmt w:val="decimal"/>
      <w:lvlText w:val="%4."/>
      <w:lvlJc w:val="left"/>
      <w:pPr>
        <w:ind w:left="2880" w:hanging="360"/>
      </w:pPr>
    </w:lvl>
    <w:lvl w:ilvl="4" w:tplc="2FDEC2F6">
      <w:start w:val="1"/>
      <w:numFmt w:val="lowerLetter"/>
      <w:lvlText w:val="%5."/>
      <w:lvlJc w:val="left"/>
      <w:pPr>
        <w:ind w:left="3600" w:hanging="360"/>
      </w:pPr>
    </w:lvl>
    <w:lvl w:ilvl="5" w:tplc="0874B740">
      <w:start w:val="1"/>
      <w:numFmt w:val="lowerRoman"/>
      <w:lvlText w:val="%6."/>
      <w:lvlJc w:val="right"/>
      <w:pPr>
        <w:ind w:left="4320" w:hanging="180"/>
      </w:pPr>
    </w:lvl>
    <w:lvl w:ilvl="6" w:tplc="BBF6815C">
      <w:start w:val="1"/>
      <w:numFmt w:val="decimal"/>
      <w:lvlText w:val="%7."/>
      <w:lvlJc w:val="left"/>
      <w:pPr>
        <w:ind w:left="5040" w:hanging="360"/>
      </w:pPr>
    </w:lvl>
    <w:lvl w:ilvl="7" w:tplc="27AE9564">
      <w:start w:val="1"/>
      <w:numFmt w:val="lowerLetter"/>
      <w:lvlText w:val="%8."/>
      <w:lvlJc w:val="left"/>
      <w:pPr>
        <w:ind w:left="5760" w:hanging="360"/>
      </w:pPr>
    </w:lvl>
    <w:lvl w:ilvl="8" w:tplc="A380DAB0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6127CA"/>
    <w:multiLevelType w:val="multilevel"/>
    <w:tmpl w:val="322AD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7E7818FB"/>
    <w:multiLevelType w:val="hybridMultilevel"/>
    <w:tmpl w:val="6EC4E8AA"/>
    <w:lvl w:ilvl="0" w:tplc="84A07F22">
      <w:start w:val="1"/>
      <w:numFmt w:val="decimal"/>
      <w:lvlText w:val="%1."/>
      <w:lvlJc w:val="left"/>
      <w:pPr>
        <w:ind w:left="720" w:hanging="360"/>
      </w:pPr>
    </w:lvl>
    <w:lvl w:ilvl="1" w:tplc="C74C449E">
      <w:start w:val="1"/>
      <w:numFmt w:val="lowerLetter"/>
      <w:lvlText w:val="%2."/>
      <w:lvlJc w:val="left"/>
      <w:pPr>
        <w:ind w:left="1440" w:hanging="360"/>
      </w:pPr>
    </w:lvl>
    <w:lvl w:ilvl="2" w:tplc="EB6896CE">
      <w:start w:val="1"/>
      <w:numFmt w:val="lowerRoman"/>
      <w:lvlText w:val="%3."/>
      <w:lvlJc w:val="right"/>
      <w:pPr>
        <w:ind w:left="2160" w:hanging="180"/>
      </w:pPr>
    </w:lvl>
    <w:lvl w:ilvl="3" w:tplc="C2862FAC">
      <w:start w:val="1"/>
      <w:numFmt w:val="decimal"/>
      <w:lvlText w:val="%4."/>
      <w:lvlJc w:val="left"/>
      <w:pPr>
        <w:ind w:left="2880" w:hanging="360"/>
      </w:pPr>
    </w:lvl>
    <w:lvl w:ilvl="4" w:tplc="2FDEC2F6">
      <w:start w:val="1"/>
      <w:numFmt w:val="lowerLetter"/>
      <w:lvlText w:val="%5."/>
      <w:lvlJc w:val="left"/>
      <w:pPr>
        <w:ind w:left="3600" w:hanging="360"/>
      </w:pPr>
    </w:lvl>
    <w:lvl w:ilvl="5" w:tplc="0874B740">
      <w:start w:val="1"/>
      <w:numFmt w:val="lowerRoman"/>
      <w:lvlText w:val="%6."/>
      <w:lvlJc w:val="right"/>
      <w:pPr>
        <w:ind w:left="4320" w:hanging="180"/>
      </w:pPr>
    </w:lvl>
    <w:lvl w:ilvl="6" w:tplc="BBF6815C">
      <w:start w:val="1"/>
      <w:numFmt w:val="decimal"/>
      <w:lvlText w:val="%7."/>
      <w:lvlJc w:val="left"/>
      <w:pPr>
        <w:ind w:left="5040" w:hanging="360"/>
      </w:pPr>
    </w:lvl>
    <w:lvl w:ilvl="7" w:tplc="27AE9564">
      <w:start w:val="1"/>
      <w:numFmt w:val="lowerLetter"/>
      <w:lvlText w:val="%8."/>
      <w:lvlJc w:val="left"/>
      <w:pPr>
        <w:ind w:left="5760" w:hanging="360"/>
      </w:pPr>
    </w:lvl>
    <w:lvl w:ilvl="8" w:tplc="A380DAB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4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4053"/>
    <w:rsid w:val="00002132"/>
    <w:rsid w:val="00011B45"/>
    <w:rsid w:val="0002527C"/>
    <w:rsid w:val="000349C3"/>
    <w:rsid w:val="00051E92"/>
    <w:rsid w:val="00052AFE"/>
    <w:rsid w:val="000543B3"/>
    <w:rsid w:val="000806D4"/>
    <w:rsid w:val="00095CFE"/>
    <w:rsid w:val="000A6DD7"/>
    <w:rsid w:val="000B4C5B"/>
    <w:rsid w:val="000B5673"/>
    <w:rsid w:val="000B7972"/>
    <w:rsid w:val="000D72FF"/>
    <w:rsid w:val="000E17F2"/>
    <w:rsid w:val="000E23D1"/>
    <w:rsid w:val="000E3B42"/>
    <w:rsid w:val="001057F6"/>
    <w:rsid w:val="00105E5F"/>
    <w:rsid w:val="00115F0B"/>
    <w:rsid w:val="001253E7"/>
    <w:rsid w:val="00126A0A"/>
    <w:rsid w:val="00134F54"/>
    <w:rsid w:val="00135DFD"/>
    <w:rsid w:val="00143B95"/>
    <w:rsid w:val="00143BC7"/>
    <w:rsid w:val="00174DFA"/>
    <w:rsid w:val="00183F01"/>
    <w:rsid w:val="0018671D"/>
    <w:rsid w:val="001911F2"/>
    <w:rsid w:val="00192AAB"/>
    <w:rsid w:val="00192DC9"/>
    <w:rsid w:val="001964BA"/>
    <w:rsid w:val="001970CE"/>
    <w:rsid w:val="001A4B9E"/>
    <w:rsid w:val="001B2A13"/>
    <w:rsid w:val="001D50FC"/>
    <w:rsid w:val="00204085"/>
    <w:rsid w:val="00211DF0"/>
    <w:rsid w:val="00213503"/>
    <w:rsid w:val="00216FFF"/>
    <w:rsid w:val="00221D28"/>
    <w:rsid w:val="002221F1"/>
    <w:rsid w:val="00223124"/>
    <w:rsid w:val="00224166"/>
    <w:rsid w:val="00234C27"/>
    <w:rsid w:val="0025055D"/>
    <w:rsid w:val="002524E4"/>
    <w:rsid w:val="002640EA"/>
    <w:rsid w:val="00264898"/>
    <w:rsid w:val="00266A2D"/>
    <w:rsid w:val="00271C5F"/>
    <w:rsid w:val="0029049D"/>
    <w:rsid w:val="002922A9"/>
    <w:rsid w:val="00293818"/>
    <w:rsid w:val="00295C24"/>
    <w:rsid w:val="002A5C53"/>
    <w:rsid w:val="002A7BD6"/>
    <w:rsid w:val="002B348B"/>
    <w:rsid w:val="002B3DE0"/>
    <w:rsid w:val="002B6039"/>
    <w:rsid w:val="002B7BD8"/>
    <w:rsid w:val="002D0985"/>
    <w:rsid w:val="002D422F"/>
    <w:rsid w:val="002E62CF"/>
    <w:rsid w:val="002F0B34"/>
    <w:rsid w:val="002F4B54"/>
    <w:rsid w:val="00303CC3"/>
    <w:rsid w:val="00323404"/>
    <w:rsid w:val="003319F3"/>
    <w:rsid w:val="00334F48"/>
    <w:rsid w:val="00335BD5"/>
    <w:rsid w:val="00342EC5"/>
    <w:rsid w:val="00353E4A"/>
    <w:rsid w:val="00354AC6"/>
    <w:rsid w:val="00356207"/>
    <w:rsid w:val="00367D03"/>
    <w:rsid w:val="003715C9"/>
    <w:rsid w:val="00377970"/>
    <w:rsid w:val="00380087"/>
    <w:rsid w:val="0038019B"/>
    <w:rsid w:val="00380B5A"/>
    <w:rsid w:val="00386D81"/>
    <w:rsid w:val="00391529"/>
    <w:rsid w:val="00393119"/>
    <w:rsid w:val="003A1015"/>
    <w:rsid w:val="003A1061"/>
    <w:rsid w:val="003B3B69"/>
    <w:rsid w:val="003C0B31"/>
    <w:rsid w:val="003D5CCA"/>
    <w:rsid w:val="003E2743"/>
    <w:rsid w:val="003E4690"/>
    <w:rsid w:val="003E7201"/>
    <w:rsid w:val="003E72E9"/>
    <w:rsid w:val="004118AA"/>
    <w:rsid w:val="00413338"/>
    <w:rsid w:val="00424053"/>
    <w:rsid w:val="00425F8F"/>
    <w:rsid w:val="00435539"/>
    <w:rsid w:val="004459B0"/>
    <w:rsid w:val="00451485"/>
    <w:rsid w:val="00452914"/>
    <w:rsid w:val="00455364"/>
    <w:rsid w:val="004616CE"/>
    <w:rsid w:val="00465C0D"/>
    <w:rsid w:val="00467770"/>
    <w:rsid w:val="00467ED7"/>
    <w:rsid w:val="00481C2D"/>
    <w:rsid w:val="004A1AC2"/>
    <w:rsid w:val="004C61A7"/>
    <w:rsid w:val="004D7B23"/>
    <w:rsid w:val="004E57C0"/>
    <w:rsid w:val="004F0C4A"/>
    <w:rsid w:val="00525E7A"/>
    <w:rsid w:val="00530AF4"/>
    <w:rsid w:val="00536716"/>
    <w:rsid w:val="005453C0"/>
    <w:rsid w:val="00553F0B"/>
    <w:rsid w:val="0057464C"/>
    <w:rsid w:val="00577CA4"/>
    <w:rsid w:val="005867DD"/>
    <w:rsid w:val="00587903"/>
    <w:rsid w:val="0059046E"/>
    <w:rsid w:val="00592544"/>
    <w:rsid w:val="005B239E"/>
    <w:rsid w:val="005C0F7D"/>
    <w:rsid w:val="005C2D5F"/>
    <w:rsid w:val="005D07B3"/>
    <w:rsid w:val="005D1E45"/>
    <w:rsid w:val="005E1A1A"/>
    <w:rsid w:val="005F13FC"/>
    <w:rsid w:val="005F2E1B"/>
    <w:rsid w:val="005F58BA"/>
    <w:rsid w:val="005F77A3"/>
    <w:rsid w:val="00607EEA"/>
    <w:rsid w:val="006266B3"/>
    <w:rsid w:val="0063031B"/>
    <w:rsid w:val="00630CDF"/>
    <w:rsid w:val="00642B5E"/>
    <w:rsid w:val="00654221"/>
    <w:rsid w:val="00660408"/>
    <w:rsid w:val="00666310"/>
    <w:rsid w:val="006663BC"/>
    <w:rsid w:val="00671F1D"/>
    <w:rsid w:val="0067339C"/>
    <w:rsid w:val="0067750E"/>
    <w:rsid w:val="0068337C"/>
    <w:rsid w:val="00687EE1"/>
    <w:rsid w:val="00691BFA"/>
    <w:rsid w:val="00693EC3"/>
    <w:rsid w:val="0069442A"/>
    <w:rsid w:val="006C1E13"/>
    <w:rsid w:val="006F0889"/>
    <w:rsid w:val="00705865"/>
    <w:rsid w:val="007121FB"/>
    <w:rsid w:val="0071256A"/>
    <w:rsid w:val="007159DF"/>
    <w:rsid w:val="00717B2F"/>
    <w:rsid w:val="00720215"/>
    <w:rsid w:val="0072030D"/>
    <w:rsid w:val="00726110"/>
    <w:rsid w:val="00743684"/>
    <w:rsid w:val="007508FB"/>
    <w:rsid w:val="00750EAE"/>
    <w:rsid w:val="00753E0B"/>
    <w:rsid w:val="007546AB"/>
    <w:rsid w:val="00760445"/>
    <w:rsid w:val="00761856"/>
    <w:rsid w:val="00762A34"/>
    <w:rsid w:val="00763F35"/>
    <w:rsid w:val="00765866"/>
    <w:rsid w:val="007720A7"/>
    <w:rsid w:val="0077405C"/>
    <w:rsid w:val="00782575"/>
    <w:rsid w:val="0078561C"/>
    <w:rsid w:val="007900E8"/>
    <w:rsid w:val="00790DB3"/>
    <w:rsid w:val="007A32E9"/>
    <w:rsid w:val="007B4F9A"/>
    <w:rsid w:val="007B6F03"/>
    <w:rsid w:val="007C592D"/>
    <w:rsid w:val="007D2B9D"/>
    <w:rsid w:val="007D5318"/>
    <w:rsid w:val="007E1750"/>
    <w:rsid w:val="007E4F7E"/>
    <w:rsid w:val="0080614F"/>
    <w:rsid w:val="0080637E"/>
    <w:rsid w:val="00824F9E"/>
    <w:rsid w:val="00826B27"/>
    <w:rsid w:val="008304B7"/>
    <w:rsid w:val="0083095F"/>
    <w:rsid w:val="00832A83"/>
    <w:rsid w:val="00834298"/>
    <w:rsid w:val="008409E8"/>
    <w:rsid w:val="008472CA"/>
    <w:rsid w:val="008543FA"/>
    <w:rsid w:val="00854577"/>
    <w:rsid w:val="00856FA0"/>
    <w:rsid w:val="008749F3"/>
    <w:rsid w:val="00887AFF"/>
    <w:rsid w:val="008A47E6"/>
    <w:rsid w:val="008A5631"/>
    <w:rsid w:val="008B5D08"/>
    <w:rsid w:val="008B6782"/>
    <w:rsid w:val="008C05C6"/>
    <w:rsid w:val="008C1D44"/>
    <w:rsid w:val="008D4CD0"/>
    <w:rsid w:val="008E36CA"/>
    <w:rsid w:val="00911AA9"/>
    <w:rsid w:val="0091778A"/>
    <w:rsid w:val="009273E5"/>
    <w:rsid w:val="009302D5"/>
    <w:rsid w:val="00935226"/>
    <w:rsid w:val="00936DCD"/>
    <w:rsid w:val="009552A6"/>
    <w:rsid w:val="0096568D"/>
    <w:rsid w:val="0097353C"/>
    <w:rsid w:val="0097750E"/>
    <w:rsid w:val="0098595E"/>
    <w:rsid w:val="00987668"/>
    <w:rsid w:val="009B13D5"/>
    <w:rsid w:val="009B52C4"/>
    <w:rsid w:val="009C048E"/>
    <w:rsid w:val="009C2DC7"/>
    <w:rsid w:val="009C2E9C"/>
    <w:rsid w:val="009C3202"/>
    <w:rsid w:val="009C6F58"/>
    <w:rsid w:val="009C7D8B"/>
    <w:rsid w:val="009D47FB"/>
    <w:rsid w:val="009E506B"/>
    <w:rsid w:val="009E6158"/>
    <w:rsid w:val="00A00626"/>
    <w:rsid w:val="00A136E3"/>
    <w:rsid w:val="00A14176"/>
    <w:rsid w:val="00A141DE"/>
    <w:rsid w:val="00A14218"/>
    <w:rsid w:val="00A2518D"/>
    <w:rsid w:val="00A26D55"/>
    <w:rsid w:val="00A37FF5"/>
    <w:rsid w:val="00A406DA"/>
    <w:rsid w:val="00A60F73"/>
    <w:rsid w:val="00A66636"/>
    <w:rsid w:val="00A71409"/>
    <w:rsid w:val="00A73591"/>
    <w:rsid w:val="00A73B58"/>
    <w:rsid w:val="00A8194D"/>
    <w:rsid w:val="00A846C5"/>
    <w:rsid w:val="00A94DC7"/>
    <w:rsid w:val="00AA5F00"/>
    <w:rsid w:val="00AA7DD8"/>
    <w:rsid w:val="00AB6A46"/>
    <w:rsid w:val="00AC243E"/>
    <w:rsid w:val="00AC4DAD"/>
    <w:rsid w:val="00AC77B8"/>
    <w:rsid w:val="00AD4688"/>
    <w:rsid w:val="00AD72F7"/>
    <w:rsid w:val="00AE0D95"/>
    <w:rsid w:val="00AE3D8F"/>
    <w:rsid w:val="00AE481E"/>
    <w:rsid w:val="00AE737F"/>
    <w:rsid w:val="00AF752D"/>
    <w:rsid w:val="00B0213D"/>
    <w:rsid w:val="00B0508E"/>
    <w:rsid w:val="00B37C45"/>
    <w:rsid w:val="00B46099"/>
    <w:rsid w:val="00B46A06"/>
    <w:rsid w:val="00B57045"/>
    <w:rsid w:val="00B64713"/>
    <w:rsid w:val="00B76CEC"/>
    <w:rsid w:val="00B76EB7"/>
    <w:rsid w:val="00B770C3"/>
    <w:rsid w:val="00B81D4D"/>
    <w:rsid w:val="00B8273C"/>
    <w:rsid w:val="00BA7B81"/>
    <w:rsid w:val="00BB5F62"/>
    <w:rsid w:val="00BC6D40"/>
    <w:rsid w:val="00BD4CBB"/>
    <w:rsid w:val="00BF253F"/>
    <w:rsid w:val="00BF2573"/>
    <w:rsid w:val="00BF56B4"/>
    <w:rsid w:val="00BF711E"/>
    <w:rsid w:val="00C01BC9"/>
    <w:rsid w:val="00C05A75"/>
    <w:rsid w:val="00C21437"/>
    <w:rsid w:val="00C269F0"/>
    <w:rsid w:val="00C34444"/>
    <w:rsid w:val="00C41600"/>
    <w:rsid w:val="00C42F34"/>
    <w:rsid w:val="00C43C86"/>
    <w:rsid w:val="00C46E43"/>
    <w:rsid w:val="00C47B73"/>
    <w:rsid w:val="00C506B4"/>
    <w:rsid w:val="00C511D7"/>
    <w:rsid w:val="00C5446E"/>
    <w:rsid w:val="00C60D50"/>
    <w:rsid w:val="00C80E7E"/>
    <w:rsid w:val="00C81F9B"/>
    <w:rsid w:val="00C83507"/>
    <w:rsid w:val="00C861A8"/>
    <w:rsid w:val="00C87CE0"/>
    <w:rsid w:val="00C9346D"/>
    <w:rsid w:val="00C93EE2"/>
    <w:rsid w:val="00C95815"/>
    <w:rsid w:val="00CB386D"/>
    <w:rsid w:val="00CC3BC8"/>
    <w:rsid w:val="00CC4FF0"/>
    <w:rsid w:val="00CE6D67"/>
    <w:rsid w:val="00CF1A17"/>
    <w:rsid w:val="00CF520F"/>
    <w:rsid w:val="00CF5A1B"/>
    <w:rsid w:val="00D075EE"/>
    <w:rsid w:val="00D112CE"/>
    <w:rsid w:val="00D11FE7"/>
    <w:rsid w:val="00D122FB"/>
    <w:rsid w:val="00D362A1"/>
    <w:rsid w:val="00D4521C"/>
    <w:rsid w:val="00D45A1F"/>
    <w:rsid w:val="00D60868"/>
    <w:rsid w:val="00D61F35"/>
    <w:rsid w:val="00D63844"/>
    <w:rsid w:val="00D6408C"/>
    <w:rsid w:val="00D713C4"/>
    <w:rsid w:val="00D77BFA"/>
    <w:rsid w:val="00D879B6"/>
    <w:rsid w:val="00D9157A"/>
    <w:rsid w:val="00D93A32"/>
    <w:rsid w:val="00D95C98"/>
    <w:rsid w:val="00DB4A54"/>
    <w:rsid w:val="00DB561F"/>
    <w:rsid w:val="00DB78E1"/>
    <w:rsid w:val="00DD5808"/>
    <w:rsid w:val="00DE2D4A"/>
    <w:rsid w:val="00DE3EAE"/>
    <w:rsid w:val="00DE5935"/>
    <w:rsid w:val="00DE708C"/>
    <w:rsid w:val="00E06B55"/>
    <w:rsid w:val="00E1339E"/>
    <w:rsid w:val="00E14606"/>
    <w:rsid w:val="00E27E3D"/>
    <w:rsid w:val="00E3189B"/>
    <w:rsid w:val="00E406F1"/>
    <w:rsid w:val="00E43C92"/>
    <w:rsid w:val="00E452AB"/>
    <w:rsid w:val="00E46BFD"/>
    <w:rsid w:val="00E568C5"/>
    <w:rsid w:val="00E63DE2"/>
    <w:rsid w:val="00E64BF4"/>
    <w:rsid w:val="00E708CB"/>
    <w:rsid w:val="00E71742"/>
    <w:rsid w:val="00E7798B"/>
    <w:rsid w:val="00E90855"/>
    <w:rsid w:val="00EA36E5"/>
    <w:rsid w:val="00EB5B28"/>
    <w:rsid w:val="00EC5689"/>
    <w:rsid w:val="00F0199C"/>
    <w:rsid w:val="00F13279"/>
    <w:rsid w:val="00F15AB0"/>
    <w:rsid w:val="00F23D13"/>
    <w:rsid w:val="00F240A3"/>
    <w:rsid w:val="00F241B9"/>
    <w:rsid w:val="00F244D7"/>
    <w:rsid w:val="00F3184C"/>
    <w:rsid w:val="00F4498D"/>
    <w:rsid w:val="00F52902"/>
    <w:rsid w:val="00F555A4"/>
    <w:rsid w:val="00F57588"/>
    <w:rsid w:val="00F606A2"/>
    <w:rsid w:val="00F65464"/>
    <w:rsid w:val="00F74E1E"/>
    <w:rsid w:val="00F87F13"/>
    <w:rsid w:val="00F90B6A"/>
    <w:rsid w:val="00FA5674"/>
    <w:rsid w:val="00FB10B3"/>
    <w:rsid w:val="00FB13F1"/>
    <w:rsid w:val="00FB5274"/>
    <w:rsid w:val="00FC74D4"/>
    <w:rsid w:val="00FD2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81815E7"/>
  <w14:defaultImageDpi w14:val="300"/>
  <w15:docId w15:val="{0E063936-75A1-4C3F-9C84-CC698ABCC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5E7A"/>
  </w:style>
  <w:style w:type="paragraph" w:styleId="Cabealho1">
    <w:name w:val="heading 1"/>
    <w:basedOn w:val="Normal"/>
    <w:next w:val="Normal"/>
    <w:link w:val="Cabealho1Carter"/>
    <w:uiPriority w:val="9"/>
    <w:qFormat/>
    <w:rsid w:val="0097750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Cabealho2">
    <w:name w:val="heading 2"/>
    <w:basedOn w:val="Normal"/>
    <w:next w:val="Normal"/>
    <w:link w:val="Cabealho2Carter"/>
    <w:uiPriority w:val="9"/>
    <w:unhideWhenUsed/>
    <w:qFormat/>
    <w:rsid w:val="0097750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424053"/>
    <w:rPr>
      <w:rFonts w:ascii="Lucida Grande" w:hAnsi="Lucida Grande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424053"/>
    <w:rPr>
      <w:rFonts w:ascii="Lucida Grande" w:hAnsi="Lucida Grande"/>
      <w:sz w:val="18"/>
      <w:szCs w:val="18"/>
    </w:rPr>
  </w:style>
  <w:style w:type="paragraph" w:styleId="Cabealho">
    <w:name w:val="header"/>
    <w:basedOn w:val="Normal"/>
    <w:link w:val="CabealhoCarter"/>
    <w:unhideWhenUsed/>
    <w:rsid w:val="00424053"/>
    <w:pPr>
      <w:tabs>
        <w:tab w:val="center" w:pos="4320"/>
        <w:tab w:val="right" w:pos="8640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424053"/>
  </w:style>
  <w:style w:type="paragraph" w:styleId="Rodap">
    <w:name w:val="footer"/>
    <w:basedOn w:val="Normal"/>
    <w:link w:val="RodapCarter"/>
    <w:uiPriority w:val="99"/>
    <w:unhideWhenUsed/>
    <w:rsid w:val="00424053"/>
    <w:pPr>
      <w:tabs>
        <w:tab w:val="center" w:pos="4320"/>
        <w:tab w:val="right" w:pos="8640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424053"/>
  </w:style>
  <w:style w:type="character" w:styleId="Hiperligao">
    <w:name w:val="Hyperlink"/>
    <w:basedOn w:val="Tipodeletrapredefinidodopargrafo"/>
    <w:uiPriority w:val="99"/>
    <w:unhideWhenUsed/>
    <w:rsid w:val="00687EE1"/>
    <w:rPr>
      <w:color w:val="0000FF" w:themeColor="hyperlink"/>
      <w:u w:val="single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687EE1"/>
    <w:rPr>
      <w:color w:val="800080" w:themeColor="followedHyperlink"/>
      <w:u w:val="single"/>
    </w:rPr>
  </w:style>
  <w:style w:type="paragraph" w:styleId="Corpodetexto">
    <w:name w:val="Body Text"/>
    <w:basedOn w:val="Normal"/>
    <w:link w:val="CorpodetextoCarter"/>
    <w:unhideWhenUsed/>
    <w:rsid w:val="00A8194D"/>
    <w:pPr>
      <w:spacing w:line="360" w:lineRule="auto"/>
      <w:jc w:val="both"/>
    </w:pPr>
    <w:rPr>
      <w:rFonts w:ascii="Arial" w:eastAsia="Times New Roman" w:hAnsi="Arial" w:cs="Arial"/>
      <w:sz w:val="22"/>
      <w:szCs w:val="20"/>
      <w:lang w:val="pt-PT" w:eastAsia="pt-PT"/>
    </w:rPr>
  </w:style>
  <w:style w:type="character" w:customStyle="1" w:styleId="CorpodetextoCarter">
    <w:name w:val="Corpo de texto Caráter"/>
    <w:basedOn w:val="Tipodeletrapredefinidodopargrafo"/>
    <w:link w:val="Corpodetexto"/>
    <w:rsid w:val="00A8194D"/>
    <w:rPr>
      <w:rFonts w:ascii="Arial" w:eastAsia="Times New Roman" w:hAnsi="Arial" w:cs="Arial"/>
      <w:sz w:val="22"/>
      <w:szCs w:val="20"/>
      <w:lang w:val="pt-PT" w:eastAsia="pt-PT"/>
    </w:rPr>
  </w:style>
  <w:style w:type="paragraph" w:styleId="PargrafodaLista">
    <w:name w:val="List Paragraph"/>
    <w:basedOn w:val="Normal"/>
    <w:uiPriority w:val="34"/>
    <w:qFormat/>
    <w:rsid w:val="000E3B42"/>
    <w:pPr>
      <w:ind w:left="708"/>
    </w:pPr>
    <w:rPr>
      <w:rFonts w:ascii="Palatino Linotype" w:eastAsia="Times New Roman" w:hAnsi="Palatino Linotype" w:cs="Times New Roman"/>
      <w:i/>
      <w:sz w:val="22"/>
      <w:szCs w:val="22"/>
      <w:lang w:val="pt-PT" w:eastAsia="pt-PT"/>
    </w:rPr>
  </w:style>
  <w:style w:type="paragraph" w:customStyle="1" w:styleId="Default">
    <w:name w:val="Default"/>
    <w:uiPriority w:val="99"/>
    <w:rsid w:val="00935226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lang w:val="pt-PT" w:eastAsia="pt-PT"/>
    </w:rPr>
  </w:style>
  <w:style w:type="paragraph" w:styleId="NormalWeb">
    <w:name w:val="Normal (Web)"/>
    <w:basedOn w:val="Normal"/>
    <w:uiPriority w:val="99"/>
    <w:unhideWhenUsed/>
    <w:rsid w:val="00671F1D"/>
    <w:pPr>
      <w:spacing w:before="240" w:after="240"/>
    </w:pPr>
    <w:rPr>
      <w:rFonts w:ascii="Times New Roman" w:eastAsia="Times New Roman" w:hAnsi="Times New Roman" w:cs="Times New Roman"/>
      <w:lang w:val="pt-PT" w:eastAsia="pt-PT"/>
    </w:rPr>
  </w:style>
  <w:style w:type="paragraph" w:styleId="Corpodetexto3">
    <w:name w:val="Body Text 3"/>
    <w:basedOn w:val="Normal"/>
    <w:link w:val="Corpodetexto3Carter1"/>
    <w:rsid w:val="00D60868"/>
    <w:pPr>
      <w:spacing w:after="120"/>
    </w:pPr>
    <w:rPr>
      <w:rFonts w:ascii="Times New Roman" w:eastAsia="Times New Roman" w:hAnsi="Times New Roman" w:cs="Times New Roman"/>
      <w:sz w:val="16"/>
      <w:szCs w:val="16"/>
      <w:lang w:val="pt-PT" w:eastAsia="pt-PT"/>
    </w:rPr>
  </w:style>
  <w:style w:type="character" w:customStyle="1" w:styleId="Corpodetexto3Carter">
    <w:name w:val="Corpo de texto 3 Caráter"/>
    <w:basedOn w:val="Tipodeletrapredefinidodopargrafo"/>
    <w:uiPriority w:val="99"/>
    <w:semiHidden/>
    <w:rsid w:val="00D60868"/>
    <w:rPr>
      <w:sz w:val="16"/>
      <w:szCs w:val="16"/>
    </w:rPr>
  </w:style>
  <w:style w:type="character" w:customStyle="1" w:styleId="Corpodetexto3Carter1">
    <w:name w:val="Corpo de texto 3 Caráter1"/>
    <w:link w:val="Corpodetexto3"/>
    <w:rsid w:val="00D60868"/>
    <w:rPr>
      <w:rFonts w:ascii="Times New Roman" w:eastAsia="Times New Roman" w:hAnsi="Times New Roman" w:cs="Times New Roman"/>
      <w:sz w:val="16"/>
      <w:szCs w:val="16"/>
      <w:lang w:val="pt-PT" w:eastAsia="pt-PT"/>
    </w:rPr>
  </w:style>
  <w:style w:type="paragraph" w:styleId="SemEspaamento">
    <w:name w:val="No Spacing"/>
    <w:uiPriority w:val="1"/>
    <w:qFormat/>
    <w:rsid w:val="00D60868"/>
    <w:rPr>
      <w:rFonts w:ascii="Times New Roman" w:eastAsia="Times New Roman" w:hAnsi="Times New Roman" w:cs="Times New Roman"/>
    </w:rPr>
  </w:style>
  <w:style w:type="paragraph" w:styleId="Textosimples">
    <w:name w:val="Plain Text"/>
    <w:basedOn w:val="Normal"/>
    <w:link w:val="TextosimplesCarter"/>
    <w:uiPriority w:val="99"/>
    <w:unhideWhenUsed/>
    <w:rsid w:val="001970CE"/>
    <w:rPr>
      <w:rFonts w:ascii="Calibri" w:eastAsiaTheme="minorHAnsi" w:hAnsi="Calibri" w:cs="Times New Roman"/>
      <w:sz w:val="22"/>
      <w:szCs w:val="22"/>
      <w:lang w:val="pt-PT"/>
    </w:rPr>
  </w:style>
  <w:style w:type="character" w:customStyle="1" w:styleId="TextosimplesCarter">
    <w:name w:val="Texto simples Caráter"/>
    <w:basedOn w:val="Tipodeletrapredefinidodopargrafo"/>
    <w:link w:val="Textosimples"/>
    <w:uiPriority w:val="99"/>
    <w:rsid w:val="001970CE"/>
    <w:rPr>
      <w:rFonts w:ascii="Calibri" w:eastAsiaTheme="minorHAnsi" w:hAnsi="Calibri" w:cs="Times New Roman"/>
      <w:sz w:val="22"/>
      <w:szCs w:val="22"/>
      <w:lang w:val="pt-PT"/>
    </w:rPr>
  </w:style>
  <w:style w:type="paragraph" w:customStyle="1" w:styleId="Corpodetexto21">
    <w:name w:val="Corpo de texto 21"/>
    <w:basedOn w:val="Normal"/>
    <w:rsid w:val="00A00626"/>
    <w:pPr>
      <w:overflowPunct w:val="0"/>
      <w:autoSpaceDE w:val="0"/>
      <w:autoSpaceDN w:val="0"/>
      <w:spacing w:line="480" w:lineRule="auto"/>
      <w:ind w:firstLine="426"/>
      <w:jc w:val="both"/>
    </w:pPr>
    <w:rPr>
      <w:rFonts w:ascii="Book Antiqua" w:eastAsiaTheme="minorHAnsi" w:hAnsi="Book Antiqua" w:cs="Calibri"/>
      <w:sz w:val="28"/>
      <w:szCs w:val="28"/>
      <w:lang w:val="pt-PT" w:eastAsia="pt-PT"/>
    </w:rPr>
  </w:style>
  <w:style w:type="paragraph" w:styleId="Avanodecorpodetexto">
    <w:name w:val="Body Text Indent"/>
    <w:basedOn w:val="Normal"/>
    <w:link w:val="AvanodecorpodetextoCarter"/>
    <w:uiPriority w:val="99"/>
    <w:unhideWhenUsed/>
    <w:rsid w:val="00356207"/>
    <w:pPr>
      <w:spacing w:after="120"/>
      <w:ind w:left="283"/>
    </w:pPr>
  </w:style>
  <w:style w:type="character" w:customStyle="1" w:styleId="AvanodecorpodetextoCarter">
    <w:name w:val="Avanço de corpo de texto Caráter"/>
    <w:basedOn w:val="Tipodeletrapredefinidodopargrafo"/>
    <w:link w:val="Avanodecorpodetexto"/>
    <w:uiPriority w:val="99"/>
    <w:rsid w:val="00356207"/>
  </w:style>
  <w:style w:type="character" w:customStyle="1" w:styleId="Cabealho1Carter">
    <w:name w:val="Cabeçalho 1 Caráter"/>
    <w:basedOn w:val="Tipodeletrapredefinidodopargrafo"/>
    <w:link w:val="Cabealho1"/>
    <w:uiPriority w:val="9"/>
    <w:rsid w:val="0097750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Cabealho2Carter">
    <w:name w:val="Cabeçalho 2 Caráter"/>
    <w:basedOn w:val="Tipodeletrapredefinidodopargrafo"/>
    <w:link w:val="Cabealho2"/>
    <w:uiPriority w:val="9"/>
    <w:rsid w:val="0097750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">
    <w:name w:val="Title"/>
    <w:basedOn w:val="Normal"/>
    <w:next w:val="Normal"/>
    <w:link w:val="TtuloCarter"/>
    <w:uiPriority w:val="10"/>
    <w:qFormat/>
    <w:rsid w:val="0097750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97750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97750E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97750E"/>
    <w:rPr>
      <w:color w:val="5A5A5A" w:themeColor="text1" w:themeTint="A5"/>
      <w:spacing w:val="15"/>
      <w:sz w:val="22"/>
      <w:szCs w:val="22"/>
    </w:rPr>
  </w:style>
  <w:style w:type="character" w:styleId="nfaseDiscreto">
    <w:name w:val="Subtle Emphasis"/>
    <w:basedOn w:val="Tipodeletrapredefinidodopargrafo"/>
    <w:uiPriority w:val="19"/>
    <w:qFormat/>
    <w:rsid w:val="0097750E"/>
    <w:rPr>
      <w:i/>
      <w:iCs/>
      <w:color w:val="404040" w:themeColor="text1" w:themeTint="BF"/>
    </w:rPr>
  </w:style>
  <w:style w:type="paragraph" w:customStyle="1" w:styleId="xmsonormal">
    <w:name w:val="x_msonormal"/>
    <w:basedOn w:val="Normal"/>
    <w:rsid w:val="0045148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PT" w:eastAsia="pt-PT"/>
    </w:rPr>
  </w:style>
  <w:style w:type="paragraph" w:customStyle="1" w:styleId="xmsobodytext">
    <w:name w:val="x_msobodytext"/>
    <w:basedOn w:val="Normal"/>
    <w:rsid w:val="0045148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PT" w:eastAsia="pt-PT"/>
    </w:rPr>
  </w:style>
  <w:style w:type="paragraph" w:customStyle="1" w:styleId="xmsoheader">
    <w:name w:val="x_msoheader"/>
    <w:basedOn w:val="Normal"/>
    <w:rsid w:val="00CF520F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4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0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5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9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7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14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8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0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50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5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3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1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7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1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21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auto"/>
            <w:right w:val="none" w:sz="0" w:space="0" w:color="auto"/>
          </w:divBdr>
        </w:div>
      </w:divsChild>
    </w:div>
    <w:div w:id="82578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7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83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5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9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06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1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8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9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0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7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3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9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8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3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5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7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7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5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8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9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2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9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1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6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8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auto"/>
            <w:right w:val="none" w:sz="0" w:space="0" w:color="auto"/>
          </w:divBdr>
        </w:div>
      </w:divsChild>
    </w:div>
    <w:div w:id="187842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9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9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7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46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4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5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853</Words>
  <Characters>4612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Company Name</Company>
  <LinksUpToDate>false</LinksUpToDate>
  <CharactersWithSpaces>5455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First Name Last Name</dc:creator>
  <cp:keywords/>
  <dc:description/>
  <cp:lastModifiedBy>Luis Artur de Freitas Sousa</cp:lastModifiedBy>
  <cp:revision>2</cp:revision>
  <cp:lastPrinted>2019-09-18T11:16:00Z</cp:lastPrinted>
  <dcterms:created xsi:type="dcterms:W3CDTF">2019-09-18T11:31:00Z</dcterms:created>
  <dcterms:modified xsi:type="dcterms:W3CDTF">2019-09-18T11:31:00Z</dcterms:modified>
</cp:coreProperties>
</file>