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08" w:rsidRDefault="00D66CB0" w:rsidP="002305D4">
      <w:pPr>
        <w:jc w:val="center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-165909</wp:posOffset>
            </wp:positionH>
            <wp:positionV relativeFrom="paragraph">
              <wp:posOffset>6581</wp:posOffset>
            </wp:positionV>
            <wp:extent cx="3672869" cy="112221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SRE_DRD_cin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799" cy="112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D66CB0" w:rsidRDefault="00D66CB0" w:rsidP="002305D4">
      <w:pPr>
        <w:jc w:val="center"/>
        <w:rPr>
          <w:rFonts w:ascii="Calibri" w:hAnsi="Calibri"/>
          <w:b/>
          <w:sz w:val="22"/>
          <w:szCs w:val="22"/>
        </w:rPr>
      </w:pPr>
    </w:p>
    <w:p w:rsidR="00D66CB0" w:rsidRDefault="00D66CB0" w:rsidP="00D66CB0">
      <w:pPr>
        <w:rPr>
          <w:rFonts w:ascii="Calibri" w:hAnsi="Calibri"/>
          <w:b/>
          <w:sz w:val="22"/>
          <w:szCs w:val="22"/>
        </w:rPr>
      </w:pPr>
    </w:p>
    <w:p w:rsidR="00C3058A" w:rsidRDefault="00624097" w:rsidP="002305D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DESTACAMENTO</w:t>
      </w:r>
      <w:r w:rsidR="006B1BDB">
        <w:rPr>
          <w:rFonts w:ascii="Calibri" w:hAnsi="Calibri"/>
          <w:b/>
          <w:sz w:val="22"/>
          <w:szCs w:val="22"/>
        </w:rPr>
        <w:t xml:space="preserve"> 202</w:t>
      </w:r>
      <w:r w:rsidR="009F3C6E">
        <w:rPr>
          <w:rFonts w:ascii="Calibri" w:hAnsi="Calibri"/>
          <w:b/>
          <w:sz w:val="22"/>
          <w:szCs w:val="22"/>
        </w:rPr>
        <w:t>2</w:t>
      </w:r>
      <w:r w:rsidR="006B1BDB">
        <w:rPr>
          <w:rFonts w:ascii="Calibri" w:hAnsi="Calibri"/>
          <w:b/>
          <w:sz w:val="22"/>
          <w:szCs w:val="22"/>
        </w:rPr>
        <w:t>/202</w:t>
      </w:r>
      <w:r w:rsidR="009F3C6E">
        <w:rPr>
          <w:rFonts w:ascii="Calibri" w:hAnsi="Calibri"/>
          <w:b/>
          <w:sz w:val="22"/>
          <w:szCs w:val="22"/>
        </w:rPr>
        <w:t>3</w:t>
      </w:r>
    </w:p>
    <w:p w:rsidR="00D66CB0" w:rsidRDefault="00D66CB0" w:rsidP="002305D4">
      <w:pPr>
        <w:jc w:val="center"/>
        <w:rPr>
          <w:rFonts w:ascii="Calibri" w:hAnsi="Calibri"/>
          <w:b/>
          <w:sz w:val="22"/>
          <w:szCs w:val="22"/>
        </w:rPr>
      </w:pP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p w:rsidR="00D66CB0" w:rsidRPr="00C938CB" w:rsidRDefault="00D66CB0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6ª feira</w:t>
            </w:r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F42F4A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7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83" w:rsidRDefault="00ED7783" w:rsidP="003E43F1">
      <w:r>
        <w:separator/>
      </w:r>
    </w:p>
  </w:endnote>
  <w:endnote w:type="continuationSeparator" w:id="0">
    <w:p w:rsidR="00ED7783" w:rsidRDefault="00ED7783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B06D84" w:rsidP="003F469A">
          <w:pPr>
            <w:pStyle w:val="Rodap"/>
            <w:jc w:val="center"/>
          </w:pP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9B566E" w:rsidP="00987E0E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r w:rsidR="00987E0E">
            <w:rPr>
              <w:rFonts w:ascii="Arial" w:hAnsi="Arial"/>
              <w:b/>
              <w:color w:val="595959"/>
              <w:sz w:val="14"/>
              <w:szCs w:val="14"/>
            </w:rPr>
            <w:t xml:space="preserve"> 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Rua das Hortas, n.º </w:t>
          </w:r>
          <w:r w:rsidR="00D66CB0">
            <w:rPr>
              <w:rFonts w:ascii="Arial" w:hAnsi="Arial"/>
              <w:color w:val="595959"/>
              <w:sz w:val="14"/>
              <w:szCs w:val="14"/>
            </w:rPr>
            <w:t xml:space="preserve">28 a 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>3</w:t>
          </w:r>
          <w:r w:rsidR="00D66CB0">
            <w:rPr>
              <w:rFonts w:ascii="Arial" w:hAnsi="Arial"/>
              <w:color w:val="595959"/>
              <w:sz w:val="14"/>
              <w:szCs w:val="14"/>
            </w:rPr>
            <w:t>4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="00987E0E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 9050-024 Funchal                           </w:t>
          </w:r>
          <w:r w:rsidR="00987E0E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 (+351) 291 203 820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9B566E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="0015521E">
            <w:rPr>
              <w:rFonts w:ascii="Arial" w:hAnsi="Arial"/>
              <w:color w:val="595959"/>
              <w:sz w:val="14"/>
              <w:szCs w:val="14"/>
            </w:rPr>
            <w:t>www.madeira.gov.pt/dr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E02F89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83" w:rsidRDefault="00ED7783" w:rsidP="003E43F1">
      <w:r>
        <w:separator/>
      </w:r>
    </w:p>
  </w:footnote>
  <w:footnote w:type="continuationSeparator" w:id="0">
    <w:p w:rsidR="00ED7783" w:rsidRDefault="00ED7783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zLKFdoADgAYycv9fNFcxi3YB8E/I/v6BF/FREsNyrB8L/MCo7EiuiKuoKOrpQw5P+XUpW7k6jjK6rJF8O6jw==" w:salt="/Iu/eEAUtsSS2gBs6lLH4A==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B1518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521E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B69E4"/>
    <w:rsid w:val="005C0348"/>
    <w:rsid w:val="005D3921"/>
    <w:rsid w:val="005D4676"/>
    <w:rsid w:val="005E536B"/>
    <w:rsid w:val="005E71AC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24097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B1BDB"/>
    <w:rsid w:val="006C55C8"/>
    <w:rsid w:val="006D3A91"/>
    <w:rsid w:val="006D4952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2B1A"/>
    <w:rsid w:val="009845B3"/>
    <w:rsid w:val="00984A71"/>
    <w:rsid w:val="00985810"/>
    <w:rsid w:val="00987E0E"/>
    <w:rsid w:val="009930FB"/>
    <w:rsid w:val="00993C52"/>
    <w:rsid w:val="00997080"/>
    <w:rsid w:val="009B02A9"/>
    <w:rsid w:val="009B1CC9"/>
    <w:rsid w:val="009B3728"/>
    <w:rsid w:val="009B566E"/>
    <w:rsid w:val="009C1733"/>
    <w:rsid w:val="009D2D9E"/>
    <w:rsid w:val="009D6684"/>
    <w:rsid w:val="009E0FEA"/>
    <w:rsid w:val="009F363F"/>
    <w:rsid w:val="009F3C6E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02A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1CED"/>
    <w:rsid w:val="00C0546E"/>
    <w:rsid w:val="00C10C00"/>
    <w:rsid w:val="00C12D68"/>
    <w:rsid w:val="00C20549"/>
    <w:rsid w:val="00C22652"/>
    <w:rsid w:val="00C25CD4"/>
    <w:rsid w:val="00C30228"/>
    <w:rsid w:val="00C3058A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66CB0"/>
    <w:rsid w:val="00D77D5D"/>
    <w:rsid w:val="00D86DE8"/>
    <w:rsid w:val="00D906B2"/>
    <w:rsid w:val="00D92AE1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02F89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783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5DA2D"/>
  <w15:docId w15:val="{106B911D-D075-403D-9E4E-A26C938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3E43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ter"/>
    <w:rsid w:val="003E43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Idalina Maria Castro Rodrigues Mendonca</cp:lastModifiedBy>
  <cp:revision>11</cp:revision>
  <dcterms:created xsi:type="dcterms:W3CDTF">2020-09-09T11:15:00Z</dcterms:created>
  <dcterms:modified xsi:type="dcterms:W3CDTF">2022-09-05T14:31:00Z</dcterms:modified>
</cp:coreProperties>
</file>