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A3" w:rsidRDefault="008474F0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847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A3" w:rsidRDefault="00E934A3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B703D" w:rsidRDefault="000B703D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995B1F" w:rsidRDefault="00995B1F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E934A3" w:rsidRDefault="00CF61B9" w:rsidP="00995B1F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  <w:r w:rsidR="00995B1F">
        <w:rPr>
          <w:rFonts w:ascii="Cambria" w:hAnsi="Cambria"/>
          <w:b/>
          <w:color w:val="000000"/>
        </w:rPr>
        <w:t>DA ENTIDADE DESPORTIVA</w:t>
      </w:r>
    </w:p>
    <w:p w:rsidR="00E934A3" w:rsidRDefault="00DA78E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2020</w:t>
      </w: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7545"/>
      </w:tblGrid>
      <w:tr w:rsidR="00E934A3" w:rsidRPr="000B703D"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1. Entidade:</w:t>
            </w:r>
          </w:p>
        </w:tc>
        <w:tc>
          <w:tcPr>
            <w:tcW w:w="77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6765"/>
      </w:tblGrid>
      <w:tr w:rsidR="00E934A3" w:rsidRPr="000B703D"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2. Nome do Docente: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 w:rsidP="005A03B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5933"/>
      </w:tblGrid>
      <w:tr w:rsidR="00E934A3" w:rsidRPr="000B703D" w:rsidTr="0080121E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3. Responsável pelo Relatório: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4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171"/>
        <w:gridCol w:w="605"/>
        <w:gridCol w:w="658"/>
      </w:tblGrid>
      <w:tr w:rsidR="000A747B" w:rsidRPr="000B703D" w:rsidTr="000A747B">
        <w:tc>
          <w:tcPr>
            <w:tcW w:w="6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 O docente destacado foi uma mais-valia para a entidade?</w:t>
            </w:r>
          </w:p>
        </w:tc>
        <w:tc>
          <w:tcPr>
            <w:tcW w:w="608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9"/>
        <w:gridCol w:w="804"/>
        <w:gridCol w:w="3476"/>
        <w:gridCol w:w="636"/>
        <w:gridCol w:w="60"/>
        <w:gridCol w:w="32"/>
      </w:tblGrid>
      <w:tr w:rsidR="007C1AAE" w:rsidRPr="000B703D" w:rsidTr="000B703D">
        <w:trPr>
          <w:trHeight w:val="400"/>
        </w:trPr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4.1</w:t>
            </w:r>
            <w:r w:rsidR="007C1AAE" w:rsidRPr="000B703D">
              <w:rPr>
                <w:rFonts w:asciiTheme="majorHAnsi" w:hAnsiTheme="majorHAnsi"/>
                <w:sz w:val="22"/>
                <w:szCs w:val="22"/>
              </w:rPr>
              <w:t>. Que competências o docente destacado apresentou?</w:t>
            </w: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>
              <w:rPr>
                <w:rFonts w:asciiTheme="majorHAnsi" w:hAnsiTheme="majorHAnsi"/>
                <w:sz w:val="22"/>
                <w:szCs w:val="22"/>
              </w:rPr>
              <w:t xml:space="preserve">Ausente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Capacidade de Decisão</w:t>
            </w:r>
            <w:r w:rsidR="00A876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 xml:space="preserve">Comunicação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 xml:space="preserve">Desleixado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Indisponibilidade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Individualista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Liderança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Planeamento e gestão dos objetivos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>
              <w:rPr>
                <w:rFonts w:asciiTheme="majorHAnsi" w:hAnsiTheme="majorHAnsi"/>
                <w:sz w:val="22"/>
                <w:szCs w:val="22"/>
              </w:rPr>
              <w:t>Polivalência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Proatividade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Responsabilidade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A87692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7692" w:rsidRPr="000B703D">
              <w:rPr>
                <w:rFonts w:asciiTheme="majorHAnsi" w:hAnsiTheme="majorHAnsi"/>
                <w:sz w:val="22"/>
                <w:szCs w:val="22"/>
              </w:rPr>
              <w:t>Trabalho em Equipa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289"/>
        </w:trPr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7C1AAE" w:rsidRPr="000B703D" w:rsidRDefault="007C1AA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7"/>
      </w:tblGrid>
      <w:tr w:rsidR="00E934A3" w:rsidRPr="000B703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80121E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5</w:t>
            </w:r>
            <w:r w:rsidR="00CF61B9" w:rsidRPr="000B703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B703D">
              <w:rPr>
                <w:rFonts w:asciiTheme="majorHAnsi" w:hAnsiTheme="majorHAnsi"/>
                <w:sz w:val="22"/>
                <w:szCs w:val="22"/>
              </w:rPr>
              <w:t>Apresente uma apreciação global de todo o trabalho desenvolvido pelo docente destacado. Fundamentando e indicando os aspectos ou áreas em que verificou que o docente foi, ou não, uma mais-valia para a entidade</w:t>
            </w:r>
          </w:p>
        </w:tc>
      </w:tr>
      <w:tr w:rsidR="00E934A3" w:rsidRPr="000B703D" w:rsidTr="007C1AAE">
        <w:trPr>
          <w:trHeight w:val="73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0B703D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8"/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3"/>
        <w:gridCol w:w="1127"/>
        <w:gridCol w:w="639"/>
        <w:gridCol w:w="455"/>
      </w:tblGrid>
      <w:tr w:rsidR="0080121E" w:rsidRPr="000B703D" w:rsidTr="00C23551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6. A Vossa entidade pondera renovar o destacamento com o docente?</w:t>
            </w:r>
          </w:p>
        </w:tc>
      </w:tr>
      <w:tr w:rsidR="0080121E" w:rsidRPr="000B703D" w:rsidTr="000B703D">
        <w:trPr>
          <w:trHeight w:val="389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21E" w:rsidRPr="000B703D" w:rsidTr="000B703D">
        <w:trPr>
          <w:trHeight w:val="423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761FF">
              <w:rPr>
                <w:rFonts w:asciiTheme="majorHAnsi" w:hAnsiTheme="majorHAnsi"/>
                <w:sz w:val="22"/>
                <w:szCs w:val="22"/>
              </w:rPr>
            </w:r>
            <w:r w:rsidR="003761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3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E934A3" w:rsidRPr="000B703D" w:rsidTr="004B7634">
        <w:trPr>
          <w:trHeight w:val="30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43"/>
      </w:tblGrid>
      <w:tr w:rsidR="00E934A3" w:rsidRPr="000B703D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Assinatura do responsável: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0B70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sectPr w:rsidR="00E934A3" w:rsidRPr="000B703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FF" w:rsidRDefault="003761FF">
      <w:r>
        <w:separator/>
      </w:r>
    </w:p>
  </w:endnote>
  <w:endnote w:type="continuationSeparator" w:id="0">
    <w:p w:rsidR="003761FF" w:rsidRDefault="003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80121E" w:rsidTr="00C2355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Default="0080121E" w:rsidP="00C2355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D864BB6" wp14:editId="5413664C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80121E" w:rsidRPr="004C242C" w:rsidTr="00C2355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0C0183" w:rsidRDefault="0080121E" w:rsidP="00C2355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241B51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D5D66" w:rsidRPr="0080121E" w:rsidRDefault="003761FF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FF" w:rsidRDefault="003761FF">
      <w:r>
        <w:rPr>
          <w:color w:val="000000"/>
        </w:rPr>
        <w:separator/>
      </w:r>
    </w:p>
  </w:footnote>
  <w:footnote w:type="continuationSeparator" w:id="0">
    <w:p w:rsidR="003761FF" w:rsidRDefault="003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701700"/>
      <w:docPartObj>
        <w:docPartGallery w:val="Page Numbers (Top of Page)"/>
        <w:docPartUnique/>
      </w:docPartObj>
    </w:sdtPr>
    <w:sdtEndPr/>
    <w:sdtContent>
      <w:p w:rsidR="00732D70" w:rsidRDefault="00732D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51">
          <w:rPr>
            <w:noProof/>
          </w:rPr>
          <w:t>1</w:t>
        </w:r>
        <w:r>
          <w:fldChar w:fldCharType="end"/>
        </w:r>
      </w:p>
    </w:sdtContent>
  </w:sdt>
  <w:p w:rsidR="00732D70" w:rsidRDefault="00732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Vf4STWfvZiQInEnqPFAXol5JQ1T/eBqolz7OvN/Q4lnhfE+tHJEPTKD4LNkn7d+P1CSHyv1PhGIPxMp/qOWQ==" w:salt="Fhdo9xUt+5l5YkP82uhMH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A3"/>
    <w:rsid w:val="000A747B"/>
    <w:rsid w:val="000B703D"/>
    <w:rsid w:val="00116B0E"/>
    <w:rsid w:val="001339B2"/>
    <w:rsid w:val="00176E81"/>
    <w:rsid w:val="00180229"/>
    <w:rsid w:val="00241B51"/>
    <w:rsid w:val="00294C60"/>
    <w:rsid w:val="00296D57"/>
    <w:rsid w:val="002D4359"/>
    <w:rsid w:val="00365870"/>
    <w:rsid w:val="003761FF"/>
    <w:rsid w:val="00487EE6"/>
    <w:rsid w:val="004B7634"/>
    <w:rsid w:val="004E40AE"/>
    <w:rsid w:val="004F7DC4"/>
    <w:rsid w:val="005632D7"/>
    <w:rsid w:val="00587FE9"/>
    <w:rsid w:val="005A03B1"/>
    <w:rsid w:val="005A1ECF"/>
    <w:rsid w:val="00620F71"/>
    <w:rsid w:val="006D3A24"/>
    <w:rsid w:val="00732D70"/>
    <w:rsid w:val="00773812"/>
    <w:rsid w:val="007C1AAE"/>
    <w:rsid w:val="007F5A01"/>
    <w:rsid w:val="0080121E"/>
    <w:rsid w:val="008474F0"/>
    <w:rsid w:val="008E4E48"/>
    <w:rsid w:val="00995B1F"/>
    <w:rsid w:val="00A0701C"/>
    <w:rsid w:val="00A315DF"/>
    <w:rsid w:val="00A87692"/>
    <w:rsid w:val="00AD1F36"/>
    <w:rsid w:val="00B80D7A"/>
    <w:rsid w:val="00BA4485"/>
    <w:rsid w:val="00C9037A"/>
    <w:rsid w:val="00CF61B9"/>
    <w:rsid w:val="00DA78E9"/>
    <w:rsid w:val="00DE2FE6"/>
    <w:rsid w:val="00E108E9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58B2-8211-49A7-AA9A-3ED68CD8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80121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2020-03-31T10:15:00Z</dcterms:created>
  <dcterms:modified xsi:type="dcterms:W3CDTF">2020-03-31T10:15:00Z</dcterms:modified>
</cp:coreProperties>
</file>