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15EC03" w14:textId="77777777" w:rsidR="00B37275" w:rsidRPr="00231EA2" w:rsidRDefault="00B37275" w:rsidP="00B37275">
      <w:pPr>
        <w:jc w:val="both"/>
        <w:rPr>
          <w:rFonts w:asciiTheme="minorHAnsi" w:eastAsia="Times New Roman" w:hAnsiTheme="minorHAnsi" w:cstheme="minorHAnsi"/>
        </w:rPr>
      </w:pPr>
    </w:p>
    <w:p w14:paraId="300C1046" w14:textId="77777777" w:rsidR="00B37275" w:rsidRPr="00231EA2" w:rsidRDefault="00B37275" w:rsidP="0064129C">
      <w:pPr>
        <w:jc w:val="center"/>
        <w:rPr>
          <w:rFonts w:asciiTheme="minorHAnsi" w:hAnsiTheme="minorHAnsi" w:cstheme="minorHAnsi"/>
          <w:b/>
        </w:rPr>
      </w:pPr>
      <w:r w:rsidRPr="00231EA2">
        <w:rPr>
          <w:rFonts w:asciiTheme="minorHAnsi" w:hAnsiTheme="minorHAnsi" w:cstheme="minorHAnsi"/>
          <w:b/>
        </w:rPr>
        <w:t>Banco de Imagens DSEA</w:t>
      </w:r>
    </w:p>
    <w:p w14:paraId="59D91775" w14:textId="77777777" w:rsidR="00B37275" w:rsidRPr="00231EA2" w:rsidRDefault="00B37275" w:rsidP="0064129C">
      <w:pPr>
        <w:rPr>
          <w:rFonts w:asciiTheme="minorHAnsi" w:hAnsiTheme="minorHAnsi" w:cstheme="minorHAnsi"/>
        </w:rPr>
      </w:pPr>
    </w:p>
    <w:p w14:paraId="7865CF06" w14:textId="77777777" w:rsidR="00B37275" w:rsidRPr="00231EA2" w:rsidRDefault="00B37275" w:rsidP="0064129C">
      <w:pPr>
        <w:rPr>
          <w:rFonts w:asciiTheme="minorHAnsi" w:hAnsiTheme="minorHAnsi" w:cstheme="minorHAnsi"/>
          <w:b/>
        </w:rPr>
      </w:pPr>
      <w:r w:rsidRPr="00231EA2">
        <w:rPr>
          <w:rFonts w:asciiTheme="minorHAnsi" w:hAnsiTheme="minorHAnsi" w:cstheme="minorHAnsi"/>
          <w:b/>
        </w:rPr>
        <w:t>Preâmbulo</w:t>
      </w:r>
    </w:p>
    <w:p w14:paraId="74C40C1E" w14:textId="77777777" w:rsidR="00B37275" w:rsidRPr="00231EA2" w:rsidRDefault="00B37275" w:rsidP="0064129C">
      <w:pPr>
        <w:rPr>
          <w:rFonts w:asciiTheme="minorHAnsi" w:hAnsiTheme="minorHAnsi" w:cstheme="minorHAnsi"/>
        </w:rPr>
      </w:pPr>
    </w:p>
    <w:p w14:paraId="2011CD2B" w14:textId="77777777" w:rsidR="00B37275" w:rsidRPr="00231EA2" w:rsidRDefault="00B37275" w:rsidP="00042557">
      <w:pPr>
        <w:ind w:firstLine="708"/>
        <w:jc w:val="both"/>
        <w:rPr>
          <w:rFonts w:asciiTheme="minorHAnsi" w:hAnsiTheme="minorHAnsi" w:cstheme="minorHAnsi"/>
        </w:rPr>
      </w:pPr>
      <w:r w:rsidRPr="00231EA2">
        <w:rPr>
          <w:rFonts w:asciiTheme="minorHAnsi" w:hAnsiTheme="minorHAnsi" w:cstheme="minorHAnsi"/>
        </w:rPr>
        <w:t>A Direção de Serviços de Educação Artística (DSEA), da Direção Regional de Educação, tem como missão promover, coordenar e divulgar atividades de natureza artística e cultural desenvolvidas nas escolas da Região Autónoma da Madeira.</w:t>
      </w:r>
    </w:p>
    <w:p w14:paraId="65F89E3F" w14:textId="77777777" w:rsidR="00B37275" w:rsidRPr="00231EA2" w:rsidRDefault="00B37275" w:rsidP="00042557">
      <w:pPr>
        <w:jc w:val="both"/>
        <w:rPr>
          <w:rFonts w:asciiTheme="minorHAnsi" w:hAnsiTheme="minorHAnsi" w:cstheme="minorHAnsi"/>
        </w:rPr>
      </w:pPr>
    </w:p>
    <w:p w14:paraId="0DDBB680" w14:textId="77777777" w:rsidR="00B37275" w:rsidRPr="00231EA2" w:rsidRDefault="00B37275" w:rsidP="00042557">
      <w:pPr>
        <w:ind w:firstLine="708"/>
        <w:jc w:val="both"/>
        <w:rPr>
          <w:rFonts w:asciiTheme="minorHAnsi" w:hAnsiTheme="minorHAnsi" w:cstheme="minorHAnsi"/>
        </w:rPr>
      </w:pPr>
      <w:r w:rsidRPr="00231EA2">
        <w:rPr>
          <w:rFonts w:asciiTheme="minorHAnsi" w:hAnsiTheme="minorHAnsi" w:cstheme="minorHAnsi"/>
        </w:rPr>
        <w:t>Considerando a relevância da imagem como instrumento de comunicação, documentação e valorização das práticas artísticas e pedagógicas, torna-se necessário criar um Banco de Imagens da DSEA, destinado à recolha, organização, arquivo e difusão de conteúdos visuais produzidos no âmbito das suas atividades e projetos educativos para fins promocionais de futuros eventos/atividades.</w:t>
      </w:r>
    </w:p>
    <w:p w14:paraId="40F4F749" w14:textId="77777777" w:rsidR="00B37275" w:rsidRPr="00231EA2" w:rsidRDefault="00B37275" w:rsidP="00042557">
      <w:pPr>
        <w:jc w:val="both"/>
        <w:rPr>
          <w:rFonts w:asciiTheme="minorHAnsi" w:hAnsiTheme="minorHAnsi" w:cstheme="minorHAnsi"/>
        </w:rPr>
      </w:pPr>
    </w:p>
    <w:p w14:paraId="1CCB1ED9" w14:textId="4E4526F1" w:rsidR="00C725FF" w:rsidRPr="00231EA2" w:rsidRDefault="00B37275" w:rsidP="005C7680">
      <w:pPr>
        <w:ind w:firstLine="708"/>
        <w:jc w:val="both"/>
        <w:rPr>
          <w:rFonts w:asciiTheme="minorHAnsi" w:hAnsiTheme="minorHAnsi" w:cstheme="minorHAnsi"/>
        </w:rPr>
      </w:pPr>
      <w:r w:rsidRPr="00231EA2">
        <w:rPr>
          <w:rFonts w:asciiTheme="minorHAnsi" w:hAnsiTheme="minorHAnsi" w:cstheme="minorHAnsi"/>
        </w:rPr>
        <w:t>Nos termos das competências que lhe são conferidas, e em conformidade com a legislação aplicável em matéria de proteção de dados pessoais, direitos de autor e imagem, é aprovado o seguinte regulamento</w:t>
      </w:r>
      <w:r w:rsidR="00042557" w:rsidRPr="00231EA2">
        <w:rPr>
          <w:rFonts w:asciiTheme="minorHAnsi" w:hAnsiTheme="minorHAnsi" w:cstheme="minorHAnsi"/>
        </w:rPr>
        <w:t>.</w:t>
      </w:r>
    </w:p>
    <w:p w14:paraId="376B33F7" w14:textId="77777777" w:rsidR="00B37275" w:rsidRPr="00231EA2" w:rsidRDefault="0046737F" w:rsidP="0064129C">
      <w:pPr>
        <w:rPr>
          <w:rFonts w:asciiTheme="minorHAnsi" w:hAnsiTheme="minorHAnsi" w:cstheme="minorHAnsi"/>
        </w:rPr>
      </w:pPr>
      <w:r>
        <w:rPr>
          <w:rFonts w:asciiTheme="minorHAnsi" w:hAnsiTheme="minorHAnsi" w:cstheme="minorHAnsi"/>
          <w:noProof/>
        </w:rPr>
        <w:pict w14:anchorId="6D421FB1">
          <v:rect id="_x0000_i1025" alt="" style="width:425.2pt;height:.05pt;mso-width-percent:0;mso-height-percent:0;mso-width-percent:0;mso-height-percent:0" o:hralign="center" o:hrstd="t" o:hr="t" fillcolor="#a0a0a0" stroked="f"/>
        </w:pict>
      </w:r>
    </w:p>
    <w:p w14:paraId="0B12F601" w14:textId="77777777" w:rsidR="00EF605C" w:rsidRPr="00231EA2" w:rsidRDefault="00EF605C" w:rsidP="0064129C">
      <w:pPr>
        <w:rPr>
          <w:rFonts w:asciiTheme="minorHAnsi" w:hAnsiTheme="minorHAnsi" w:cstheme="minorHAnsi"/>
          <w:b/>
        </w:rPr>
      </w:pPr>
    </w:p>
    <w:p w14:paraId="2451A908" w14:textId="7097CFFC" w:rsidR="00B37275" w:rsidRPr="00231EA2" w:rsidRDefault="00B37275" w:rsidP="0064129C">
      <w:pPr>
        <w:rPr>
          <w:rFonts w:asciiTheme="minorHAnsi" w:hAnsiTheme="minorHAnsi" w:cstheme="minorHAnsi"/>
          <w:b/>
        </w:rPr>
      </w:pPr>
      <w:r w:rsidRPr="00231EA2">
        <w:rPr>
          <w:rFonts w:asciiTheme="minorHAnsi" w:hAnsiTheme="minorHAnsi" w:cstheme="minorHAnsi"/>
          <w:b/>
        </w:rPr>
        <w:t>CAPÍTULO I — Disposições Gerais</w:t>
      </w:r>
    </w:p>
    <w:p w14:paraId="6BCE6980" w14:textId="77777777" w:rsidR="0064129C" w:rsidRPr="00231EA2" w:rsidRDefault="0064129C" w:rsidP="0064129C">
      <w:pPr>
        <w:rPr>
          <w:rFonts w:asciiTheme="minorHAnsi" w:hAnsiTheme="minorHAnsi" w:cstheme="minorHAnsi"/>
          <w:b/>
        </w:rPr>
      </w:pPr>
    </w:p>
    <w:p w14:paraId="68B24C48" w14:textId="77777777" w:rsidR="00B37275" w:rsidRPr="00231EA2" w:rsidRDefault="00B37275" w:rsidP="0064129C">
      <w:pPr>
        <w:rPr>
          <w:rFonts w:asciiTheme="minorHAnsi" w:hAnsiTheme="minorHAnsi" w:cstheme="minorHAnsi"/>
          <w:b/>
        </w:rPr>
      </w:pPr>
      <w:r w:rsidRPr="00231EA2">
        <w:rPr>
          <w:rFonts w:asciiTheme="minorHAnsi" w:hAnsiTheme="minorHAnsi" w:cstheme="minorHAnsi"/>
          <w:b/>
        </w:rPr>
        <w:t>Artigo 1.º</w:t>
      </w:r>
    </w:p>
    <w:p w14:paraId="0B82EC0F" w14:textId="77777777" w:rsidR="00042557" w:rsidRPr="00231EA2" w:rsidRDefault="00B37275" w:rsidP="00042557">
      <w:pPr>
        <w:jc w:val="both"/>
        <w:rPr>
          <w:rFonts w:asciiTheme="minorHAnsi" w:hAnsiTheme="minorHAnsi" w:cstheme="minorHAnsi"/>
          <w:b/>
        </w:rPr>
      </w:pPr>
      <w:r w:rsidRPr="00231EA2">
        <w:rPr>
          <w:rFonts w:asciiTheme="minorHAnsi" w:hAnsiTheme="minorHAnsi" w:cstheme="minorHAnsi"/>
          <w:b/>
        </w:rPr>
        <w:t>Objeto</w:t>
      </w:r>
    </w:p>
    <w:p w14:paraId="1266C697" w14:textId="77777777" w:rsidR="00EF605C" w:rsidRPr="00231EA2" w:rsidRDefault="00EF605C" w:rsidP="00042557">
      <w:pPr>
        <w:jc w:val="both"/>
        <w:rPr>
          <w:rFonts w:asciiTheme="minorHAnsi" w:hAnsiTheme="minorHAnsi" w:cstheme="minorHAnsi"/>
          <w:b/>
        </w:rPr>
      </w:pPr>
    </w:p>
    <w:p w14:paraId="1B255EDE" w14:textId="00244BF7" w:rsidR="00B37275" w:rsidRPr="00231EA2" w:rsidRDefault="00B37275" w:rsidP="002B5429">
      <w:pPr>
        <w:ind w:firstLine="708"/>
        <w:jc w:val="both"/>
        <w:rPr>
          <w:rFonts w:asciiTheme="minorHAnsi" w:hAnsiTheme="minorHAnsi" w:cstheme="minorHAnsi"/>
        </w:rPr>
      </w:pPr>
      <w:r w:rsidRPr="00231EA2">
        <w:rPr>
          <w:rFonts w:asciiTheme="minorHAnsi" w:hAnsiTheme="minorHAnsi" w:cstheme="minorHAnsi"/>
        </w:rPr>
        <w:t>O presente regulamento estabelece as normas de funcionamento, gestão, utilização e difusão do Banco de Imagens da Direção de Serviços de Educação Artística (doravante designado por Banco de Imagens DSEA).</w:t>
      </w:r>
    </w:p>
    <w:p w14:paraId="03B53608" w14:textId="77777777" w:rsidR="0064129C" w:rsidRPr="00231EA2" w:rsidRDefault="0064129C" w:rsidP="0064129C">
      <w:pPr>
        <w:rPr>
          <w:rFonts w:asciiTheme="minorHAnsi" w:hAnsiTheme="minorHAnsi" w:cstheme="minorHAnsi"/>
          <w:b/>
        </w:rPr>
      </w:pPr>
    </w:p>
    <w:p w14:paraId="59E67A0A" w14:textId="77777777" w:rsidR="00B37275" w:rsidRPr="00231EA2" w:rsidRDefault="00B37275" w:rsidP="0064129C">
      <w:pPr>
        <w:rPr>
          <w:rFonts w:asciiTheme="minorHAnsi" w:hAnsiTheme="minorHAnsi" w:cstheme="minorHAnsi"/>
          <w:b/>
        </w:rPr>
      </w:pPr>
      <w:r w:rsidRPr="00231EA2">
        <w:rPr>
          <w:rFonts w:asciiTheme="minorHAnsi" w:hAnsiTheme="minorHAnsi" w:cstheme="minorHAnsi"/>
          <w:b/>
        </w:rPr>
        <w:t>Artigo 2.º</w:t>
      </w:r>
    </w:p>
    <w:p w14:paraId="79E4C71E" w14:textId="77777777" w:rsidR="00B37275" w:rsidRPr="00231EA2" w:rsidRDefault="00B37275" w:rsidP="0064129C">
      <w:pPr>
        <w:rPr>
          <w:rFonts w:asciiTheme="minorHAnsi" w:hAnsiTheme="minorHAnsi" w:cstheme="minorHAnsi"/>
          <w:b/>
        </w:rPr>
      </w:pPr>
      <w:r w:rsidRPr="00231EA2">
        <w:rPr>
          <w:rFonts w:asciiTheme="minorHAnsi" w:hAnsiTheme="minorHAnsi" w:cstheme="minorHAnsi"/>
          <w:b/>
        </w:rPr>
        <w:t>Âmbito de aplicação</w:t>
      </w:r>
    </w:p>
    <w:p w14:paraId="451AE7F6" w14:textId="77777777" w:rsidR="00EF605C" w:rsidRPr="00231EA2" w:rsidRDefault="00EF605C" w:rsidP="0064129C">
      <w:pPr>
        <w:rPr>
          <w:rFonts w:asciiTheme="minorHAnsi" w:hAnsiTheme="minorHAnsi" w:cstheme="minorHAnsi"/>
          <w:b/>
        </w:rPr>
      </w:pPr>
    </w:p>
    <w:p w14:paraId="58B7C2E8" w14:textId="77777777" w:rsidR="00B37275" w:rsidRPr="00231EA2" w:rsidRDefault="00B37275" w:rsidP="005869C9">
      <w:pPr>
        <w:ind w:firstLine="708"/>
        <w:jc w:val="both"/>
        <w:rPr>
          <w:rFonts w:asciiTheme="minorHAnsi" w:hAnsiTheme="minorHAnsi" w:cstheme="minorHAnsi"/>
        </w:rPr>
      </w:pPr>
      <w:r w:rsidRPr="00231EA2">
        <w:rPr>
          <w:rFonts w:asciiTheme="minorHAnsi" w:hAnsiTheme="minorHAnsi" w:cstheme="minorHAnsi"/>
        </w:rPr>
        <w:t>O Banco de Imagens DSEA abrange fotografias, vídeos e outros registos visuais produzidos no âmbito das atividades pedagógicas, artísticas e culturais promovidas ou apoiadas pela DSEA.</w:t>
      </w:r>
    </w:p>
    <w:p w14:paraId="1CBD259C" w14:textId="77777777" w:rsidR="00B37275" w:rsidRPr="00231EA2" w:rsidRDefault="00B37275" w:rsidP="00115CC1">
      <w:pPr>
        <w:jc w:val="both"/>
        <w:rPr>
          <w:rFonts w:asciiTheme="minorHAnsi" w:hAnsiTheme="minorHAnsi" w:cstheme="minorHAnsi"/>
        </w:rPr>
      </w:pPr>
      <w:r w:rsidRPr="00231EA2">
        <w:rPr>
          <w:rFonts w:asciiTheme="minorHAnsi" w:hAnsiTheme="minorHAnsi" w:cstheme="minorHAnsi"/>
        </w:rPr>
        <w:t>O presente regulamento aplica-se a todas as escolas, docentes, técnicos especializados, alunos e entidades colaboradoras cujas atividades sejam objeto de registo visual pela DSEA.</w:t>
      </w:r>
    </w:p>
    <w:p w14:paraId="1F5897A8" w14:textId="77777777" w:rsidR="0064129C" w:rsidRPr="00231EA2" w:rsidRDefault="0064129C" w:rsidP="0064129C">
      <w:pPr>
        <w:rPr>
          <w:rFonts w:asciiTheme="minorHAnsi" w:hAnsiTheme="minorHAnsi" w:cstheme="minorHAnsi"/>
          <w:b/>
        </w:rPr>
      </w:pPr>
    </w:p>
    <w:p w14:paraId="24BED489" w14:textId="77777777" w:rsidR="00B37275" w:rsidRPr="00231EA2" w:rsidRDefault="00B37275" w:rsidP="0064129C">
      <w:pPr>
        <w:rPr>
          <w:rFonts w:asciiTheme="minorHAnsi" w:hAnsiTheme="minorHAnsi" w:cstheme="minorHAnsi"/>
          <w:b/>
        </w:rPr>
      </w:pPr>
      <w:r w:rsidRPr="00231EA2">
        <w:rPr>
          <w:rFonts w:asciiTheme="minorHAnsi" w:hAnsiTheme="minorHAnsi" w:cstheme="minorHAnsi"/>
          <w:b/>
        </w:rPr>
        <w:t>Artigo 3.º</w:t>
      </w:r>
    </w:p>
    <w:p w14:paraId="547FE25B" w14:textId="77777777" w:rsidR="00EF605C" w:rsidRPr="00231EA2" w:rsidRDefault="00B37275" w:rsidP="00567BCB">
      <w:pPr>
        <w:jc w:val="both"/>
        <w:rPr>
          <w:rFonts w:asciiTheme="minorHAnsi" w:hAnsiTheme="minorHAnsi" w:cstheme="minorHAnsi"/>
          <w:b/>
        </w:rPr>
      </w:pPr>
      <w:r w:rsidRPr="00231EA2">
        <w:rPr>
          <w:rFonts w:asciiTheme="minorHAnsi" w:hAnsiTheme="minorHAnsi" w:cstheme="minorHAnsi"/>
          <w:b/>
        </w:rPr>
        <w:t>Finalidade</w:t>
      </w:r>
    </w:p>
    <w:p w14:paraId="47EC50B4" w14:textId="34419F0F" w:rsidR="00C725FF" w:rsidRPr="00231EA2" w:rsidRDefault="00B37275" w:rsidP="005869C9">
      <w:pPr>
        <w:ind w:left="360"/>
        <w:jc w:val="both"/>
        <w:rPr>
          <w:rFonts w:asciiTheme="minorHAnsi" w:hAnsiTheme="minorHAnsi" w:cstheme="minorHAnsi"/>
        </w:rPr>
      </w:pPr>
      <w:r w:rsidRPr="00231EA2">
        <w:rPr>
          <w:rFonts w:asciiTheme="minorHAnsi" w:hAnsiTheme="minorHAnsi" w:cstheme="minorHAnsi"/>
          <w:b/>
        </w:rPr>
        <w:br/>
      </w:r>
      <w:r w:rsidRPr="00231EA2">
        <w:rPr>
          <w:rFonts w:asciiTheme="minorHAnsi" w:hAnsiTheme="minorHAnsi" w:cstheme="minorHAnsi"/>
        </w:rPr>
        <w:t>O Banco de Imagens DSEA visa:</w:t>
      </w:r>
    </w:p>
    <w:p w14:paraId="4FE0E76D" w14:textId="77777777" w:rsidR="0064129C" w:rsidRPr="00231EA2" w:rsidRDefault="00B37275" w:rsidP="00567BCB">
      <w:pPr>
        <w:pStyle w:val="PargrafodaLista"/>
        <w:numPr>
          <w:ilvl w:val="0"/>
          <w:numId w:val="14"/>
        </w:numPr>
        <w:jc w:val="both"/>
        <w:rPr>
          <w:rFonts w:asciiTheme="minorHAnsi" w:hAnsiTheme="minorHAnsi" w:cstheme="minorHAnsi"/>
        </w:rPr>
      </w:pPr>
      <w:r w:rsidRPr="00231EA2">
        <w:rPr>
          <w:rFonts w:asciiTheme="minorHAnsi" w:hAnsiTheme="minorHAnsi" w:cstheme="minorHAnsi"/>
        </w:rPr>
        <w:t>Documentar e preservar o património artístico e educativo da Região Autónoma da Madeira;</w:t>
      </w:r>
    </w:p>
    <w:p w14:paraId="0E1E56B5" w14:textId="77777777" w:rsidR="00567BCB" w:rsidRPr="00231EA2" w:rsidRDefault="00B37275" w:rsidP="00567BCB">
      <w:pPr>
        <w:pStyle w:val="PargrafodaLista"/>
        <w:numPr>
          <w:ilvl w:val="0"/>
          <w:numId w:val="14"/>
        </w:numPr>
        <w:jc w:val="both"/>
        <w:rPr>
          <w:rFonts w:asciiTheme="minorHAnsi" w:hAnsiTheme="minorHAnsi" w:cstheme="minorHAnsi"/>
        </w:rPr>
      </w:pPr>
      <w:r w:rsidRPr="00231EA2">
        <w:rPr>
          <w:rFonts w:asciiTheme="minorHAnsi" w:hAnsiTheme="minorHAnsi" w:cstheme="minorHAnsi"/>
        </w:rPr>
        <w:t>Divulgar atividades e projetos no domínio da educação artística;</w:t>
      </w:r>
    </w:p>
    <w:p w14:paraId="2E375A69" w14:textId="77777777" w:rsidR="00567BCB" w:rsidRPr="00231EA2" w:rsidRDefault="00426BF2" w:rsidP="00567BCB">
      <w:pPr>
        <w:pStyle w:val="PargrafodaLista"/>
        <w:numPr>
          <w:ilvl w:val="0"/>
          <w:numId w:val="14"/>
        </w:numPr>
        <w:jc w:val="both"/>
        <w:rPr>
          <w:rFonts w:asciiTheme="minorHAnsi" w:hAnsiTheme="minorHAnsi" w:cstheme="minorHAnsi"/>
        </w:rPr>
      </w:pPr>
      <w:r w:rsidRPr="00231EA2">
        <w:rPr>
          <w:rFonts w:asciiTheme="minorHAnsi" w:hAnsiTheme="minorHAnsi" w:cstheme="minorHAnsi"/>
        </w:rPr>
        <w:t>Apoiar a promoção institucional das atividades da DSEA, nomeadamente em publicações, materiais promocionais e plataformas digitais da Secretaria Regional de Educação</w:t>
      </w:r>
      <w:r w:rsidR="006526BD" w:rsidRPr="00231EA2">
        <w:rPr>
          <w:rFonts w:asciiTheme="minorHAnsi" w:hAnsiTheme="minorHAnsi" w:cstheme="minorHAnsi"/>
        </w:rPr>
        <w:t>, Ciência e Tecnologia</w:t>
      </w:r>
      <w:r w:rsidRPr="00231EA2">
        <w:rPr>
          <w:rFonts w:asciiTheme="minorHAnsi" w:hAnsiTheme="minorHAnsi" w:cstheme="minorHAnsi"/>
        </w:rPr>
        <w:t>;</w:t>
      </w:r>
    </w:p>
    <w:p w14:paraId="5269C288" w14:textId="11AA7CB3" w:rsidR="00C725FF" w:rsidRPr="00231EA2" w:rsidRDefault="00426BF2" w:rsidP="0064129C">
      <w:pPr>
        <w:pStyle w:val="PargrafodaLista"/>
        <w:numPr>
          <w:ilvl w:val="0"/>
          <w:numId w:val="14"/>
        </w:numPr>
        <w:jc w:val="both"/>
        <w:rPr>
          <w:rFonts w:asciiTheme="minorHAnsi" w:hAnsiTheme="minorHAnsi" w:cstheme="minorHAnsi"/>
        </w:rPr>
      </w:pPr>
      <w:r w:rsidRPr="00231EA2">
        <w:rPr>
          <w:rFonts w:asciiTheme="minorHAnsi" w:hAnsiTheme="minorHAnsi" w:cstheme="minorHAnsi"/>
        </w:rPr>
        <w:t>Fomentar a valorização da imagem pública d</w:t>
      </w:r>
      <w:r w:rsidR="006526BD" w:rsidRPr="00231EA2">
        <w:rPr>
          <w:rFonts w:asciiTheme="minorHAnsi" w:hAnsiTheme="minorHAnsi" w:cstheme="minorHAnsi"/>
        </w:rPr>
        <w:t>os estabelecimentos de educação/ensino e respetivos p</w:t>
      </w:r>
      <w:r w:rsidRPr="00231EA2">
        <w:rPr>
          <w:rFonts w:asciiTheme="minorHAnsi" w:hAnsiTheme="minorHAnsi" w:cstheme="minorHAnsi"/>
        </w:rPr>
        <w:t>rojetos educativos.</w:t>
      </w:r>
    </w:p>
    <w:p w14:paraId="3E58C1AF" w14:textId="77777777" w:rsidR="00B37275" w:rsidRPr="00231EA2" w:rsidRDefault="0046737F" w:rsidP="0064129C">
      <w:pPr>
        <w:rPr>
          <w:rFonts w:asciiTheme="minorHAnsi" w:hAnsiTheme="minorHAnsi" w:cstheme="minorHAnsi"/>
        </w:rPr>
      </w:pPr>
      <w:r>
        <w:rPr>
          <w:rFonts w:asciiTheme="minorHAnsi" w:hAnsiTheme="minorHAnsi" w:cstheme="minorHAnsi"/>
          <w:noProof/>
        </w:rPr>
        <w:pict w14:anchorId="5707832E">
          <v:rect id="_x0000_i1026" alt="" style="width:425.2pt;height:.05pt;mso-width-percent:0;mso-height-percent:0;mso-width-percent:0;mso-height-percent:0" o:hralign="center" o:hrstd="t" o:hr="t" fillcolor="#a0a0a0" stroked="f"/>
        </w:pict>
      </w:r>
    </w:p>
    <w:p w14:paraId="171A8CCA" w14:textId="77777777" w:rsidR="00EF605C" w:rsidRPr="00231EA2" w:rsidRDefault="00EF605C" w:rsidP="0064129C">
      <w:pPr>
        <w:rPr>
          <w:rFonts w:asciiTheme="minorHAnsi" w:hAnsiTheme="minorHAnsi" w:cstheme="minorHAnsi"/>
          <w:b/>
        </w:rPr>
      </w:pPr>
    </w:p>
    <w:p w14:paraId="53654463" w14:textId="547E94AD" w:rsidR="00B37275" w:rsidRPr="00231EA2" w:rsidRDefault="00B37275" w:rsidP="0064129C">
      <w:pPr>
        <w:rPr>
          <w:rFonts w:asciiTheme="minorHAnsi" w:hAnsiTheme="minorHAnsi" w:cstheme="minorHAnsi"/>
          <w:b/>
        </w:rPr>
      </w:pPr>
      <w:r w:rsidRPr="00231EA2">
        <w:rPr>
          <w:rFonts w:asciiTheme="minorHAnsi" w:hAnsiTheme="minorHAnsi" w:cstheme="minorHAnsi"/>
          <w:b/>
        </w:rPr>
        <w:t>CAPÍTULO II — Gestão e Organização</w:t>
      </w:r>
    </w:p>
    <w:p w14:paraId="6EFD5CE8" w14:textId="77777777" w:rsidR="0064129C" w:rsidRPr="00231EA2" w:rsidRDefault="0064129C" w:rsidP="0064129C">
      <w:pPr>
        <w:rPr>
          <w:rFonts w:asciiTheme="minorHAnsi" w:hAnsiTheme="minorHAnsi" w:cstheme="minorHAnsi"/>
          <w:b/>
        </w:rPr>
      </w:pPr>
    </w:p>
    <w:p w14:paraId="08E23369" w14:textId="77777777" w:rsidR="00B37275" w:rsidRPr="00231EA2" w:rsidRDefault="00B37275" w:rsidP="0064129C">
      <w:pPr>
        <w:rPr>
          <w:rFonts w:asciiTheme="minorHAnsi" w:hAnsiTheme="minorHAnsi" w:cstheme="minorHAnsi"/>
          <w:b/>
        </w:rPr>
      </w:pPr>
      <w:r w:rsidRPr="00231EA2">
        <w:rPr>
          <w:rFonts w:asciiTheme="minorHAnsi" w:hAnsiTheme="minorHAnsi" w:cstheme="minorHAnsi"/>
          <w:b/>
        </w:rPr>
        <w:t>Artigo 4.º</w:t>
      </w:r>
    </w:p>
    <w:p w14:paraId="68DAF1AC" w14:textId="77777777" w:rsidR="00B37275" w:rsidRPr="00231EA2" w:rsidRDefault="00B37275" w:rsidP="0064129C">
      <w:pPr>
        <w:rPr>
          <w:rFonts w:asciiTheme="minorHAnsi" w:hAnsiTheme="minorHAnsi" w:cstheme="minorHAnsi"/>
          <w:b/>
        </w:rPr>
      </w:pPr>
      <w:r w:rsidRPr="00231EA2">
        <w:rPr>
          <w:rFonts w:asciiTheme="minorHAnsi" w:hAnsiTheme="minorHAnsi" w:cstheme="minorHAnsi"/>
          <w:b/>
        </w:rPr>
        <w:t>Gestão</w:t>
      </w:r>
    </w:p>
    <w:p w14:paraId="4558A61E" w14:textId="77777777" w:rsidR="00EF605C" w:rsidRPr="00231EA2" w:rsidRDefault="00EF605C" w:rsidP="0064129C">
      <w:pPr>
        <w:rPr>
          <w:rFonts w:asciiTheme="minorHAnsi" w:hAnsiTheme="minorHAnsi" w:cstheme="minorHAnsi"/>
          <w:b/>
        </w:rPr>
      </w:pPr>
    </w:p>
    <w:p w14:paraId="32764BF8" w14:textId="77777777" w:rsidR="00B37275" w:rsidRPr="00231EA2" w:rsidRDefault="00B37275" w:rsidP="005869C9">
      <w:pPr>
        <w:ind w:firstLine="360"/>
        <w:rPr>
          <w:rFonts w:asciiTheme="minorHAnsi" w:hAnsiTheme="minorHAnsi" w:cstheme="minorHAnsi"/>
        </w:rPr>
      </w:pPr>
      <w:r w:rsidRPr="00231EA2">
        <w:rPr>
          <w:rFonts w:asciiTheme="minorHAnsi" w:hAnsiTheme="minorHAnsi" w:cstheme="minorHAnsi"/>
        </w:rPr>
        <w:t>A gestão técnica e administrativa do Banco de Imagens compete à DSEA.</w:t>
      </w:r>
    </w:p>
    <w:p w14:paraId="7F4D45ED" w14:textId="77777777" w:rsidR="0064129C" w:rsidRPr="00231EA2" w:rsidRDefault="00B37275" w:rsidP="000143C9">
      <w:pPr>
        <w:pStyle w:val="PargrafodaLista"/>
        <w:numPr>
          <w:ilvl w:val="0"/>
          <w:numId w:val="13"/>
        </w:numPr>
        <w:rPr>
          <w:rFonts w:asciiTheme="minorHAnsi" w:hAnsiTheme="minorHAnsi" w:cstheme="minorHAnsi"/>
        </w:rPr>
      </w:pPr>
      <w:r w:rsidRPr="00231EA2">
        <w:rPr>
          <w:rFonts w:asciiTheme="minorHAnsi" w:hAnsiTheme="minorHAnsi" w:cstheme="minorHAnsi"/>
        </w:rPr>
        <w:t>Compete à DSEA assegurar:</w:t>
      </w:r>
      <w:r w:rsidRPr="00231EA2">
        <w:rPr>
          <w:rFonts w:asciiTheme="minorHAnsi" w:hAnsiTheme="minorHAnsi" w:cstheme="minorHAnsi"/>
        </w:rPr>
        <w:br/>
        <w:t>a) A catalogação e descrição dos conteúdos visuais;</w:t>
      </w:r>
      <w:r w:rsidRPr="00231EA2">
        <w:rPr>
          <w:rFonts w:asciiTheme="minorHAnsi" w:hAnsiTheme="minorHAnsi" w:cstheme="minorHAnsi"/>
        </w:rPr>
        <w:br/>
        <w:t>b) O armazenamento seguro e a preservação digital dos ficheiros;</w:t>
      </w:r>
      <w:r w:rsidRPr="00231EA2">
        <w:rPr>
          <w:rFonts w:asciiTheme="minorHAnsi" w:hAnsiTheme="minorHAnsi" w:cstheme="minorHAnsi"/>
        </w:rPr>
        <w:br/>
        <w:t>c) A verificação das autorizações e consentimentos associados às imagens</w:t>
      </w:r>
      <w:r w:rsidR="00C725FF" w:rsidRPr="00231EA2">
        <w:rPr>
          <w:rFonts w:asciiTheme="minorHAnsi" w:hAnsiTheme="minorHAnsi" w:cstheme="minorHAnsi"/>
        </w:rPr>
        <w:t>, quando aplicável</w:t>
      </w:r>
      <w:r w:rsidRPr="00231EA2">
        <w:rPr>
          <w:rFonts w:asciiTheme="minorHAnsi" w:hAnsiTheme="minorHAnsi" w:cstheme="minorHAnsi"/>
        </w:rPr>
        <w:t>;</w:t>
      </w:r>
      <w:r w:rsidR="0064129C" w:rsidRPr="00231EA2">
        <w:rPr>
          <w:rFonts w:asciiTheme="minorHAnsi" w:hAnsiTheme="minorHAnsi" w:cstheme="minorHAnsi"/>
        </w:rPr>
        <w:t xml:space="preserve"> </w:t>
      </w:r>
    </w:p>
    <w:p w14:paraId="281FFD64" w14:textId="77777777" w:rsidR="000143C9" w:rsidRPr="00231EA2" w:rsidRDefault="000143C9" w:rsidP="000143C9">
      <w:pPr>
        <w:pStyle w:val="PargrafodaLista"/>
        <w:ind w:left="360"/>
        <w:rPr>
          <w:rFonts w:asciiTheme="minorHAnsi" w:hAnsiTheme="minorHAnsi" w:cstheme="minorHAnsi"/>
        </w:rPr>
      </w:pPr>
    </w:p>
    <w:p w14:paraId="52809752" w14:textId="77777777" w:rsidR="0064129C" w:rsidRPr="00231EA2" w:rsidRDefault="0064129C" w:rsidP="000143C9">
      <w:pPr>
        <w:pStyle w:val="PargrafodaLista"/>
        <w:numPr>
          <w:ilvl w:val="0"/>
          <w:numId w:val="13"/>
        </w:numPr>
        <w:rPr>
          <w:rFonts w:asciiTheme="minorHAnsi" w:hAnsiTheme="minorHAnsi" w:cstheme="minorHAnsi"/>
        </w:rPr>
      </w:pPr>
      <w:r w:rsidRPr="00231EA2">
        <w:rPr>
          <w:rFonts w:asciiTheme="minorHAnsi" w:hAnsiTheme="minorHAnsi" w:cstheme="minorHAnsi"/>
        </w:rPr>
        <w:t>Cada submissão deverá ser acompanhada de:</w:t>
      </w:r>
      <w:r w:rsidRPr="00231EA2">
        <w:rPr>
          <w:rFonts w:asciiTheme="minorHAnsi" w:hAnsiTheme="minorHAnsi" w:cstheme="minorHAnsi"/>
        </w:rPr>
        <w:br/>
        <w:t>a) Identificação da atividade ou projeto;</w:t>
      </w:r>
      <w:r w:rsidRPr="00231EA2">
        <w:rPr>
          <w:rFonts w:asciiTheme="minorHAnsi" w:hAnsiTheme="minorHAnsi" w:cstheme="minorHAnsi"/>
        </w:rPr>
        <w:br/>
        <w:t>b) Nome da escola e dos responsáveis pela recolha, quando aplicável;</w:t>
      </w:r>
      <w:r w:rsidRPr="00231EA2">
        <w:rPr>
          <w:rFonts w:asciiTheme="minorHAnsi" w:hAnsiTheme="minorHAnsi" w:cstheme="minorHAnsi"/>
        </w:rPr>
        <w:br/>
        <w:t>c) Autorização de utilização de imagem, quando aplicável, devidamente assinada pelos intervenientes ou encarregados de educação;</w:t>
      </w:r>
      <w:r w:rsidRPr="00231EA2">
        <w:rPr>
          <w:rFonts w:asciiTheme="minorHAnsi" w:hAnsiTheme="minorHAnsi" w:cstheme="minorHAnsi"/>
        </w:rPr>
        <w:br/>
        <w:t>d) Declaração de cedência de direitos de autor, quando aplicável.</w:t>
      </w:r>
    </w:p>
    <w:p w14:paraId="2A3A1928" w14:textId="6661FB3D" w:rsidR="00B37275" w:rsidRPr="00231EA2" w:rsidRDefault="0046737F" w:rsidP="0064129C">
      <w:pPr>
        <w:rPr>
          <w:rFonts w:asciiTheme="minorHAnsi" w:hAnsiTheme="minorHAnsi" w:cstheme="minorHAnsi"/>
        </w:rPr>
      </w:pPr>
      <w:r>
        <w:rPr>
          <w:rFonts w:asciiTheme="minorHAnsi" w:hAnsiTheme="minorHAnsi" w:cstheme="minorHAnsi"/>
          <w:noProof/>
        </w:rPr>
        <w:pict w14:anchorId="209B5DE5">
          <v:rect id="_x0000_i1027" alt="" style="width:425.2pt;height:.05pt;mso-width-percent:0;mso-height-percent:0;mso-width-percent:0;mso-height-percent:0" o:hralign="center" o:hrstd="t" o:hr="t" fillcolor="#a0a0a0" stroked="f"/>
        </w:pict>
      </w:r>
    </w:p>
    <w:p w14:paraId="032323D8" w14:textId="77777777" w:rsidR="000143C9" w:rsidRPr="00231EA2" w:rsidRDefault="000143C9" w:rsidP="0064129C">
      <w:pPr>
        <w:rPr>
          <w:rFonts w:asciiTheme="minorHAnsi" w:hAnsiTheme="minorHAnsi" w:cstheme="minorHAnsi"/>
          <w:b/>
        </w:rPr>
      </w:pPr>
    </w:p>
    <w:p w14:paraId="11E3CA62" w14:textId="3B2E87F9" w:rsidR="00B37275" w:rsidRPr="00231EA2" w:rsidRDefault="00B37275" w:rsidP="0064129C">
      <w:pPr>
        <w:rPr>
          <w:rFonts w:asciiTheme="minorHAnsi" w:hAnsiTheme="minorHAnsi" w:cstheme="minorHAnsi"/>
          <w:b/>
        </w:rPr>
      </w:pPr>
      <w:r w:rsidRPr="00231EA2">
        <w:rPr>
          <w:rFonts w:asciiTheme="minorHAnsi" w:hAnsiTheme="minorHAnsi" w:cstheme="minorHAnsi"/>
          <w:b/>
        </w:rPr>
        <w:t xml:space="preserve">CAPÍTULO III — Utilização </w:t>
      </w:r>
    </w:p>
    <w:p w14:paraId="6AD7C394" w14:textId="77777777" w:rsidR="0064129C" w:rsidRPr="00231EA2" w:rsidRDefault="0064129C" w:rsidP="0064129C">
      <w:pPr>
        <w:rPr>
          <w:rFonts w:asciiTheme="minorHAnsi" w:hAnsiTheme="minorHAnsi" w:cstheme="minorHAnsi"/>
          <w:b/>
        </w:rPr>
      </w:pPr>
    </w:p>
    <w:p w14:paraId="7276E485" w14:textId="77777777" w:rsidR="00B37275" w:rsidRPr="00231EA2" w:rsidRDefault="00B37275" w:rsidP="0064129C">
      <w:pPr>
        <w:rPr>
          <w:rFonts w:asciiTheme="minorHAnsi" w:hAnsiTheme="minorHAnsi" w:cstheme="minorHAnsi"/>
          <w:b/>
        </w:rPr>
      </w:pPr>
      <w:r w:rsidRPr="00231EA2">
        <w:rPr>
          <w:rFonts w:asciiTheme="minorHAnsi" w:hAnsiTheme="minorHAnsi" w:cstheme="minorHAnsi"/>
          <w:b/>
        </w:rPr>
        <w:t xml:space="preserve">Artigo </w:t>
      </w:r>
      <w:r w:rsidR="0064129C" w:rsidRPr="00231EA2">
        <w:rPr>
          <w:rFonts w:asciiTheme="minorHAnsi" w:hAnsiTheme="minorHAnsi" w:cstheme="minorHAnsi"/>
          <w:b/>
        </w:rPr>
        <w:t>5</w:t>
      </w:r>
      <w:r w:rsidRPr="00231EA2">
        <w:rPr>
          <w:rFonts w:asciiTheme="minorHAnsi" w:hAnsiTheme="minorHAnsi" w:cstheme="minorHAnsi"/>
          <w:b/>
        </w:rPr>
        <w:t>.º</w:t>
      </w:r>
    </w:p>
    <w:p w14:paraId="5629C7C3" w14:textId="77777777" w:rsidR="00B37275" w:rsidRPr="00231EA2" w:rsidRDefault="00B37275" w:rsidP="0064129C">
      <w:pPr>
        <w:rPr>
          <w:rFonts w:asciiTheme="minorHAnsi" w:hAnsiTheme="minorHAnsi" w:cstheme="minorHAnsi"/>
          <w:b/>
        </w:rPr>
      </w:pPr>
      <w:r w:rsidRPr="00231EA2">
        <w:rPr>
          <w:rFonts w:asciiTheme="minorHAnsi" w:hAnsiTheme="minorHAnsi" w:cstheme="minorHAnsi"/>
          <w:b/>
        </w:rPr>
        <w:t>Utilização das imagens</w:t>
      </w:r>
    </w:p>
    <w:p w14:paraId="75E95CAA" w14:textId="77777777" w:rsidR="000143C9" w:rsidRPr="00231EA2" w:rsidRDefault="000143C9" w:rsidP="0064129C">
      <w:pPr>
        <w:rPr>
          <w:rFonts w:asciiTheme="minorHAnsi" w:hAnsiTheme="minorHAnsi" w:cstheme="minorHAnsi"/>
          <w:b/>
        </w:rPr>
      </w:pPr>
    </w:p>
    <w:p w14:paraId="1BE17103" w14:textId="03EE91CE" w:rsidR="00B37275" w:rsidRPr="00231EA2" w:rsidRDefault="00B37275" w:rsidP="000143C9">
      <w:pPr>
        <w:pStyle w:val="PargrafodaLista"/>
        <w:numPr>
          <w:ilvl w:val="0"/>
          <w:numId w:val="16"/>
        </w:numPr>
        <w:jc w:val="both"/>
        <w:rPr>
          <w:rFonts w:asciiTheme="minorHAnsi" w:hAnsiTheme="minorHAnsi" w:cstheme="minorHAnsi"/>
        </w:rPr>
      </w:pPr>
      <w:r w:rsidRPr="00231EA2">
        <w:rPr>
          <w:rFonts w:asciiTheme="minorHAnsi" w:hAnsiTheme="minorHAnsi" w:cstheme="minorHAnsi"/>
        </w:rPr>
        <w:t>As imagens e vídeos constantes do Banco de Imagens DSEA destinam-se exclusivamente a fins educativos, culturais e de divulgação institucional</w:t>
      </w:r>
      <w:r w:rsidR="002B5429" w:rsidRPr="00231EA2">
        <w:rPr>
          <w:rFonts w:asciiTheme="minorHAnsi" w:hAnsiTheme="minorHAnsi" w:cstheme="minorHAnsi"/>
        </w:rPr>
        <w:t>;</w:t>
      </w:r>
    </w:p>
    <w:p w14:paraId="32B94C85" w14:textId="70BEFA75" w:rsidR="00B37275" w:rsidRPr="00231EA2" w:rsidRDefault="00B37275" w:rsidP="000143C9">
      <w:pPr>
        <w:pStyle w:val="PargrafodaLista"/>
        <w:numPr>
          <w:ilvl w:val="0"/>
          <w:numId w:val="16"/>
        </w:numPr>
        <w:jc w:val="both"/>
        <w:rPr>
          <w:rFonts w:asciiTheme="minorHAnsi" w:hAnsiTheme="minorHAnsi" w:cstheme="minorHAnsi"/>
        </w:rPr>
      </w:pPr>
      <w:r w:rsidRPr="00231EA2">
        <w:rPr>
          <w:rFonts w:asciiTheme="minorHAnsi" w:hAnsiTheme="minorHAnsi" w:cstheme="minorHAnsi"/>
        </w:rPr>
        <w:t>Qualquer reprodução, distribuição, alteração ou utilização comercial das imagens carece de autorização prévia e escrita da DSEA</w:t>
      </w:r>
      <w:r w:rsidR="002B5429" w:rsidRPr="00231EA2">
        <w:rPr>
          <w:rFonts w:asciiTheme="minorHAnsi" w:hAnsiTheme="minorHAnsi" w:cstheme="minorHAnsi"/>
        </w:rPr>
        <w:t>;</w:t>
      </w:r>
    </w:p>
    <w:p w14:paraId="2416D450" w14:textId="0EA24AA2" w:rsidR="0064129C" w:rsidRPr="005C7680" w:rsidRDefault="00B37275" w:rsidP="005C7680">
      <w:pPr>
        <w:pStyle w:val="PargrafodaLista"/>
        <w:numPr>
          <w:ilvl w:val="0"/>
          <w:numId w:val="16"/>
        </w:numPr>
        <w:jc w:val="both"/>
        <w:rPr>
          <w:rFonts w:asciiTheme="minorHAnsi" w:hAnsiTheme="minorHAnsi" w:cstheme="minorHAnsi"/>
        </w:rPr>
      </w:pPr>
      <w:r w:rsidRPr="00231EA2">
        <w:rPr>
          <w:rFonts w:asciiTheme="minorHAnsi" w:hAnsiTheme="minorHAnsi" w:cstheme="minorHAnsi"/>
        </w:rPr>
        <w:t>É obrigatória a menção à DSEA e à Direção Regional de Educação na utilização pública das imagens.</w:t>
      </w:r>
    </w:p>
    <w:p w14:paraId="1ADBD8F5" w14:textId="77777777" w:rsidR="00B37275" w:rsidRPr="00231EA2" w:rsidRDefault="0046737F" w:rsidP="0064129C">
      <w:pPr>
        <w:pStyle w:val="PargrafodaLista"/>
        <w:ind w:left="0"/>
        <w:rPr>
          <w:rFonts w:asciiTheme="minorHAnsi" w:hAnsiTheme="minorHAnsi" w:cstheme="minorHAnsi"/>
        </w:rPr>
      </w:pPr>
      <w:r>
        <w:rPr>
          <w:rFonts w:asciiTheme="minorHAnsi" w:hAnsiTheme="minorHAnsi" w:cstheme="minorHAnsi"/>
          <w:noProof/>
        </w:rPr>
        <w:pict w14:anchorId="5C09225D">
          <v:rect id="_x0000_i1028" alt="" style="width:425.2pt;height:.05pt;mso-width-percent:0;mso-height-percent:0;mso-width-percent:0;mso-height-percent:0" o:hralign="center" o:hrstd="t" o:hr="t" fillcolor="#a0a0a0" stroked="f"/>
        </w:pict>
      </w:r>
    </w:p>
    <w:p w14:paraId="2CD43C4F" w14:textId="77777777" w:rsidR="000143C9" w:rsidRPr="00231EA2" w:rsidRDefault="000143C9" w:rsidP="0064129C">
      <w:pPr>
        <w:rPr>
          <w:rFonts w:asciiTheme="minorHAnsi" w:hAnsiTheme="minorHAnsi" w:cstheme="minorHAnsi"/>
          <w:b/>
        </w:rPr>
      </w:pPr>
    </w:p>
    <w:p w14:paraId="538A8826" w14:textId="1494D5A1" w:rsidR="00B37275" w:rsidRPr="00231EA2" w:rsidRDefault="00B37275" w:rsidP="0064129C">
      <w:pPr>
        <w:rPr>
          <w:rFonts w:asciiTheme="minorHAnsi" w:hAnsiTheme="minorHAnsi" w:cstheme="minorHAnsi"/>
          <w:b/>
        </w:rPr>
      </w:pPr>
      <w:r w:rsidRPr="00231EA2">
        <w:rPr>
          <w:rFonts w:asciiTheme="minorHAnsi" w:hAnsiTheme="minorHAnsi" w:cstheme="minorHAnsi"/>
          <w:b/>
        </w:rPr>
        <w:t>CAPÍTULO IV — Direitos e Proteção de Dados</w:t>
      </w:r>
    </w:p>
    <w:p w14:paraId="0495F17A" w14:textId="77777777" w:rsidR="0064129C" w:rsidRPr="00231EA2" w:rsidRDefault="0064129C" w:rsidP="0064129C">
      <w:pPr>
        <w:rPr>
          <w:rFonts w:asciiTheme="minorHAnsi" w:hAnsiTheme="minorHAnsi" w:cstheme="minorHAnsi"/>
          <w:b/>
        </w:rPr>
      </w:pPr>
    </w:p>
    <w:p w14:paraId="075D765E" w14:textId="77777777" w:rsidR="00B37275" w:rsidRPr="00231EA2" w:rsidRDefault="00B37275" w:rsidP="0064129C">
      <w:pPr>
        <w:rPr>
          <w:rFonts w:asciiTheme="minorHAnsi" w:hAnsiTheme="minorHAnsi" w:cstheme="minorHAnsi"/>
          <w:b/>
        </w:rPr>
      </w:pPr>
      <w:r w:rsidRPr="00231EA2">
        <w:rPr>
          <w:rFonts w:asciiTheme="minorHAnsi" w:hAnsiTheme="minorHAnsi" w:cstheme="minorHAnsi"/>
          <w:b/>
        </w:rPr>
        <w:t xml:space="preserve">Artigo </w:t>
      </w:r>
      <w:r w:rsidR="0064129C" w:rsidRPr="00231EA2">
        <w:rPr>
          <w:rFonts w:asciiTheme="minorHAnsi" w:hAnsiTheme="minorHAnsi" w:cstheme="minorHAnsi"/>
          <w:b/>
        </w:rPr>
        <w:t>6</w:t>
      </w:r>
      <w:r w:rsidRPr="00231EA2">
        <w:rPr>
          <w:rFonts w:asciiTheme="minorHAnsi" w:hAnsiTheme="minorHAnsi" w:cstheme="minorHAnsi"/>
          <w:b/>
        </w:rPr>
        <w:t>.º</w:t>
      </w:r>
    </w:p>
    <w:p w14:paraId="2792AB99" w14:textId="77777777" w:rsidR="00B37275" w:rsidRPr="00231EA2" w:rsidRDefault="00B37275" w:rsidP="0064129C">
      <w:pPr>
        <w:rPr>
          <w:rFonts w:asciiTheme="minorHAnsi" w:hAnsiTheme="minorHAnsi" w:cstheme="minorHAnsi"/>
          <w:b/>
        </w:rPr>
      </w:pPr>
      <w:r w:rsidRPr="00231EA2">
        <w:rPr>
          <w:rFonts w:asciiTheme="minorHAnsi" w:hAnsiTheme="minorHAnsi" w:cstheme="minorHAnsi"/>
          <w:b/>
        </w:rPr>
        <w:t>Direitos de autor e de imagem</w:t>
      </w:r>
    </w:p>
    <w:p w14:paraId="2C702106" w14:textId="77777777" w:rsidR="000143C9" w:rsidRPr="00231EA2" w:rsidRDefault="000143C9" w:rsidP="0064129C">
      <w:pPr>
        <w:rPr>
          <w:rFonts w:asciiTheme="minorHAnsi" w:hAnsiTheme="minorHAnsi" w:cstheme="minorHAnsi"/>
          <w:b/>
        </w:rPr>
      </w:pPr>
    </w:p>
    <w:p w14:paraId="40CDCFF1" w14:textId="0ED2F88E" w:rsidR="00B37275" w:rsidRPr="00231EA2" w:rsidRDefault="00B37275" w:rsidP="000143C9">
      <w:pPr>
        <w:pStyle w:val="PargrafodaLista"/>
        <w:numPr>
          <w:ilvl w:val="0"/>
          <w:numId w:val="17"/>
        </w:numPr>
        <w:jc w:val="both"/>
        <w:rPr>
          <w:rFonts w:asciiTheme="minorHAnsi" w:hAnsiTheme="minorHAnsi" w:cstheme="minorHAnsi"/>
        </w:rPr>
      </w:pPr>
      <w:r w:rsidRPr="00231EA2">
        <w:rPr>
          <w:rFonts w:asciiTheme="minorHAnsi" w:hAnsiTheme="minorHAnsi" w:cstheme="minorHAnsi"/>
        </w:rPr>
        <w:t>A DSEA reconhece e respeita os direitos de autor e de imagem dos titulares das obras e das pessoas retratadas</w:t>
      </w:r>
      <w:r w:rsidR="002B5429" w:rsidRPr="00231EA2">
        <w:rPr>
          <w:rFonts w:asciiTheme="minorHAnsi" w:hAnsiTheme="minorHAnsi" w:cstheme="minorHAnsi"/>
        </w:rPr>
        <w:t>;</w:t>
      </w:r>
    </w:p>
    <w:p w14:paraId="32AF35B5" w14:textId="13A384E4" w:rsidR="00B37275" w:rsidRPr="00231EA2" w:rsidRDefault="00B37275" w:rsidP="000143C9">
      <w:pPr>
        <w:pStyle w:val="PargrafodaLista"/>
        <w:numPr>
          <w:ilvl w:val="0"/>
          <w:numId w:val="17"/>
        </w:numPr>
        <w:jc w:val="both"/>
        <w:rPr>
          <w:rFonts w:asciiTheme="minorHAnsi" w:hAnsiTheme="minorHAnsi" w:cstheme="minorHAnsi"/>
        </w:rPr>
      </w:pPr>
      <w:r w:rsidRPr="00231EA2">
        <w:rPr>
          <w:rFonts w:asciiTheme="minorHAnsi" w:hAnsiTheme="minorHAnsi" w:cstheme="minorHAnsi"/>
        </w:rPr>
        <w:t>A utilização de qualquer imagem pressupõe a existência de consentimento informado, nos termos do Regulamento (UE) 2016/679 (RGPD)</w:t>
      </w:r>
      <w:r w:rsidR="002B5429" w:rsidRPr="00231EA2">
        <w:rPr>
          <w:rFonts w:asciiTheme="minorHAnsi" w:hAnsiTheme="minorHAnsi" w:cstheme="minorHAnsi"/>
        </w:rPr>
        <w:t>;</w:t>
      </w:r>
    </w:p>
    <w:p w14:paraId="06AC1C7A" w14:textId="6C281945" w:rsidR="00B37275" w:rsidRPr="00231EA2" w:rsidRDefault="00B37275" w:rsidP="000143C9">
      <w:pPr>
        <w:pStyle w:val="PargrafodaLista"/>
        <w:numPr>
          <w:ilvl w:val="0"/>
          <w:numId w:val="17"/>
        </w:numPr>
        <w:jc w:val="both"/>
        <w:rPr>
          <w:rFonts w:asciiTheme="minorHAnsi" w:hAnsiTheme="minorHAnsi" w:cstheme="minorHAnsi"/>
        </w:rPr>
      </w:pPr>
      <w:r w:rsidRPr="00231EA2">
        <w:rPr>
          <w:rFonts w:asciiTheme="minorHAnsi" w:hAnsiTheme="minorHAnsi" w:cstheme="minorHAnsi"/>
        </w:rPr>
        <w:t>As autorizações concedidas podem ser revogadas a pedido do titular ou do seu representante legal, nos termos da lei</w:t>
      </w:r>
      <w:r w:rsidR="002B5429" w:rsidRPr="00231EA2">
        <w:rPr>
          <w:rFonts w:asciiTheme="minorHAnsi" w:hAnsiTheme="minorHAnsi" w:cstheme="minorHAnsi"/>
        </w:rPr>
        <w:t>;</w:t>
      </w:r>
    </w:p>
    <w:p w14:paraId="13CD1EE2" w14:textId="77777777" w:rsidR="00426BF2" w:rsidRPr="00231EA2" w:rsidRDefault="00426BF2" w:rsidP="000143C9">
      <w:pPr>
        <w:pStyle w:val="PargrafodaLista"/>
        <w:numPr>
          <w:ilvl w:val="0"/>
          <w:numId w:val="17"/>
        </w:numPr>
        <w:jc w:val="both"/>
        <w:rPr>
          <w:rFonts w:asciiTheme="minorHAnsi" w:hAnsiTheme="minorHAnsi" w:cstheme="minorHAnsi"/>
        </w:rPr>
      </w:pPr>
      <w:r w:rsidRPr="00231EA2">
        <w:rPr>
          <w:rFonts w:asciiTheme="minorHAnsi" w:hAnsiTheme="minorHAnsi" w:cstheme="minorHAnsi"/>
        </w:rPr>
        <w:t>A cedência de direitos de autor sobre imagens, vídeos ou obras visuais será sempre limitada aos fins educativos e promocionais definidos pela DSEA, não implicando qualquer uso comercial nem transferência de titularidade dos direitos.</w:t>
      </w:r>
    </w:p>
    <w:p w14:paraId="3F267E2C" w14:textId="77777777" w:rsidR="0064129C" w:rsidRPr="00231EA2" w:rsidRDefault="0064129C" w:rsidP="0064129C">
      <w:pPr>
        <w:rPr>
          <w:rFonts w:asciiTheme="minorHAnsi" w:hAnsiTheme="minorHAnsi" w:cstheme="minorHAnsi"/>
        </w:rPr>
      </w:pPr>
    </w:p>
    <w:p w14:paraId="42C32F0F" w14:textId="77777777" w:rsidR="00B37275" w:rsidRPr="00231EA2" w:rsidRDefault="00B37275" w:rsidP="0064129C">
      <w:pPr>
        <w:rPr>
          <w:rFonts w:asciiTheme="minorHAnsi" w:hAnsiTheme="minorHAnsi" w:cstheme="minorHAnsi"/>
          <w:b/>
        </w:rPr>
      </w:pPr>
      <w:r w:rsidRPr="00231EA2">
        <w:rPr>
          <w:rFonts w:asciiTheme="minorHAnsi" w:hAnsiTheme="minorHAnsi" w:cstheme="minorHAnsi"/>
          <w:b/>
        </w:rPr>
        <w:t xml:space="preserve">Artigo </w:t>
      </w:r>
      <w:r w:rsidR="0064129C" w:rsidRPr="00231EA2">
        <w:rPr>
          <w:rFonts w:asciiTheme="minorHAnsi" w:hAnsiTheme="minorHAnsi" w:cstheme="minorHAnsi"/>
          <w:b/>
        </w:rPr>
        <w:t>7</w:t>
      </w:r>
      <w:r w:rsidRPr="00231EA2">
        <w:rPr>
          <w:rFonts w:asciiTheme="minorHAnsi" w:hAnsiTheme="minorHAnsi" w:cstheme="minorHAnsi"/>
          <w:b/>
        </w:rPr>
        <w:t>.º</w:t>
      </w:r>
    </w:p>
    <w:p w14:paraId="54F11A74" w14:textId="77777777" w:rsidR="00B37275" w:rsidRPr="00231EA2" w:rsidRDefault="00B37275" w:rsidP="0064129C">
      <w:pPr>
        <w:rPr>
          <w:rFonts w:asciiTheme="minorHAnsi" w:hAnsiTheme="minorHAnsi" w:cstheme="minorHAnsi"/>
          <w:b/>
        </w:rPr>
      </w:pPr>
      <w:r w:rsidRPr="00231EA2">
        <w:rPr>
          <w:rFonts w:asciiTheme="minorHAnsi" w:hAnsiTheme="minorHAnsi" w:cstheme="minorHAnsi"/>
          <w:b/>
        </w:rPr>
        <w:t>Proteção de dados pessoais</w:t>
      </w:r>
    </w:p>
    <w:p w14:paraId="450FF932" w14:textId="77777777" w:rsidR="000143C9" w:rsidRPr="00231EA2" w:rsidRDefault="000143C9" w:rsidP="0064129C">
      <w:pPr>
        <w:rPr>
          <w:rFonts w:asciiTheme="minorHAnsi" w:hAnsiTheme="minorHAnsi" w:cstheme="minorHAnsi"/>
          <w:b/>
        </w:rPr>
      </w:pPr>
    </w:p>
    <w:p w14:paraId="4090C356" w14:textId="431D0042" w:rsidR="00B37275" w:rsidRPr="00231EA2" w:rsidRDefault="00B37275" w:rsidP="002B5429">
      <w:pPr>
        <w:pStyle w:val="PargrafodaLista"/>
        <w:numPr>
          <w:ilvl w:val="0"/>
          <w:numId w:val="18"/>
        </w:numPr>
        <w:jc w:val="both"/>
        <w:rPr>
          <w:rFonts w:asciiTheme="minorHAnsi" w:hAnsiTheme="minorHAnsi" w:cstheme="minorHAnsi"/>
        </w:rPr>
      </w:pPr>
      <w:r w:rsidRPr="00231EA2">
        <w:rPr>
          <w:rFonts w:asciiTheme="minorHAnsi" w:hAnsiTheme="minorHAnsi" w:cstheme="minorHAnsi"/>
        </w:rPr>
        <w:t>A DSEA garante a confidencialidade e segurança dos dados pessoais associados às imagens recolhidas</w:t>
      </w:r>
      <w:r w:rsidR="002B5429" w:rsidRPr="00231EA2">
        <w:rPr>
          <w:rFonts w:asciiTheme="minorHAnsi" w:hAnsiTheme="minorHAnsi" w:cstheme="minorHAnsi"/>
        </w:rPr>
        <w:t>;</w:t>
      </w:r>
    </w:p>
    <w:p w14:paraId="0CA28300" w14:textId="45BB60A5" w:rsidR="0064129C" w:rsidRPr="00231EA2" w:rsidRDefault="00B37275" w:rsidP="002B5429">
      <w:pPr>
        <w:pStyle w:val="PargrafodaLista"/>
        <w:numPr>
          <w:ilvl w:val="0"/>
          <w:numId w:val="18"/>
        </w:numPr>
        <w:jc w:val="both"/>
        <w:rPr>
          <w:rFonts w:asciiTheme="minorHAnsi" w:hAnsiTheme="minorHAnsi" w:cstheme="minorHAnsi"/>
        </w:rPr>
      </w:pPr>
      <w:r w:rsidRPr="00231EA2">
        <w:rPr>
          <w:rFonts w:asciiTheme="minorHAnsi" w:hAnsiTheme="minorHAnsi" w:cstheme="minorHAnsi"/>
        </w:rPr>
        <w:t>O tratamento dos dados é efetuado apenas para as finalidades previstas neste regulamento</w:t>
      </w:r>
      <w:r w:rsidR="002B5429" w:rsidRPr="00231EA2">
        <w:rPr>
          <w:rFonts w:asciiTheme="minorHAnsi" w:hAnsiTheme="minorHAnsi" w:cstheme="minorHAnsi"/>
        </w:rPr>
        <w:t>;</w:t>
      </w:r>
    </w:p>
    <w:p w14:paraId="518858C9" w14:textId="2BF14BAB" w:rsidR="0064129C" w:rsidRPr="00231EA2" w:rsidRDefault="0064129C" w:rsidP="002B5429">
      <w:pPr>
        <w:pStyle w:val="PargrafodaLista"/>
        <w:numPr>
          <w:ilvl w:val="0"/>
          <w:numId w:val="18"/>
        </w:numPr>
        <w:jc w:val="both"/>
        <w:rPr>
          <w:rFonts w:asciiTheme="minorHAnsi" w:hAnsiTheme="minorHAnsi" w:cstheme="minorHAnsi"/>
        </w:rPr>
      </w:pPr>
      <w:r w:rsidRPr="00231EA2">
        <w:rPr>
          <w:rFonts w:asciiTheme="minorHAnsi" w:hAnsiTheme="minorHAnsi" w:cstheme="minorHAnsi"/>
        </w:rPr>
        <w:t>O tratamento de dados pessoais é realizado no exercício da missão de interesse público da DSEA, podendo, contudo, ser solicitado o consentimento explícito do titular dos dados, ou do respetivo representante legal, nos termos do artigo 6.º, n.º 1, alínea a), do RGPD, sempre que estejam em causa menores de idade ou quando a utilização da imagem não se enquadre diretamente no interesse público prosseguido</w:t>
      </w:r>
      <w:r w:rsidR="002B5429" w:rsidRPr="00231EA2">
        <w:rPr>
          <w:rFonts w:asciiTheme="minorHAnsi" w:hAnsiTheme="minorHAnsi" w:cstheme="minorHAnsi"/>
        </w:rPr>
        <w:t>;</w:t>
      </w:r>
    </w:p>
    <w:p w14:paraId="76C3034A" w14:textId="77777777" w:rsidR="0064129C" w:rsidRPr="00231EA2" w:rsidRDefault="001B61CE" w:rsidP="002B5429">
      <w:pPr>
        <w:pStyle w:val="PargrafodaLista"/>
        <w:numPr>
          <w:ilvl w:val="0"/>
          <w:numId w:val="18"/>
        </w:numPr>
        <w:jc w:val="both"/>
        <w:rPr>
          <w:rFonts w:asciiTheme="minorHAnsi" w:hAnsiTheme="minorHAnsi" w:cstheme="minorHAnsi"/>
        </w:rPr>
      </w:pPr>
      <w:r w:rsidRPr="00231EA2">
        <w:rPr>
          <w:rFonts w:asciiTheme="minorHAnsi" w:hAnsiTheme="minorHAnsi" w:cstheme="minorHAnsi"/>
        </w:rPr>
        <w:lastRenderedPageBreak/>
        <w:t>A</w:t>
      </w:r>
      <w:r w:rsidR="007549D0" w:rsidRPr="00231EA2">
        <w:rPr>
          <w:rFonts w:asciiTheme="minorHAnsi" w:hAnsiTheme="minorHAnsi" w:cstheme="minorHAnsi"/>
        </w:rPr>
        <w:t xml:space="preserve">s comunicações para o exercício dos direitos relativos à proteção de dados pessoais devem ser dirigidas a Direção de Serviços de Educação Artística, sito Avenida Calouste Gulbenkian, n.º 3, 4.º andar, 9004-503, Funchal, ou através do endereço de correio eletrónico </w:t>
      </w:r>
      <w:hyperlink r:id="rId7" w:history="1">
        <w:r w:rsidR="007549D0" w:rsidRPr="00231EA2">
          <w:rPr>
            <w:rStyle w:val="Hiperligao"/>
            <w:rFonts w:asciiTheme="minorHAnsi" w:hAnsiTheme="minorHAnsi" w:cstheme="minorHAnsi"/>
          </w:rPr>
          <w:t>dsea@madeira.gov.pt</w:t>
        </w:r>
      </w:hyperlink>
      <w:r w:rsidR="007549D0" w:rsidRPr="00231EA2">
        <w:rPr>
          <w:rFonts w:asciiTheme="minorHAnsi" w:hAnsiTheme="minorHAnsi" w:cstheme="minorHAnsi"/>
        </w:rPr>
        <w:t xml:space="preserve">. Poderá ainda contactar o </w:t>
      </w:r>
      <w:proofErr w:type="spellStart"/>
      <w:r w:rsidR="007549D0" w:rsidRPr="00231EA2">
        <w:rPr>
          <w:rFonts w:asciiTheme="minorHAnsi" w:hAnsiTheme="minorHAnsi" w:cstheme="minorHAnsi"/>
        </w:rPr>
        <w:t>Subinterlocutor</w:t>
      </w:r>
      <w:proofErr w:type="spellEnd"/>
      <w:r w:rsidR="007549D0" w:rsidRPr="00231EA2">
        <w:rPr>
          <w:rFonts w:asciiTheme="minorHAnsi" w:hAnsiTheme="minorHAnsi" w:cstheme="minorHAnsi"/>
        </w:rPr>
        <w:t xml:space="preserve"> da DRE para a Proteção de Dados, através do endereço </w:t>
      </w:r>
      <w:hyperlink r:id="rId8" w:history="1">
        <w:r w:rsidR="007549D0" w:rsidRPr="00231EA2">
          <w:rPr>
            <w:rStyle w:val="Hiperligao"/>
            <w:rFonts w:asciiTheme="minorHAnsi" w:hAnsiTheme="minorHAnsi" w:cstheme="minorHAnsi"/>
          </w:rPr>
          <w:t>rgpd.dre@madeira.gov.pt</w:t>
        </w:r>
      </w:hyperlink>
      <w:r w:rsidR="007549D0" w:rsidRPr="00231EA2">
        <w:rPr>
          <w:rFonts w:asciiTheme="minorHAnsi" w:hAnsiTheme="minorHAnsi" w:cstheme="minorHAnsi"/>
        </w:rPr>
        <w:t xml:space="preserve">. </w:t>
      </w:r>
    </w:p>
    <w:p w14:paraId="0F69F4D6" w14:textId="77777777" w:rsidR="002B5429" w:rsidRPr="00231EA2" w:rsidRDefault="002B5429" w:rsidP="007549D0">
      <w:pPr>
        <w:pStyle w:val="PargrafodaLista"/>
        <w:ind w:left="360"/>
        <w:rPr>
          <w:rFonts w:asciiTheme="minorHAnsi" w:hAnsiTheme="minorHAnsi" w:cstheme="minorHAnsi"/>
        </w:rPr>
      </w:pPr>
    </w:p>
    <w:p w14:paraId="0C726B15" w14:textId="77777777" w:rsidR="0064129C" w:rsidRPr="00231EA2" w:rsidRDefault="00C725FF" w:rsidP="0064129C">
      <w:pPr>
        <w:rPr>
          <w:rFonts w:asciiTheme="minorHAnsi" w:hAnsiTheme="minorHAnsi" w:cstheme="minorHAnsi"/>
          <w:b/>
        </w:rPr>
      </w:pPr>
      <w:r w:rsidRPr="00231EA2">
        <w:rPr>
          <w:rFonts w:asciiTheme="minorHAnsi" w:hAnsiTheme="minorHAnsi" w:cstheme="minorHAnsi"/>
          <w:b/>
        </w:rPr>
        <w:t xml:space="preserve">Artigo </w:t>
      </w:r>
      <w:r w:rsidR="0064129C" w:rsidRPr="00231EA2">
        <w:rPr>
          <w:rFonts w:asciiTheme="minorHAnsi" w:hAnsiTheme="minorHAnsi" w:cstheme="minorHAnsi"/>
          <w:b/>
        </w:rPr>
        <w:t>8</w:t>
      </w:r>
      <w:r w:rsidRPr="00231EA2">
        <w:rPr>
          <w:rFonts w:asciiTheme="minorHAnsi" w:hAnsiTheme="minorHAnsi" w:cstheme="minorHAnsi"/>
          <w:b/>
        </w:rPr>
        <w:t>.º</w:t>
      </w:r>
    </w:p>
    <w:p w14:paraId="1C82CBBD" w14:textId="77777777" w:rsidR="00C725FF" w:rsidRPr="00231EA2" w:rsidRDefault="00C725FF" w:rsidP="0064129C">
      <w:pPr>
        <w:rPr>
          <w:rFonts w:asciiTheme="minorHAnsi" w:hAnsiTheme="minorHAnsi" w:cstheme="minorHAnsi"/>
          <w:b/>
        </w:rPr>
      </w:pPr>
      <w:r w:rsidRPr="00231EA2">
        <w:rPr>
          <w:rFonts w:asciiTheme="minorHAnsi" w:hAnsiTheme="minorHAnsi" w:cstheme="minorHAnsi"/>
          <w:b/>
        </w:rPr>
        <w:t>Prazos de conservação e eliminação</w:t>
      </w:r>
    </w:p>
    <w:p w14:paraId="30465A2E" w14:textId="77777777" w:rsidR="002B5429" w:rsidRPr="00231EA2" w:rsidRDefault="002B5429" w:rsidP="0064129C">
      <w:pPr>
        <w:rPr>
          <w:rFonts w:asciiTheme="minorHAnsi" w:hAnsiTheme="minorHAnsi" w:cstheme="minorHAnsi"/>
          <w:b/>
        </w:rPr>
      </w:pPr>
    </w:p>
    <w:p w14:paraId="60CED398" w14:textId="485E8F17" w:rsidR="00C725FF" w:rsidRPr="00231EA2" w:rsidRDefault="00C725FF" w:rsidP="005869C9">
      <w:pPr>
        <w:pStyle w:val="PargrafodaLista"/>
        <w:numPr>
          <w:ilvl w:val="0"/>
          <w:numId w:val="19"/>
        </w:numPr>
        <w:jc w:val="both"/>
        <w:rPr>
          <w:rFonts w:asciiTheme="minorHAnsi" w:hAnsiTheme="minorHAnsi" w:cstheme="minorHAnsi"/>
        </w:rPr>
      </w:pPr>
      <w:r w:rsidRPr="00231EA2">
        <w:rPr>
          <w:rFonts w:asciiTheme="minorHAnsi" w:hAnsiTheme="minorHAnsi" w:cstheme="minorHAnsi"/>
        </w:rPr>
        <w:t>As imagens e vídeos constantes do Banco de Imagens DSEA são conservados pelo período máximo de 5 anos a contar da data da sua produção</w:t>
      </w:r>
      <w:r w:rsidR="002B5429" w:rsidRPr="00231EA2">
        <w:rPr>
          <w:rFonts w:asciiTheme="minorHAnsi" w:hAnsiTheme="minorHAnsi" w:cstheme="minorHAnsi"/>
        </w:rPr>
        <w:t>;</w:t>
      </w:r>
    </w:p>
    <w:p w14:paraId="1CA6E85E" w14:textId="496E1CDE" w:rsidR="00F23A35" w:rsidRPr="00F23A35" w:rsidRDefault="00C725FF" w:rsidP="00F23A35">
      <w:pPr>
        <w:pStyle w:val="PargrafodaLista"/>
        <w:numPr>
          <w:ilvl w:val="0"/>
          <w:numId w:val="19"/>
        </w:numPr>
        <w:jc w:val="both"/>
        <w:rPr>
          <w:rFonts w:asciiTheme="minorHAnsi" w:hAnsiTheme="minorHAnsi" w:cstheme="minorHAnsi"/>
        </w:rPr>
      </w:pPr>
      <w:r w:rsidRPr="00231EA2">
        <w:rPr>
          <w:rFonts w:asciiTheme="minorHAnsi" w:hAnsiTheme="minorHAnsi" w:cstheme="minorHAnsi"/>
        </w:rPr>
        <w:t>Findo esse prazo, serão eliminados, sem prejuízo do seu legítimo uso nas publicações entretanto realizadas no contexto deste concurso, bem como da sua conservação nos ficheiros técnicos de suporte à edição, para efeitos de arquivo de interesse público, de investigação científica ou histórica ou para fins estatísticos, e ainda para o cumprimento de eventuais obrigações legais ou contratuais.</w:t>
      </w:r>
    </w:p>
    <w:p w14:paraId="66EB0140" w14:textId="77777777" w:rsidR="00B37275" w:rsidRPr="00231EA2" w:rsidRDefault="0046737F" w:rsidP="0064129C">
      <w:pPr>
        <w:rPr>
          <w:rFonts w:asciiTheme="minorHAnsi" w:hAnsiTheme="minorHAnsi" w:cstheme="minorHAnsi"/>
        </w:rPr>
      </w:pPr>
      <w:r>
        <w:rPr>
          <w:rFonts w:asciiTheme="minorHAnsi" w:hAnsiTheme="minorHAnsi" w:cstheme="minorHAnsi"/>
          <w:noProof/>
        </w:rPr>
        <w:pict w14:anchorId="7D5ACD17">
          <v:rect id="_x0000_i1029" alt="" style="width:425.2pt;height:.05pt;mso-width-percent:0;mso-height-percent:0;mso-width-percent:0;mso-height-percent:0" o:hralign="center" o:hrstd="t" o:hr="t" fillcolor="#a0a0a0" stroked="f"/>
        </w:pict>
      </w:r>
    </w:p>
    <w:p w14:paraId="5C700B8F" w14:textId="77777777" w:rsidR="002B5429" w:rsidRPr="00231EA2" w:rsidRDefault="002B5429" w:rsidP="0064129C">
      <w:pPr>
        <w:rPr>
          <w:rFonts w:asciiTheme="minorHAnsi" w:hAnsiTheme="minorHAnsi" w:cstheme="minorHAnsi"/>
          <w:b/>
        </w:rPr>
      </w:pPr>
    </w:p>
    <w:p w14:paraId="479C53FB" w14:textId="15FE6B88" w:rsidR="00B37275" w:rsidRPr="00231EA2" w:rsidRDefault="00B37275" w:rsidP="0064129C">
      <w:pPr>
        <w:rPr>
          <w:rFonts w:asciiTheme="minorHAnsi" w:hAnsiTheme="minorHAnsi" w:cstheme="minorHAnsi"/>
          <w:b/>
        </w:rPr>
      </w:pPr>
      <w:r w:rsidRPr="00231EA2">
        <w:rPr>
          <w:rFonts w:asciiTheme="minorHAnsi" w:hAnsiTheme="minorHAnsi" w:cstheme="minorHAnsi"/>
          <w:b/>
        </w:rPr>
        <w:t>CAPÍTULO V — Disposições Finais</w:t>
      </w:r>
    </w:p>
    <w:p w14:paraId="534EAF1B" w14:textId="77777777" w:rsidR="0064129C" w:rsidRPr="00231EA2" w:rsidRDefault="0064129C" w:rsidP="0064129C">
      <w:pPr>
        <w:rPr>
          <w:rFonts w:asciiTheme="minorHAnsi" w:hAnsiTheme="minorHAnsi" w:cstheme="minorHAnsi"/>
          <w:b/>
        </w:rPr>
      </w:pPr>
    </w:p>
    <w:p w14:paraId="00178BBB" w14:textId="2E2A6A52" w:rsidR="00B37275" w:rsidRPr="00231EA2" w:rsidRDefault="00B37275" w:rsidP="005869C9">
      <w:pPr>
        <w:rPr>
          <w:rFonts w:asciiTheme="minorHAnsi" w:hAnsiTheme="minorHAnsi" w:cstheme="minorHAnsi"/>
          <w:b/>
        </w:rPr>
      </w:pPr>
      <w:r w:rsidRPr="00231EA2">
        <w:rPr>
          <w:rFonts w:asciiTheme="minorHAnsi" w:hAnsiTheme="minorHAnsi" w:cstheme="minorHAnsi"/>
          <w:b/>
        </w:rPr>
        <w:t xml:space="preserve">Artigo </w:t>
      </w:r>
      <w:r w:rsidR="00D83145">
        <w:rPr>
          <w:rFonts w:asciiTheme="minorHAnsi" w:hAnsiTheme="minorHAnsi" w:cstheme="minorHAnsi"/>
          <w:b/>
        </w:rPr>
        <w:t>9</w:t>
      </w:r>
      <w:r w:rsidRPr="00231EA2">
        <w:rPr>
          <w:rFonts w:asciiTheme="minorHAnsi" w:hAnsiTheme="minorHAnsi" w:cstheme="minorHAnsi"/>
          <w:b/>
        </w:rPr>
        <w:t>.º</w:t>
      </w:r>
    </w:p>
    <w:p w14:paraId="7224170C" w14:textId="77777777" w:rsidR="005869C9" w:rsidRPr="00231EA2" w:rsidRDefault="00B37275" w:rsidP="005869C9">
      <w:pPr>
        <w:rPr>
          <w:rFonts w:asciiTheme="minorHAnsi" w:hAnsiTheme="minorHAnsi" w:cstheme="minorHAnsi"/>
          <w:b/>
        </w:rPr>
      </w:pPr>
      <w:r w:rsidRPr="00231EA2">
        <w:rPr>
          <w:rFonts w:asciiTheme="minorHAnsi" w:hAnsiTheme="minorHAnsi" w:cstheme="minorHAnsi"/>
          <w:b/>
        </w:rPr>
        <w:t>Casos omissos</w:t>
      </w:r>
    </w:p>
    <w:p w14:paraId="22583F3B" w14:textId="0C108DFF" w:rsidR="00B37275" w:rsidRPr="00231EA2" w:rsidRDefault="00B37275" w:rsidP="005869C9">
      <w:pPr>
        <w:ind w:firstLine="708"/>
        <w:rPr>
          <w:rFonts w:asciiTheme="minorHAnsi" w:hAnsiTheme="minorHAnsi" w:cstheme="minorHAnsi"/>
        </w:rPr>
      </w:pPr>
      <w:r w:rsidRPr="00231EA2">
        <w:rPr>
          <w:rFonts w:asciiTheme="minorHAnsi" w:hAnsiTheme="minorHAnsi" w:cstheme="minorHAnsi"/>
        </w:rPr>
        <w:t>Os casos omissos e as dúvidas suscitadas na aplicação do presente regulamento são resolvidos pela Direção Regional de Educação, sob proposta da DSEA.</w:t>
      </w:r>
    </w:p>
    <w:p w14:paraId="1B4CF555" w14:textId="2C40E71B" w:rsidR="00A353A1" w:rsidRDefault="0046737F" w:rsidP="0064129C">
      <w:pPr>
        <w:rPr>
          <w:rFonts w:asciiTheme="minorHAnsi" w:hAnsiTheme="minorHAnsi" w:cstheme="minorHAnsi"/>
        </w:rPr>
      </w:pPr>
      <w:r>
        <w:rPr>
          <w:rFonts w:asciiTheme="minorHAnsi" w:hAnsiTheme="minorHAnsi" w:cstheme="minorHAnsi"/>
          <w:noProof/>
        </w:rPr>
        <w:pict w14:anchorId="01B1C25F">
          <v:rect id="_x0000_i1030" alt="" style="width:425.2pt;height:.05pt;mso-width-percent:0;mso-height-percent:0;mso-width-percent:0;mso-height-percent:0" o:hralign="center" o:hrstd="t" o:hr="t" fillcolor="#a0a0a0" stroked="f"/>
        </w:pict>
      </w:r>
    </w:p>
    <w:p w14:paraId="6FF059B7" w14:textId="77777777" w:rsidR="00F23A35" w:rsidRPr="00231EA2" w:rsidRDefault="00F23A35" w:rsidP="0064129C">
      <w:pPr>
        <w:rPr>
          <w:rFonts w:asciiTheme="minorHAnsi" w:hAnsiTheme="minorHAnsi" w:cstheme="minorHAnsi"/>
        </w:rPr>
      </w:pPr>
    </w:p>
    <w:p w14:paraId="283BD06A" w14:textId="77777777" w:rsidR="00114026" w:rsidRDefault="00114026" w:rsidP="0064129C">
      <w:pPr>
        <w:rPr>
          <w:rFonts w:asciiTheme="minorHAnsi" w:hAnsiTheme="minorHAnsi" w:cstheme="minorHAnsi"/>
        </w:rPr>
      </w:pPr>
    </w:p>
    <w:p w14:paraId="6EA642C3" w14:textId="77777777" w:rsidR="00114026" w:rsidRDefault="00114026" w:rsidP="0064129C">
      <w:pPr>
        <w:rPr>
          <w:rFonts w:asciiTheme="minorHAnsi" w:hAnsiTheme="minorHAnsi" w:cstheme="minorHAnsi"/>
        </w:rPr>
      </w:pPr>
      <w:bookmarkStart w:id="0" w:name="_GoBack"/>
      <w:bookmarkEnd w:id="0"/>
    </w:p>
    <w:p w14:paraId="76BB4AD1" w14:textId="77777777" w:rsidR="005C7680" w:rsidRDefault="005C7680" w:rsidP="0064129C">
      <w:pPr>
        <w:rPr>
          <w:rFonts w:asciiTheme="minorHAnsi" w:hAnsiTheme="minorHAnsi" w:cstheme="minorHAnsi"/>
        </w:rPr>
      </w:pPr>
    </w:p>
    <w:p w14:paraId="41CD6CAF" w14:textId="77777777" w:rsidR="005C7680" w:rsidRDefault="005C7680" w:rsidP="0064129C">
      <w:pPr>
        <w:rPr>
          <w:rFonts w:asciiTheme="minorHAnsi" w:hAnsiTheme="minorHAnsi" w:cstheme="minorHAnsi"/>
        </w:rPr>
      </w:pPr>
    </w:p>
    <w:p w14:paraId="2DC174B0" w14:textId="77777777" w:rsidR="005C7680" w:rsidRDefault="005C7680" w:rsidP="0064129C">
      <w:pPr>
        <w:rPr>
          <w:rFonts w:asciiTheme="minorHAnsi" w:hAnsiTheme="minorHAnsi" w:cstheme="minorHAnsi"/>
        </w:rPr>
      </w:pPr>
    </w:p>
    <w:p w14:paraId="1443712C" w14:textId="77777777" w:rsidR="005C7680" w:rsidRDefault="005C7680" w:rsidP="0064129C">
      <w:pPr>
        <w:rPr>
          <w:rFonts w:asciiTheme="minorHAnsi" w:hAnsiTheme="minorHAnsi" w:cstheme="minorHAnsi"/>
        </w:rPr>
      </w:pPr>
    </w:p>
    <w:p w14:paraId="4FFCC00A" w14:textId="77777777" w:rsidR="005C7680" w:rsidRDefault="005C7680" w:rsidP="0064129C">
      <w:pPr>
        <w:rPr>
          <w:rFonts w:asciiTheme="minorHAnsi" w:hAnsiTheme="minorHAnsi" w:cstheme="minorHAnsi"/>
        </w:rPr>
      </w:pPr>
    </w:p>
    <w:p w14:paraId="38FFFA25" w14:textId="77777777" w:rsidR="005C7680" w:rsidRDefault="005C7680" w:rsidP="0064129C">
      <w:pPr>
        <w:rPr>
          <w:rFonts w:asciiTheme="minorHAnsi" w:hAnsiTheme="minorHAnsi" w:cstheme="minorHAnsi"/>
        </w:rPr>
      </w:pPr>
    </w:p>
    <w:p w14:paraId="6E1259AC" w14:textId="77777777" w:rsidR="005C7680" w:rsidRDefault="005C7680" w:rsidP="0064129C">
      <w:pPr>
        <w:rPr>
          <w:rFonts w:asciiTheme="minorHAnsi" w:hAnsiTheme="minorHAnsi" w:cstheme="minorHAnsi"/>
        </w:rPr>
      </w:pPr>
    </w:p>
    <w:p w14:paraId="312FF774" w14:textId="77777777" w:rsidR="00F23A35" w:rsidRDefault="00F23A35" w:rsidP="0064129C">
      <w:pPr>
        <w:rPr>
          <w:rFonts w:asciiTheme="minorHAnsi" w:hAnsiTheme="minorHAnsi" w:cstheme="minorHAnsi"/>
        </w:rPr>
      </w:pPr>
    </w:p>
    <w:p w14:paraId="3E5941E1" w14:textId="77777777" w:rsidR="00F23A35" w:rsidRDefault="00F23A35" w:rsidP="0064129C">
      <w:pPr>
        <w:rPr>
          <w:rFonts w:asciiTheme="minorHAnsi" w:hAnsiTheme="minorHAnsi" w:cstheme="minorHAnsi"/>
        </w:rPr>
      </w:pPr>
    </w:p>
    <w:p w14:paraId="5197D333" w14:textId="77777777" w:rsidR="00F23A35" w:rsidRDefault="00F23A35" w:rsidP="0064129C">
      <w:pPr>
        <w:rPr>
          <w:rFonts w:asciiTheme="minorHAnsi" w:hAnsiTheme="minorHAnsi" w:cstheme="minorHAnsi"/>
        </w:rPr>
      </w:pPr>
    </w:p>
    <w:p w14:paraId="1503ABA0" w14:textId="77777777" w:rsidR="005C7680" w:rsidRDefault="005C7680" w:rsidP="0064129C">
      <w:pPr>
        <w:rPr>
          <w:rFonts w:asciiTheme="minorHAnsi" w:hAnsiTheme="minorHAnsi" w:cstheme="minorHAnsi"/>
        </w:rPr>
      </w:pPr>
    </w:p>
    <w:p w14:paraId="3250AC9C" w14:textId="77777777" w:rsidR="005C7680" w:rsidRDefault="005C7680" w:rsidP="0064129C">
      <w:pPr>
        <w:rPr>
          <w:rFonts w:asciiTheme="minorHAnsi" w:hAnsiTheme="minorHAnsi" w:cstheme="minorHAnsi"/>
        </w:rPr>
      </w:pPr>
    </w:p>
    <w:p w14:paraId="3CE7E960" w14:textId="77777777" w:rsidR="005C7680" w:rsidRDefault="005C7680" w:rsidP="0064129C">
      <w:pPr>
        <w:rPr>
          <w:rFonts w:asciiTheme="minorHAnsi" w:hAnsiTheme="minorHAnsi" w:cstheme="minorHAnsi"/>
        </w:rPr>
      </w:pPr>
    </w:p>
    <w:p w14:paraId="5BD14087" w14:textId="77777777" w:rsidR="005C7680" w:rsidRDefault="005C7680" w:rsidP="0064129C">
      <w:pPr>
        <w:rPr>
          <w:rFonts w:asciiTheme="minorHAnsi" w:hAnsiTheme="minorHAnsi" w:cstheme="minorHAnsi"/>
        </w:rPr>
      </w:pPr>
    </w:p>
    <w:p w14:paraId="74BF3D81" w14:textId="77777777" w:rsidR="005C7680" w:rsidRPr="00231EA2" w:rsidRDefault="005C7680" w:rsidP="0064129C">
      <w:pPr>
        <w:rPr>
          <w:rFonts w:asciiTheme="minorHAnsi" w:hAnsiTheme="minorHAnsi" w:cstheme="minorHAnsi"/>
        </w:rPr>
      </w:pPr>
    </w:p>
    <w:p w14:paraId="4C924F82" w14:textId="77777777" w:rsidR="00231EA2" w:rsidRPr="00231EA2" w:rsidRDefault="00231EA2" w:rsidP="00114026">
      <w:pPr>
        <w:rPr>
          <w:rFonts w:asciiTheme="minorHAnsi" w:eastAsia="Times New Roman" w:hAnsiTheme="minorHAnsi" w:cstheme="minorHAnsi"/>
          <w:b/>
          <w:bCs/>
        </w:rPr>
      </w:pPr>
      <w:r w:rsidRPr="00231EA2">
        <w:rPr>
          <w:rFonts w:asciiTheme="minorHAnsi" w:eastAsia="Times New Roman" w:hAnsiTheme="minorHAnsi" w:cstheme="minorHAnsi"/>
          <w:b/>
          <w:bCs/>
        </w:rPr>
        <w:t>Redes Sociais</w:t>
      </w:r>
    </w:p>
    <w:p w14:paraId="2400FE07" w14:textId="77777777" w:rsidR="00231EA2" w:rsidRPr="00231EA2" w:rsidRDefault="00231EA2" w:rsidP="00114026">
      <w:pPr>
        <w:pStyle w:val="paragraph"/>
        <w:spacing w:before="0" w:beforeAutospacing="0" w:after="0" w:afterAutospacing="0"/>
        <w:textAlignment w:val="baseline"/>
        <w:rPr>
          <w:rFonts w:asciiTheme="minorHAnsi" w:hAnsiTheme="minorHAnsi" w:cstheme="minorHAnsi"/>
          <w:sz w:val="22"/>
          <w:szCs w:val="22"/>
        </w:rPr>
      </w:pPr>
      <w:r w:rsidRPr="00231EA2">
        <w:rPr>
          <w:rStyle w:val="wacimagecontainer"/>
          <w:rFonts w:asciiTheme="minorHAnsi" w:hAnsiTheme="minorHAnsi" w:cstheme="minorHAnsi"/>
          <w:noProof/>
          <w:sz w:val="22"/>
          <w:szCs w:val="22"/>
        </w:rPr>
        <w:drawing>
          <wp:inline distT="0" distB="0" distL="0" distR="0" wp14:anchorId="1090B0C4" wp14:editId="19DA0022">
            <wp:extent cx="171450" cy="171450"/>
            <wp:effectExtent l="0" t="0" r="6350" b="6350"/>
            <wp:docPr id="82622948" name="Imagem 6" descr="Imágenes de Logo Facebook Negro - Descarga gratuita en Freep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ágenes de Logo Facebook Negro - Descarga gratuita en Freepik"/>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231EA2">
        <w:rPr>
          <w:rStyle w:val="eop"/>
          <w:rFonts w:asciiTheme="minorHAnsi" w:hAnsiTheme="minorHAnsi" w:cstheme="minorHAnsi"/>
          <w:sz w:val="22"/>
          <w:szCs w:val="22"/>
        </w:rPr>
        <w:t> </w:t>
      </w:r>
      <w:hyperlink r:id="rId10" w:history="1">
        <w:r w:rsidRPr="00231EA2">
          <w:rPr>
            <w:rStyle w:val="Hiperligao"/>
            <w:rFonts w:asciiTheme="minorHAnsi" w:hAnsiTheme="minorHAnsi" w:cstheme="minorHAnsi"/>
            <w:sz w:val="22"/>
            <w:szCs w:val="22"/>
          </w:rPr>
          <w:t>https://www.facebook.com/dseaeducacaoartistica</w:t>
        </w:r>
      </w:hyperlink>
      <w:r w:rsidRPr="00231EA2">
        <w:rPr>
          <w:rStyle w:val="eop"/>
          <w:rFonts w:asciiTheme="minorHAnsi" w:hAnsiTheme="minorHAnsi" w:cstheme="minorHAnsi"/>
          <w:sz w:val="22"/>
          <w:szCs w:val="22"/>
        </w:rPr>
        <w:t> </w:t>
      </w:r>
    </w:p>
    <w:p w14:paraId="551E172D" w14:textId="77777777" w:rsidR="00231EA2" w:rsidRPr="00231EA2" w:rsidRDefault="00231EA2" w:rsidP="00114026">
      <w:pPr>
        <w:pStyle w:val="paragraph"/>
        <w:spacing w:before="0" w:beforeAutospacing="0" w:after="0" w:afterAutospacing="0"/>
        <w:textAlignment w:val="baseline"/>
        <w:rPr>
          <w:rFonts w:asciiTheme="minorHAnsi" w:hAnsiTheme="minorHAnsi" w:cstheme="minorHAnsi"/>
          <w:sz w:val="22"/>
          <w:szCs w:val="22"/>
        </w:rPr>
      </w:pPr>
      <w:r w:rsidRPr="00231EA2">
        <w:rPr>
          <w:rStyle w:val="wacimagecontainer"/>
          <w:rFonts w:asciiTheme="minorHAnsi" w:hAnsiTheme="minorHAnsi" w:cstheme="minorHAnsi"/>
          <w:noProof/>
          <w:sz w:val="22"/>
          <w:szCs w:val="22"/>
        </w:rPr>
        <w:drawing>
          <wp:inline distT="0" distB="0" distL="0" distR="0" wp14:anchorId="5B43E347" wp14:editId="56730D35">
            <wp:extent cx="171450" cy="171450"/>
            <wp:effectExtent l="0" t="0" r="6350" b="6350"/>
            <wp:docPr id="484572811" name="Imagem 5" descr="vector de logotipo de youtube negro, vector de icono de youtube, vector  libre de símbolo de youtube 18757721 Vector en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ector de logotipo de youtube negro, vector de icono de youtube, vector  libre de símbolo de youtube 18757721 Vector en Vecteezy"/>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231EA2">
        <w:rPr>
          <w:rStyle w:val="eop"/>
          <w:rFonts w:asciiTheme="minorHAnsi" w:hAnsiTheme="minorHAnsi" w:cstheme="minorHAnsi"/>
          <w:sz w:val="22"/>
          <w:szCs w:val="22"/>
        </w:rPr>
        <w:t> </w:t>
      </w:r>
      <w:hyperlink r:id="rId12" w:history="1">
        <w:r w:rsidRPr="00231EA2">
          <w:rPr>
            <w:rStyle w:val="Hiperligao"/>
            <w:rFonts w:asciiTheme="minorHAnsi" w:hAnsiTheme="minorHAnsi" w:cstheme="minorHAnsi"/>
            <w:sz w:val="22"/>
            <w:szCs w:val="22"/>
          </w:rPr>
          <w:t>http://www.youtube.com/@educacaoartistica294</w:t>
        </w:r>
      </w:hyperlink>
      <w:r w:rsidRPr="00231EA2">
        <w:rPr>
          <w:rStyle w:val="eop"/>
          <w:rFonts w:asciiTheme="minorHAnsi" w:hAnsiTheme="minorHAnsi" w:cstheme="minorHAnsi"/>
          <w:sz w:val="22"/>
          <w:szCs w:val="22"/>
        </w:rPr>
        <w:t> </w:t>
      </w:r>
    </w:p>
    <w:p w14:paraId="2EF11A51" w14:textId="07ECDCE3" w:rsidR="00AE2808" w:rsidRPr="00231EA2" w:rsidRDefault="00231EA2" w:rsidP="00114026">
      <w:pPr>
        <w:pStyle w:val="paragraph"/>
        <w:spacing w:before="0" w:beforeAutospacing="0" w:after="0" w:afterAutospacing="0"/>
        <w:textAlignment w:val="baseline"/>
        <w:rPr>
          <w:rFonts w:asciiTheme="minorHAnsi" w:hAnsiTheme="minorHAnsi" w:cstheme="minorHAnsi"/>
          <w:sz w:val="22"/>
          <w:szCs w:val="22"/>
        </w:rPr>
      </w:pPr>
      <w:r w:rsidRPr="00231EA2">
        <w:rPr>
          <w:rStyle w:val="wacimagecontainer"/>
          <w:rFonts w:asciiTheme="minorHAnsi" w:hAnsiTheme="minorHAnsi" w:cstheme="minorHAnsi"/>
          <w:noProof/>
          <w:sz w:val="22"/>
          <w:szCs w:val="22"/>
        </w:rPr>
        <w:drawing>
          <wp:inline distT="0" distB="0" distL="0" distR="0" wp14:anchorId="16CE921B" wp14:editId="0DC7E636">
            <wp:extent cx="171450" cy="171450"/>
            <wp:effectExtent l="0" t="0" r="6350" b="6350"/>
            <wp:docPr id="1251351291" name="Imagem 4" descr="Vector de logotipo cuadrado de Instagram en blanco y negro | Vector Prem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ector de logotipo cuadrado de Instagram en blanco y negro | Vector Premium"/>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231EA2">
        <w:rPr>
          <w:rStyle w:val="eop"/>
          <w:rFonts w:asciiTheme="minorHAnsi" w:hAnsiTheme="minorHAnsi" w:cstheme="minorHAnsi"/>
          <w:sz w:val="22"/>
          <w:szCs w:val="22"/>
        </w:rPr>
        <w:t> </w:t>
      </w:r>
      <w:hyperlink r:id="rId14" w:history="1">
        <w:r w:rsidRPr="00231EA2">
          <w:rPr>
            <w:rStyle w:val="Hiperligao"/>
            <w:rFonts w:asciiTheme="minorHAnsi" w:hAnsiTheme="minorHAnsi" w:cstheme="minorHAnsi"/>
            <w:sz w:val="22"/>
            <w:szCs w:val="22"/>
          </w:rPr>
          <w:t>https://www.instagram.com/dsea.madeira/</w:t>
        </w:r>
      </w:hyperlink>
    </w:p>
    <w:sectPr w:rsidR="00AE2808" w:rsidRPr="00231EA2" w:rsidSect="00114026">
      <w:headerReference w:type="default" r:id="rId15"/>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D6AAED" w14:textId="77777777" w:rsidR="00A522EC" w:rsidRDefault="00A522EC" w:rsidP="00B37275">
      <w:r>
        <w:separator/>
      </w:r>
    </w:p>
  </w:endnote>
  <w:endnote w:type="continuationSeparator" w:id="0">
    <w:p w14:paraId="51EBA85E" w14:textId="77777777" w:rsidR="00A522EC" w:rsidRDefault="00A522EC" w:rsidP="00B37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275318" w14:textId="77777777" w:rsidR="00A522EC" w:rsidRDefault="00A522EC" w:rsidP="00B37275">
      <w:r>
        <w:separator/>
      </w:r>
    </w:p>
  </w:footnote>
  <w:footnote w:type="continuationSeparator" w:id="0">
    <w:p w14:paraId="71A2D144" w14:textId="77777777" w:rsidR="00A522EC" w:rsidRDefault="00A522EC" w:rsidP="00B372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71D2C9" w14:textId="77777777" w:rsidR="00B37275" w:rsidRDefault="00B37275">
    <w:pPr>
      <w:pStyle w:val="Cabealho"/>
    </w:pPr>
    <w:r>
      <w:rPr>
        <w:noProof/>
      </w:rPr>
      <w:drawing>
        <wp:anchor distT="0" distB="0" distL="114300" distR="114300" simplePos="0" relativeHeight="251658240" behindDoc="0" locked="0" layoutInCell="1" allowOverlap="1" wp14:anchorId="08E0A72B" wp14:editId="31EA3647">
          <wp:simplePos x="0" y="0"/>
          <wp:positionH relativeFrom="margin">
            <wp:posOffset>-647700</wp:posOffset>
          </wp:positionH>
          <wp:positionV relativeFrom="margin">
            <wp:posOffset>-914400</wp:posOffset>
          </wp:positionV>
          <wp:extent cx="4729480" cy="914400"/>
          <wp:effectExtent l="0" t="0" r="0" b="0"/>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RE_DRE_normal.png"/>
                  <pic:cNvPicPr/>
                </pic:nvPicPr>
                <pic:blipFill>
                  <a:blip r:embed="rId1">
                    <a:extLst>
                      <a:ext uri="{28A0092B-C50C-407E-A947-70E740481C1C}">
                        <a14:useLocalDpi xmlns:a14="http://schemas.microsoft.com/office/drawing/2010/main" val="0"/>
                      </a:ext>
                    </a:extLst>
                  </a:blip>
                  <a:stretch>
                    <a:fillRect/>
                  </a:stretch>
                </pic:blipFill>
                <pic:spPr>
                  <a:xfrm>
                    <a:off x="0" y="0"/>
                    <a:ext cx="4729480" cy="914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56237F"/>
    <w:multiLevelType w:val="hybridMultilevel"/>
    <w:tmpl w:val="FD7C324C"/>
    <w:lvl w:ilvl="0" w:tplc="0A7CB57E">
      <w:start w:val="1"/>
      <w:numFmt w:val="decimal"/>
      <w:lvlText w:val="%1."/>
      <w:lvlJc w:val="left"/>
      <w:pPr>
        <w:ind w:left="360" w:hanging="360"/>
      </w:pPr>
      <w:rPr>
        <w:rFonts w:ascii="Calibri" w:eastAsiaTheme="minorHAnsi" w:hAnsi="Calibri" w:cs="Calibri"/>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0">
    <w:nsid w:val="13CF0DC9"/>
    <w:multiLevelType w:val="multilevel"/>
    <w:tmpl w:val="F2B6D8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143EBA"/>
    <w:multiLevelType w:val="multilevel"/>
    <w:tmpl w:val="39FE51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4B91130"/>
    <w:multiLevelType w:val="multilevel"/>
    <w:tmpl w:val="07A46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B076B80"/>
    <w:multiLevelType w:val="hybridMultilevel"/>
    <w:tmpl w:val="990E5A5C"/>
    <w:lvl w:ilvl="0" w:tplc="0A7CB57E">
      <w:start w:val="1"/>
      <w:numFmt w:val="decimal"/>
      <w:lvlText w:val="%1."/>
      <w:lvlJc w:val="left"/>
      <w:pPr>
        <w:ind w:left="360" w:hanging="360"/>
      </w:pPr>
      <w:rPr>
        <w:rFonts w:ascii="Calibri" w:eastAsiaTheme="minorHAnsi" w:hAnsi="Calibri" w:cs="Calibri"/>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 w15:restartNumberingAfterBreak="0">
    <w:nsid w:val="2B3F4597"/>
    <w:multiLevelType w:val="hybridMultilevel"/>
    <w:tmpl w:val="D3887F96"/>
    <w:lvl w:ilvl="0" w:tplc="0816000F">
      <w:start w:val="1"/>
      <w:numFmt w:val="decimal"/>
      <w:lvlText w:val="%1."/>
      <w:lvlJc w:val="left"/>
      <w:pPr>
        <w:ind w:left="1080" w:hanging="360"/>
      </w:p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6" w15:restartNumberingAfterBreak="0">
    <w:nsid w:val="30DD59E8"/>
    <w:multiLevelType w:val="hybridMultilevel"/>
    <w:tmpl w:val="C6E25F9C"/>
    <w:lvl w:ilvl="0" w:tplc="0A7CB57E">
      <w:start w:val="1"/>
      <w:numFmt w:val="decimal"/>
      <w:lvlText w:val="%1."/>
      <w:lvlJc w:val="left"/>
      <w:pPr>
        <w:ind w:left="360" w:hanging="360"/>
      </w:pPr>
      <w:rPr>
        <w:rFonts w:ascii="Calibri" w:eastAsiaTheme="minorHAnsi" w:hAnsi="Calibri" w:cs="Calibri"/>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 w15:restartNumberingAfterBreak="0">
    <w:nsid w:val="38C51032"/>
    <w:multiLevelType w:val="hybridMultilevel"/>
    <w:tmpl w:val="DF787E7A"/>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8" w15:restartNumberingAfterBreak="0">
    <w:nsid w:val="3AD5337F"/>
    <w:multiLevelType w:val="hybridMultilevel"/>
    <w:tmpl w:val="F25C5108"/>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9" w15:restartNumberingAfterBreak="0">
    <w:nsid w:val="4007036E"/>
    <w:multiLevelType w:val="multilevel"/>
    <w:tmpl w:val="71F8B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1C2872"/>
    <w:multiLevelType w:val="multilevel"/>
    <w:tmpl w:val="96E208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628397B"/>
    <w:multiLevelType w:val="multilevel"/>
    <w:tmpl w:val="CAC0D1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BB946EF"/>
    <w:multiLevelType w:val="hybridMultilevel"/>
    <w:tmpl w:val="6C58ECC0"/>
    <w:lvl w:ilvl="0" w:tplc="08160019">
      <w:start w:val="1"/>
      <w:numFmt w:val="lowerLetter"/>
      <w:lvlText w:val="%1."/>
      <w:lvlJc w:val="left"/>
      <w:pPr>
        <w:ind w:left="720" w:hanging="360"/>
      </w:pPr>
    </w:lvl>
    <w:lvl w:ilvl="1" w:tplc="08160019">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3" w15:restartNumberingAfterBreak="0">
    <w:nsid w:val="54DE158C"/>
    <w:multiLevelType w:val="multilevel"/>
    <w:tmpl w:val="C56EA0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50A387F"/>
    <w:multiLevelType w:val="multilevel"/>
    <w:tmpl w:val="1BEED3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BD41AD9"/>
    <w:multiLevelType w:val="hybridMultilevel"/>
    <w:tmpl w:val="74C2C96C"/>
    <w:lvl w:ilvl="0" w:tplc="0A7CB57E">
      <w:start w:val="1"/>
      <w:numFmt w:val="decimal"/>
      <w:lvlText w:val="%1."/>
      <w:lvlJc w:val="left"/>
      <w:pPr>
        <w:ind w:left="360" w:hanging="360"/>
      </w:pPr>
      <w:rPr>
        <w:rFonts w:ascii="Calibri" w:eastAsiaTheme="minorHAnsi" w:hAnsi="Calibri" w:cs="Calibri"/>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6" w15:restartNumberingAfterBreak="0">
    <w:nsid w:val="5F741F0A"/>
    <w:multiLevelType w:val="hybridMultilevel"/>
    <w:tmpl w:val="AE6CFA4E"/>
    <w:lvl w:ilvl="0" w:tplc="0A7CB57E">
      <w:start w:val="1"/>
      <w:numFmt w:val="decimal"/>
      <w:lvlText w:val="%1."/>
      <w:lvlJc w:val="left"/>
      <w:pPr>
        <w:ind w:left="360" w:hanging="360"/>
      </w:pPr>
      <w:rPr>
        <w:rFonts w:ascii="Calibri" w:eastAsiaTheme="minorHAnsi" w:hAnsi="Calibri" w:cs="Calibri"/>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17" w15:restartNumberingAfterBreak="0">
    <w:nsid w:val="62536515"/>
    <w:multiLevelType w:val="multilevel"/>
    <w:tmpl w:val="47B2E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07F7CCF"/>
    <w:multiLevelType w:val="hybridMultilevel"/>
    <w:tmpl w:val="D8000F22"/>
    <w:lvl w:ilvl="0" w:tplc="08160019">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9"/>
  </w:num>
  <w:num w:numId="2">
    <w:abstractNumId w:val="1"/>
  </w:num>
  <w:num w:numId="3">
    <w:abstractNumId w:val="11"/>
  </w:num>
  <w:num w:numId="4">
    <w:abstractNumId w:val="3"/>
  </w:num>
  <w:num w:numId="5">
    <w:abstractNumId w:val="10"/>
  </w:num>
  <w:num w:numId="6">
    <w:abstractNumId w:val="13"/>
  </w:num>
  <w:num w:numId="7">
    <w:abstractNumId w:val="2"/>
  </w:num>
  <w:num w:numId="8">
    <w:abstractNumId w:val="14"/>
  </w:num>
  <w:num w:numId="9">
    <w:abstractNumId w:val="17"/>
  </w:num>
  <w:num w:numId="10">
    <w:abstractNumId w:val="5"/>
  </w:num>
  <w:num w:numId="11">
    <w:abstractNumId w:val="18"/>
  </w:num>
  <w:num w:numId="12">
    <w:abstractNumId w:val="12"/>
  </w:num>
  <w:num w:numId="13">
    <w:abstractNumId w:val="16"/>
  </w:num>
  <w:num w:numId="14">
    <w:abstractNumId w:val="7"/>
  </w:num>
  <w:num w:numId="15">
    <w:abstractNumId w:val="8"/>
  </w:num>
  <w:num w:numId="16">
    <w:abstractNumId w:val="4"/>
  </w:num>
  <w:num w:numId="17">
    <w:abstractNumId w:val="6"/>
  </w:num>
  <w:num w:numId="18">
    <w:abstractNumId w:val="15"/>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98A"/>
    <w:rsid w:val="000143C9"/>
    <w:rsid w:val="00042557"/>
    <w:rsid w:val="000B0BF9"/>
    <w:rsid w:val="00114026"/>
    <w:rsid w:val="00115CC1"/>
    <w:rsid w:val="001B61CE"/>
    <w:rsid w:val="00231EA2"/>
    <w:rsid w:val="002B5429"/>
    <w:rsid w:val="00315EA2"/>
    <w:rsid w:val="003A3A32"/>
    <w:rsid w:val="00426BF2"/>
    <w:rsid w:val="00567BCB"/>
    <w:rsid w:val="005869C9"/>
    <w:rsid w:val="005C7680"/>
    <w:rsid w:val="005F2E0A"/>
    <w:rsid w:val="00624329"/>
    <w:rsid w:val="0064129C"/>
    <w:rsid w:val="006526BD"/>
    <w:rsid w:val="007549D0"/>
    <w:rsid w:val="007B08D5"/>
    <w:rsid w:val="00A353A1"/>
    <w:rsid w:val="00A522EC"/>
    <w:rsid w:val="00AE2808"/>
    <w:rsid w:val="00B37275"/>
    <w:rsid w:val="00C725FF"/>
    <w:rsid w:val="00D25D8C"/>
    <w:rsid w:val="00D83145"/>
    <w:rsid w:val="00EC498A"/>
    <w:rsid w:val="00EF605C"/>
    <w:rsid w:val="00F23A35"/>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691C87A4"/>
  <w15:chartTrackingRefBased/>
  <w15:docId w15:val="{4E301EEC-080F-4B4B-BD38-361322098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C498A"/>
    <w:pPr>
      <w:spacing w:after="0" w:line="240" w:lineRule="auto"/>
    </w:pPr>
    <w:rPr>
      <w:rFonts w:ascii="Calibri" w:hAnsi="Calibri" w:cs="Calibri"/>
      <w:lang w:eastAsia="pt-PT"/>
    </w:rPr>
  </w:style>
  <w:style w:type="paragraph" w:styleId="Ttulo2">
    <w:name w:val="heading 2"/>
    <w:basedOn w:val="Normal"/>
    <w:next w:val="Normal"/>
    <w:link w:val="Ttulo2Carter"/>
    <w:uiPriority w:val="9"/>
    <w:unhideWhenUsed/>
    <w:qFormat/>
    <w:rsid w:val="00B3727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link w:val="Ttulo3Carter"/>
    <w:uiPriority w:val="9"/>
    <w:qFormat/>
    <w:rsid w:val="00EC498A"/>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iperligao">
    <w:name w:val="Hyperlink"/>
    <w:basedOn w:val="Tipodeletrapredefinidodopargrafo"/>
    <w:uiPriority w:val="99"/>
    <w:unhideWhenUsed/>
    <w:rsid w:val="00EC498A"/>
    <w:rPr>
      <w:color w:val="0563C1" w:themeColor="hyperlink"/>
      <w:u w:val="single"/>
    </w:rPr>
  </w:style>
  <w:style w:type="character" w:styleId="MenoNoResolvida">
    <w:name w:val="Unresolved Mention"/>
    <w:basedOn w:val="Tipodeletrapredefinidodopargrafo"/>
    <w:uiPriority w:val="99"/>
    <w:semiHidden/>
    <w:unhideWhenUsed/>
    <w:rsid w:val="00EC498A"/>
    <w:rPr>
      <w:color w:val="605E5C"/>
      <w:shd w:val="clear" w:color="auto" w:fill="E1DFDD"/>
    </w:rPr>
  </w:style>
  <w:style w:type="character" w:customStyle="1" w:styleId="Ttulo3Carter">
    <w:name w:val="Título 3 Caráter"/>
    <w:basedOn w:val="Tipodeletrapredefinidodopargrafo"/>
    <w:link w:val="Ttulo3"/>
    <w:uiPriority w:val="9"/>
    <w:rsid w:val="00EC498A"/>
    <w:rPr>
      <w:rFonts w:ascii="Times New Roman" w:eastAsia="Times New Roman" w:hAnsi="Times New Roman" w:cs="Times New Roman"/>
      <w:b/>
      <w:bCs/>
      <w:sz w:val="27"/>
      <w:szCs w:val="27"/>
      <w:lang w:eastAsia="pt-PT"/>
    </w:rPr>
  </w:style>
  <w:style w:type="paragraph" w:styleId="NormalWeb">
    <w:name w:val="Normal (Web)"/>
    <w:basedOn w:val="Normal"/>
    <w:uiPriority w:val="99"/>
    <w:unhideWhenUsed/>
    <w:rsid w:val="00EC498A"/>
    <w:pPr>
      <w:spacing w:before="100" w:beforeAutospacing="1" w:after="100" w:afterAutospacing="1"/>
    </w:pPr>
    <w:rPr>
      <w:rFonts w:ascii="Times New Roman" w:eastAsia="Times New Roman" w:hAnsi="Times New Roman" w:cs="Times New Roman"/>
      <w:sz w:val="24"/>
      <w:szCs w:val="24"/>
    </w:rPr>
  </w:style>
  <w:style w:type="character" w:customStyle="1" w:styleId="ms-1">
    <w:name w:val="ms-1"/>
    <w:basedOn w:val="Tipodeletrapredefinidodopargrafo"/>
    <w:rsid w:val="00EC498A"/>
  </w:style>
  <w:style w:type="character" w:customStyle="1" w:styleId="max-w-15ch">
    <w:name w:val="max-w-[15ch]"/>
    <w:basedOn w:val="Tipodeletrapredefinidodopargrafo"/>
    <w:rsid w:val="00EC498A"/>
  </w:style>
  <w:style w:type="character" w:customStyle="1" w:styleId="-me-1">
    <w:name w:val="-me-1"/>
    <w:basedOn w:val="Tipodeletrapredefinidodopargrafo"/>
    <w:rsid w:val="00EC498A"/>
  </w:style>
  <w:style w:type="character" w:customStyle="1" w:styleId="Ttulo2Carter">
    <w:name w:val="Título 2 Caráter"/>
    <w:basedOn w:val="Tipodeletrapredefinidodopargrafo"/>
    <w:link w:val="Ttulo2"/>
    <w:uiPriority w:val="9"/>
    <w:rsid w:val="00B37275"/>
    <w:rPr>
      <w:rFonts w:asciiTheme="majorHAnsi" w:eastAsiaTheme="majorEastAsia" w:hAnsiTheme="majorHAnsi" w:cstheme="majorBidi"/>
      <w:color w:val="2F5496" w:themeColor="accent1" w:themeShade="BF"/>
      <w:sz w:val="26"/>
      <w:szCs w:val="26"/>
      <w:lang w:eastAsia="pt-PT"/>
    </w:rPr>
  </w:style>
  <w:style w:type="character" w:styleId="Forte">
    <w:name w:val="Strong"/>
    <w:basedOn w:val="Tipodeletrapredefinidodopargrafo"/>
    <w:uiPriority w:val="22"/>
    <w:qFormat/>
    <w:rsid w:val="00B37275"/>
    <w:rPr>
      <w:b/>
      <w:bCs/>
    </w:rPr>
  </w:style>
  <w:style w:type="paragraph" w:styleId="Cabealho">
    <w:name w:val="header"/>
    <w:basedOn w:val="Normal"/>
    <w:link w:val="CabealhoCarter"/>
    <w:uiPriority w:val="99"/>
    <w:unhideWhenUsed/>
    <w:rsid w:val="00B37275"/>
    <w:pPr>
      <w:tabs>
        <w:tab w:val="center" w:pos="4252"/>
        <w:tab w:val="right" w:pos="8504"/>
      </w:tabs>
    </w:pPr>
  </w:style>
  <w:style w:type="character" w:customStyle="1" w:styleId="CabealhoCarter">
    <w:name w:val="Cabeçalho Caráter"/>
    <w:basedOn w:val="Tipodeletrapredefinidodopargrafo"/>
    <w:link w:val="Cabealho"/>
    <w:uiPriority w:val="99"/>
    <w:rsid w:val="00B37275"/>
    <w:rPr>
      <w:rFonts w:ascii="Calibri" w:hAnsi="Calibri" w:cs="Calibri"/>
      <w:lang w:eastAsia="pt-PT"/>
    </w:rPr>
  </w:style>
  <w:style w:type="paragraph" w:styleId="Rodap">
    <w:name w:val="footer"/>
    <w:basedOn w:val="Normal"/>
    <w:link w:val="RodapCarter"/>
    <w:uiPriority w:val="99"/>
    <w:unhideWhenUsed/>
    <w:rsid w:val="00B37275"/>
    <w:pPr>
      <w:tabs>
        <w:tab w:val="center" w:pos="4252"/>
        <w:tab w:val="right" w:pos="8504"/>
      </w:tabs>
    </w:pPr>
  </w:style>
  <w:style w:type="character" w:customStyle="1" w:styleId="RodapCarter">
    <w:name w:val="Rodapé Caráter"/>
    <w:basedOn w:val="Tipodeletrapredefinidodopargrafo"/>
    <w:link w:val="Rodap"/>
    <w:uiPriority w:val="99"/>
    <w:rsid w:val="00B37275"/>
    <w:rPr>
      <w:rFonts w:ascii="Calibri" w:hAnsi="Calibri" w:cs="Calibri"/>
      <w:lang w:eastAsia="pt-PT"/>
    </w:rPr>
  </w:style>
  <w:style w:type="paragraph" w:styleId="PargrafodaLista">
    <w:name w:val="List Paragraph"/>
    <w:basedOn w:val="Normal"/>
    <w:uiPriority w:val="34"/>
    <w:qFormat/>
    <w:rsid w:val="00C725FF"/>
    <w:pPr>
      <w:ind w:left="720"/>
      <w:contextualSpacing/>
    </w:pPr>
  </w:style>
  <w:style w:type="character" w:customStyle="1" w:styleId="eop">
    <w:name w:val="eop"/>
    <w:basedOn w:val="Tipodeletrapredefinidodopargrafo"/>
    <w:rsid w:val="00231EA2"/>
  </w:style>
  <w:style w:type="paragraph" w:customStyle="1" w:styleId="paragraph">
    <w:name w:val="paragraph"/>
    <w:basedOn w:val="Normal"/>
    <w:rsid w:val="00231EA2"/>
    <w:pPr>
      <w:spacing w:before="100" w:beforeAutospacing="1" w:after="100" w:afterAutospacing="1"/>
    </w:pPr>
    <w:rPr>
      <w:rFonts w:ascii="Times New Roman" w:eastAsia="Times New Roman" w:hAnsi="Times New Roman" w:cs="Times New Roman"/>
      <w:sz w:val="24"/>
      <w:szCs w:val="24"/>
    </w:rPr>
  </w:style>
  <w:style w:type="character" w:customStyle="1" w:styleId="wacimagecontainer">
    <w:name w:val="wacimagecontainer"/>
    <w:basedOn w:val="Tipodeletrapredefinidodopargrafo"/>
    <w:rsid w:val="00231E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5307941">
      <w:bodyDiv w:val="1"/>
      <w:marLeft w:val="0"/>
      <w:marRight w:val="0"/>
      <w:marTop w:val="0"/>
      <w:marBottom w:val="0"/>
      <w:divBdr>
        <w:top w:val="none" w:sz="0" w:space="0" w:color="auto"/>
        <w:left w:val="none" w:sz="0" w:space="0" w:color="auto"/>
        <w:bottom w:val="none" w:sz="0" w:space="0" w:color="auto"/>
        <w:right w:val="none" w:sz="0" w:space="0" w:color="auto"/>
      </w:divBdr>
    </w:div>
    <w:div w:id="329604172">
      <w:bodyDiv w:val="1"/>
      <w:marLeft w:val="0"/>
      <w:marRight w:val="0"/>
      <w:marTop w:val="0"/>
      <w:marBottom w:val="0"/>
      <w:divBdr>
        <w:top w:val="none" w:sz="0" w:space="0" w:color="auto"/>
        <w:left w:val="none" w:sz="0" w:space="0" w:color="auto"/>
        <w:bottom w:val="none" w:sz="0" w:space="0" w:color="auto"/>
        <w:right w:val="none" w:sz="0" w:space="0" w:color="auto"/>
      </w:divBdr>
    </w:div>
    <w:div w:id="861477318">
      <w:bodyDiv w:val="1"/>
      <w:marLeft w:val="0"/>
      <w:marRight w:val="0"/>
      <w:marTop w:val="0"/>
      <w:marBottom w:val="0"/>
      <w:divBdr>
        <w:top w:val="none" w:sz="0" w:space="0" w:color="auto"/>
        <w:left w:val="none" w:sz="0" w:space="0" w:color="auto"/>
        <w:bottom w:val="none" w:sz="0" w:space="0" w:color="auto"/>
        <w:right w:val="none" w:sz="0" w:space="0" w:color="auto"/>
      </w:divBdr>
    </w:div>
    <w:div w:id="1733232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gpd.dre@madeira.gov.pt" TargetMode="External"/><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mailto:dsea@madeira.gov.pt" TargetMode="External"/><Relationship Id="rId12" Type="http://schemas.openxmlformats.org/officeDocument/2006/relationships/hyperlink" Target="http://www.youtube.com/@educacaoartistica294"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facebook.com/dseaeducacaoartistica"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www.instagram.com/dsea.madeir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1333</TotalTime>
  <Pages>3</Pages>
  <Words>957</Words>
  <Characters>5172</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Magalhaes Silva</dc:creator>
  <cp:keywords/>
  <dc:description/>
  <cp:lastModifiedBy>Rui Pedro Teixeira Pimenta</cp:lastModifiedBy>
  <cp:revision>17</cp:revision>
  <dcterms:created xsi:type="dcterms:W3CDTF">2025-10-22T12:57:00Z</dcterms:created>
  <dcterms:modified xsi:type="dcterms:W3CDTF">2025-11-07T14:27:00Z</dcterms:modified>
</cp:coreProperties>
</file>