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B0" w:rsidRPr="00CC7127" w:rsidRDefault="0006365F" w:rsidP="00DC2308">
      <w:pPr>
        <w:spacing w:after="0" w:line="480" w:lineRule="auto"/>
        <w:jc w:val="center"/>
        <w:rPr>
          <w:b/>
          <w:sz w:val="44"/>
        </w:rPr>
      </w:pPr>
      <w:r>
        <w:rPr>
          <w:b/>
          <w:sz w:val="44"/>
        </w:rPr>
        <w:t>OFERTA FORMATIVA</w:t>
      </w:r>
      <w:r w:rsidR="00C3580D">
        <w:rPr>
          <w:b/>
          <w:sz w:val="44"/>
        </w:rPr>
        <w:t xml:space="preserve"> -</w:t>
      </w:r>
      <w:r>
        <w:rPr>
          <w:b/>
          <w:sz w:val="44"/>
        </w:rPr>
        <w:t xml:space="preserve"> 2023/2024</w:t>
      </w:r>
    </w:p>
    <w:p w:rsidR="00CC7127" w:rsidRPr="00560993" w:rsidRDefault="00CC7127" w:rsidP="007E32B0">
      <w:pPr>
        <w:spacing w:after="0" w:line="480" w:lineRule="auto"/>
        <w:jc w:val="center"/>
        <w:rPr>
          <w:b/>
          <w:sz w:val="4"/>
        </w:rPr>
      </w:pPr>
    </w:p>
    <w:p w:rsidR="00D72293" w:rsidRDefault="006D28DB" w:rsidP="00D72293">
      <w:pPr>
        <w:spacing w:after="0" w:line="276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>CURSO DE APRENDIZAGEM DE</w:t>
      </w:r>
    </w:p>
    <w:p w:rsidR="007E32B0" w:rsidRPr="007C5E42" w:rsidRDefault="00D72293" w:rsidP="007E32B0">
      <w:pPr>
        <w:spacing w:after="0" w:line="480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 xml:space="preserve"> </w:t>
      </w:r>
      <w:r w:rsidR="007C5E42">
        <w:rPr>
          <w:b/>
          <w:color w:val="70AD47" w:themeColor="accent6"/>
          <w:sz w:val="40"/>
        </w:rPr>
        <w:t>TÉCNI</w:t>
      </w:r>
      <w:r w:rsidR="006D28DB">
        <w:rPr>
          <w:b/>
          <w:color w:val="70AD47" w:themeColor="accent6"/>
          <w:sz w:val="40"/>
        </w:rPr>
        <w:t>CO/A AUXILIAR DE FARMÁCIA</w:t>
      </w:r>
    </w:p>
    <w:p w:rsidR="00473251" w:rsidRDefault="00AF59C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5451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Destinatários:</w:t>
      </w:r>
      <w:r w:rsidR="00473251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473251" w:rsidRPr="00473251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jovens</w:t>
      </w:r>
      <w:r w:rsidR="00473251" w:rsidRPr="00E936DA">
        <w:rPr>
          <w:rFonts w:asciiTheme="minorHAnsi" w:hAnsiTheme="minorHAnsi" w:cstheme="minorHAnsi"/>
          <w:sz w:val="22"/>
          <w:szCs w:val="22"/>
        </w:rPr>
        <w:t> entre os 15 e os 2</w:t>
      </w:r>
      <w:r w:rsidR="00473251">
        <w:rPr>
          <w:rFonts w:asciiTheme="minorHAnsi" w:hAnsiTheme="minorHAnsi" w:cstheme="minorHAnsi"/>
          <w:sz w:val="22"/>
          <w:szCs w:val="22"/>
        </w:rPr>
        <w:t>9</w:t>
      </w:r>
      <w:r w:rsidR="00473251" w:rsidRPr="00E936DA">
        <w:rPr>
          <w:rFonts w:asciiTheme="minorHAnsi" w:hAnsiTheme="minorHAnsi" w:cstheme="minorHAnsi"/>
          <w:sz w:val="22"/>
          <w:szCs w:val="22"/>
        </w:rPr>
        <w:t> anos</w:t>
      </w:r>
    </w:p>
    <w:p w:rsidR="00473251" w:rsidRPr="00473251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p w:rsidR="00473251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Habilitação E</w:t>
      </w:r>
      <w:r w:rsidRPr="00B202F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scolar (para entrar): </w:t>
      </w:r>
      <w:r w:rsidRPr="00B202F9">
        <w:rPr>
          <w:rFonts w:asciiTheme="minorHAnsi" w:hAnsiTheme="minorHAnsi" w:cstheme="minorHAnsi"/>
          <w:sz w:val="22"/>
          <w:szCs w:val="22"/>
        </w:rPr>
        <w:t xml:space="preserve">9º </w:t>
      </w:r>
      <w:r>
        <w:rPr>
          <w:rFonts w:asciiTheme="minorHAnsi" w:hAnsiTheme="minorHAnsi" w:cstheme="minorHAnsi"/>
          <w:sz w:val="22"/>
          <w:szCs w:val="22"/>
        </w:rPr>
        <w:t>ano de escolaridade e</w:t>
      </w:r>
      <w:r w:rsidRPr="00B202F9">
        <w:rPr>
          <w:rFonts w:asciiTheme="minorHAnsi" w:hAnsiTheme="minorHAnsi" w:cstheme="minorHAnsi"/>
          <w:sz w:val="22"/>
          <w:szCs w:val="22"/>
        </w:rPr>
        <w:t>/ou frequência do ensino secundário, ou titulares de habilitação equivalente</w:t>
      </w:r>
    </w:p>
    <w:p w:rsidR="00473251" w:rsidRPr="00B202F9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473251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Pr="00B202F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Pr="00B202F9">
        <w:rPr>
          <w:rFonts w:asciiTheme="minorHAnsi" w:hAnsiTheme="minorHAnsi" w:cstheme="minorHAnsi"/>
          <w:sz w:val="22"/>
          <w:szCs w:val="22"/>
        </w:rPr>
        <w:t> setembro 2023</w:t>
      </w:r>
    </w:p>
    <w:p w:rsidR="00473251" w:rsidRPr="00B202F9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73251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202F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Horário:</w:t>
      </w:r>
      <w:r w:rsidRPr="00B202F9">
        <w:rPr>
          <w:rFonts w:asciiTheme="minorHAnsi" w:hAnsiTheme="minorHAnsi" w:cstheme="minorHAnsi"/>
          <w:sz w:val="22"/>
          <w:szCs w:val="22"/>
        </w:rPr>
        <w:t> </w:t>
      </w:r>
      <w:r w:rsidR="000E44BD">
        <w:rPr>
          <w:rFonts w:asciiTheme="minorHAnsi" w:hAnsiTheme="minorHAnsi" w:cstheme="minorHAnsi"/>
          <w:sz w:val="22"/>
          <w:szCs w:val="22"/>
        </w:rPr>
        <w:t>d</w:t>
      </w:r>
      <w:r w:rsidRPr="00C87A12">
        <w:rPr>
          <w:rFonts w:asciiTheme="minorHAnsi" w:hAnsiTheme="minorHAnsi" w:cstheme="minorHAnsi"/>
          <w:sz w:val="22"/>
          <w:szCs w:val="22"/>
        </w:rPr>
        <w:t>iurno</w:t>
      </w:r>
    </w:p>
    <w:p w:rsidR="00473251" w:rsidRPr="0040467A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E806EE"/>
          <w:sz w:val="22"/>
          <w:szCs w:val="22"/>
        </w:rPr>
      </w:pPr>
    </w:p>
    <w:p w:rsidR="00473251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202F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Duração:</w:t>
      </w:r>
      <w:r w:rsidRPr="00B202F9">
        <w:rPr>
          <w:rFonts w:asciiTheme="minorHAnsi" w:hAnsiTheme="minorHAnsi" w:cstheme="minorHAnsi"/>
          <w:sz w:val="22"/>
          <w:szCs w:val="22"/>
        </w:rPr>
        <w:t> 3 anos</w:t>
      </w:r>
    </w:p>
    <w:p w:rsidR="00473251" w:rsidRPr="00B202F9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73251" w:rsidRPr="00473251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473251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transporte, alimentação e seguro de acidentes pessoais</w:t>
      </w:r>
    </w:p>
    <w:p w:rsidR="00473251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:rsidR="000E646F" w:rsidRDefault="00473251" w:rsidP="000E64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Custo da M</w:t>
      </w:r>
      <w:r w:rsidRPr="00B370E8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atrícula: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0E646F" w:rsidRPr="0061577F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40 euros (por ano letivo), com idade igual ou superior a 18 anos </w:t>
      </w:r>
    </w:p>
    <w:p w:rsidR="00473251" w:rsidRDefault="000E646F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 w:rsidRPr="0061577F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(os beneficiários de RSI estão isentos do pagamento)</w:t>
      </w:r>
    </w:p>
    <w:p w:rsidR="00473251" w:rsidRPr="00473251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</w:p>
    <w:p w:rsidR="00473251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202F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 w:rsidRPr="00B202F9">
        <w:rPr>
          <w:rFonts w:asciiTheme="minorHAnsi" w:hAnsiTheme="minorHAnsi" w:cstheme="minorHAnsi"/>
          <w:sz w:val="22"/>
          <w:szCs w:val="22"/>
        </w:rPr>
        <w:t>Escolar e Profissional</w:t>
      </w:r>
      <w:r w:rsidRPr="00B202F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73251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(</w:t>
      </w:r>
      <w:r w:rsidRPr="00B202F9">
        <w:rPr>
          <w:rFonts w:asciiTheme="minorHAnsi" w:hAnsiTheme="minorHAnsi" w:cstheme="minorHAnsi"/>
          <w:sz w:val="22"/>
          <w:szCs w:val="22"/>
        </w:rPr>
        <w:t xml:space="preserve">12º ano de escolaridade -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B202F9">
        <w:rPr>
          <w:rFonts w:asciiTheme="minorHAnsi" w:hAnsiTheme="minorHAnsi" w:cstheme="minorHAnsi"/>
          <w:sz w:val="22"/>
          <w:szCs w:val="22"/>
        </w:rPr>
        <w:t>ível 4)</w:t>
      </w:r>
    </w:p>
    <w:p w:rsidR="00473251" w:rsidRPr="00B202F9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73251" w:rsidRPr="00B202F9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Local de F</w:t>
      </w:r>
      <w:r w:rsidRPr="00B202F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ormação:</w:t>
      </w:r>
      <w:r w:rsidRPr="00B202F9">
        <w:rPr>
          <w:rFonts w:asciiTheme="minorHAnsi" w:hAnsiTheme="minorHAnsi" w:cstheme="minorHAnsi"/>
          <w:sz w:val="22"/>
          <w:szCs w:val="22"/>
        </w:rPr>
        <w:t> Centro de Formação Profissional da Madeira</w:t>
      </w:r>
    </w:p>
    <w:p w:rsidR="00473251" w:rsidRPr="00B202F9" w:rsidRDefault="00473251" w:rsidP="004732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473251" w:rsidRDefault="00473251" w:rsidP="00473251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B202F9">
        <w:rPr>
          <w:rFonts w:eastAsia="Times New Roman" w:cstheme="minorHAnsi"/>
          <w:b/>
          <w:bCs/>
          <w:bdr w:val="none" w:sz="0" w:space="0" w:color="auto" w:frame="1"/>
          <w:lang w:eastAsia="pt-PT"/>
        </w:rPr>
        <w:t>Saída Profissional</w:t>
      </w:r>
      <w:proofErr w:type="gramStart"/>
      <w:r w:rsidRPr="00B202F9">
        <w:rPr>
          <w:rFonts w:eastAsia="Times New Roman" w:cstheme="minorHAnsi"/>
          <w:b/>
          <w:bCs/>
          <w:bdr w:val="none" w:sz="0" w:space="0" w:color="auto" w:frame="1"/>
          <w:lang w:eastAsia="pt-PT"/>
        </w:rPr>
        <w:t>:</w:t>
      </w:r>
      <w:r>
        <w:rPr>
          <w:rFonts w:eastAsia="Times New Roman" w:cstheme="minorHAnsi"/>
          <w:lang w:eastAsia="pt-PT"/>
        </w:rPr>
        <w:t xml:space="preserve"> Assegurar</w:t>
      </w:r>
      <w:proofErr w:type="gramEnd"/>
      <w:r w:rsidRPr="00B202F9">
        <w:rPr>
          <w:rFonts w:cstheme="minorHAnsi"/>
          <w:shd w:val="clear" w:color="auto" w:fill="FFFFFF"/>
        </w:rPr>
        <w:t xml:space="preserve"> a execução de todos os atos inerentes ao exercício de funções de coadjuvação na área farmacêutica, sob o controlo e supervisão do diretor técnico da farmácia, em conformidade com a regulamentação aplicável e as normas de segurança e saúde no trabalho e de qualidade. </w:t>
      </w:r>
    </w:p>
    <w:p w:rsidR="00473251" w:rsidRPr="00C22095" w:rsidRDefault="00473251" w:rsidP="00473251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AF59C1" w:rsidRPr="00C22095" w:rsidRDefault="00AF59C1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80385" w:rsidRPr="00545AE0" w:rsidRDefault="00953E86" w:rsidP="00545A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D67ED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002AD2">
        <w:rPr>
          <w:rFonts w:asciiTheme="minorHAnsi" w:hAnsiTheme="minorHAnsi" w:cstheme="minorHAnsi"/>
          <w:b/>
          <w:sz w:val="22"/>
          <w:szCs w:val="22"/>
        </w:rPr>
        <w:t> </w:t>
      </w:r>
    </w:p>
    <w:p w:rsidR="00F828B1" w:rsidRPr="00C22095" w:rsidRDefault="00F828B1" w:rsidP="00FB3787">
      <w:pPr>
        <w:spacing w:after="0" w:line="240" w:lineRule="auto"/>
        <w:rPr>
          <w:sz w:val="20"/>
          <w:szCs w:val="20"/>
        </w:rPr>
      </w:pPr>
    </w:p>
    <w:p w:rsidR="00FB3787" w:rsidRPr="00C22095" w:rsidRDefault="00FB3787" w:rsidP="00FB3787">
      <w:pPr>
        <w:spacing w:after="0" w:line="240" w:lineRule="auto"/>
        <w:rPr>
          <w:sz w:val="20"/>
          <w:szCs w:val="20"/>
        </w:rPr>
      </w:pPr>
    </w:p>
    <w:p w:rsidR="008B3F5C" w:rsidRPr="000D3C61" w:rsidRDefault="000E44BD" w:rsidP="0095017F">
      <w:pPr>
        <w:tabs>
          <w:tab w:val="left" w:pos="7710"/>
        </w:tabs>
        <w:spacing w:after="0" w:line="480" w:lineRule="auto"/>
        <w:jc w:val="both"/>
        <w:rPr>
          <w:b/>
        </w:rPr>
      </w:pPr>
      <w:bookmarkStart w:id="0" w:name="_Hlk109303356"/>
      <w:r>
        <w:rPr>
          <w:b/>
          <w:highlight w:val="lightGray"/>
        </w:rPr>
        <w:t>Carga horária para 3</w:t>
      </w:r>
      <w:r w:rsidR="00283137">
        <w:rPr>
          <w:b/>
          <w:highlight w:val="lightGray"/>
        </w:rPr>
        <w:t xml:space="preserve"> ano</w:t>
      </w:r>
      <w:r>
        <w:rPr>
          <w:b/>
          <w:highlight w:val="lightGray"/>
        </w:rPr>
        <w:t>s</w:t>
      </w:r>
      <w:r w:rsidR="00283137">
        <w:rPr>
          <w:b/>
          <w:highlight w:val="lightGray"/>
        </w:rPr>
        <w:t xml:space="preserve"> letivo</w:t>
      </w:r>
      <w:r>
        <w:rPr>
          <w:b/>
          <w:highlight w:val="lightGray"/>
        </w:rPr>
        <w:t>s</w:t>
      </w:r>
      <w:r w:rsidR="00560993" w:rsidRPr="00F54F08">
        <w:rPr>
          <w:b/>
          <w:highlight w:val="lightGray"/>
        </w:rPr>
        <w:t>:</w:t>
      </w:r>
      <w:r w:rsidR="00C22095">
        <w:rPr>
          <w:b/>
          <w:highlight w:val="lightGray"/>
        </w:rPr>
        <w:t xml:space="preserve">                     </w:t>
      </w:r>
      <w:r w:rsidR="0095017F" w:rsidRPr="00F54F08">
        <w:rPr>
          <w:b/>
        </w:rPr>
        <w:tab/>
      </w:r>
    </w:p>
    <w:p w:rsidR="007C5E42" w:rsidRPr="000D3C61" w:rsidRDefault="007C5E42" w:rsidP="00560993">
      <w:pPr>
        <w:spacing w:after="0" w:line="360" w:lineRule="auto"/>
        <w:jc w:val="both"/>
        <w:rPr>
          <w:b/>
        </w:rPr>
      </w:pPr>
      <w:r w:rsidRPr="000D3C61">
        <w:rPr>
          <w:b/>
        </w:rPr>
        <w:t>Componente de Formação Sociocultural</w:t>
      </w:r>
    </w:p>
    <w:bookmarkEnd w:id="0"/>
    <w:p w:rsidR="007C5E42" w:rsidRDefault="007C5E42" w:rsidP="007C5E42">
      <w:pPr>
        <w:spacing w:after="0" w:line="360" w:lineRule="auto"/>
        <w:jc w:val="both"/>
      </w:pPr>
      <w:r w:rsidRPr="000D3C61">
        <w:t xml:space="preserve">- </w:t>
      </w:r>
      <w:r w:rsidR="00C22095">
        <w:t xml:space="preserve">Viver em </w:t>
      </w:r>
      <w:r w:rsidRPr="000D3C61">
        <w:t>Português</w:t>
      </w:r>
      <w:r w:rsidR="00C22095">
        <w:t xml:space="preserve"> – 27</w:t>
      </w:r>
      <w:r w:rsidR="00B310C6">
        <w:t>5</w:t>
      </w:r>
      <w:r w:rsidR="00002AD2" w:rsidRPr="000D3C61">
        <w:t xml:space="preserve"> h</w:t>
      </w:r>
    </w:p>
    <w:p w:rsidR="00C22095" w:rsidRDefault="00C22095" w:rsidP="007C5E42">
      <w:pPr>
        <w:spacing w:after="0" w:line="360" w:lineRule="auto"/>
        <w:jc w:val="both"/>
      </w:pPr>
      <w:r>
        <w:t>- Comunicar em Língua Inglesa – 200 h</w:t>
      </w:r>
    </w:p>
    <w:p w:rsidR="00B310C6" w:rsidRDefault="00C22095" w:rsidP="007C5E42">
      <w:pPr>
        <w:spacing w:after="0" w:line="360" w:lineRule="auto"/>
        <w:jc w:val="both"/>
      </w:pPr>
      <w:r>
        <w:t>- Mundo Atual – 10</w:t>
      </w:r>
      <w:r w:rsidR="00B310C6">
        <w:t>0 h</w:t>
      </w:r>
    </w:p>
    <w:p w:rsidR="00B310C6" w:rsidRDefault="00C22095" w:rsidP="007C5E42">
      <w:pPr>
        <w:spacing w:after="0" w:line="360" w:lineRule="auto"/>
        <w:jc w:val="both"/>
      </w:pPr>
      <w:r>
        <w:t>- Desenvolvimento Pessoal e Social – 100 h</w:t>
      </w:r>
    </w:p>
    <w:p w:rsidR="00907D95" w:rsidRDefault="00C22095" w:rsidP="00C22095">
      <w:pPr>
        <w:spacing w:after="0" w:line="360" w:lineRule="auto"/>
        <w:jc w:val="both"/>
      </w:pPr>
      <w:r>
        <w:t>- Tecnologias de Informação e Comunicação – 100 h</w:t>
      </w:r>
    </w:p>
    <w:p w:rsidR="008C6AEE" w:rsidRPr="00C22095" w:rsidRDefault="008C6AEE" w:rsidP="00C22095">
      <w:pPr>
        <w:spacing w:after="0" w:line="360" w:lineRule="auto"/>
        <w:jc w:val="both"/>
      </w:pPr>
    </w:p>
    <w:p w:rsidR="007C5E42" w:rsidRPr="0025021E" w:rsidRDefault="007C5E42" w:rsidP="007C5E42">
      <w:pPr>
        <w:spacing w:after="0" w:line="360" w:lineRule="auto"/>
        <w:jc w:val="both"/>
        <w:rPr>
          <w:b/>
        </w:rPr>
      </w:pPr>
      <w:r w:rsidRPr="0025021E">
        <w:rPr>
          <w:b/>
        </w:rPr>
        <w:lastRenderedPageBreak/>
        <w:t>Componente de Formação Científica</w:t>
      </w:r>
    </w:p>
    <w:p w:rsidR="007C5E42" w:rsidRDefault="00EA6CF6" w:rsidP="007C5E42">
      <w:pPr>
        <w:spacing w:after="0" w:line="360" w:lineRule="auto"/>
        <w:jc w:val="both"/>
      </w:pPr>
      <w:r>
        <w:t xml:space="preserve">- </w:t>
      </w:r>
      <w:proofErr w:type="gramStart"/>
      <w:r>
        <w:t>Matemática e Realidade</w:t>
      </w:r>
      <w:proofErr w:type="gramEnd"/>
      <w:r>
        <w:t xml:space="preserve"> – 20</w:t>
      </w:r>
      <w:r w:rsidR="006830FF" w:rsidRPr="0025021E">
        <w:t>0 h</w:t>
      </w:r>
    </w:p>
    <w:p w:rsidR="00EA6CF6" w:rsidRPr="0025021E" w:rsidRDefault="00EA6CF6" w:rsidP="007C5E42">
      <w:pPr>
        <w:spacing w:after="0" w:line="360" w:lineRule="auto"/>
        <w:jc w:val="both"/>
      </w:pPr>
      <w:r>
        <w:t>- Biologia – 100 h</w:t>
      </w:r>
    </w:p>
    <w:p w:rsidR="007C5E42" w:rsidRPr="0025021E" w:rsidRDefault="00EA6CF6" w:rsidP="00076453">
      <w:pPr>
        <w:tabs>
          <w:tab w:val="left" w:pos="2820"/>
        </w:tabs>
        <w:spacing w:after="0" w:line="360" w:lineRule="auto"/>
        <w:jc w:val="both"/>
      </w:pPr>
      <w:r>
        <w:t>- Física e Química – 10</w:t>
      </w:r>
      <w:r w:rsidR="006830FF" w:rsidRPr="0025021E">
        <w:t>0 h</w:t>
      </w:r>
    </w:p>
    <w:p w:rsidR="00076453" w:rsidRPr="0025021E" w:rsidRDefault="00076453" w:rsidP="00076453">
      <w:pPr>
        <w:tabs>
          <w:tab w:val="left" w:pos="2820"/>
        </w:tabs>
        <w:spacing w:after="0" w:line="360" w:lineRule="auto"/>
        <w:jc w:val="both"/>
      </w:pPr>
    </w:p>
    <w:p w:rsidR="00EA6CF6" w:rsidRDefault="007C5E42" w:rsidP="003639E7">
      <w:pPr>
        <w:spacing w:after="0" w:line="360" w:lineRule="auto"/>
        <w:jc w:val="both"/>
        <w:rPr>
          <w:b/>
        </w:rPr>
      </w:pPr>
      <w:r w:rsidRPr="0025021E">
        <w:rPr>
          <w:b/>
        </w:rPr>
        <w:t>Componente de Formação Tecnológica</w:t>
      </w:r>
    </w:p>
    <w:p w:rsidR="003639E7" w:rsidRPr="00EA6CF6" w:rsidRDefault="00EA6CF6" w:rsidP="003639E7">
      <w:pPr>
        <w:spacing w:after="0" w:line="360" w:lineRule="auto"/>
        <w:jc w:val="both"/>
        <w:rPr>
          <w:b/>
        </w:rPr>
      </w:pPr>
      <w:bookmarkStart w:id="1" w:name="_GoBack"/>
      <w:bookmarkEnd w:id="1"/>
      <w:r w:rsidRPr="00EA6CF6">
        <w:t>Tecnologias Específicas (enquadramento do setor farmacêutico</w:t>
      </w:r>
      <w:r>
        <w:t xml:space="preserve">; noções básicas do corpo humano e o aconselhamento na farmácia; reações adversas a medicamentos - </w:t>
      </w:r>
      <w:proofErr w:type="spellStart"/>
      <w:r>
        <w:t>farmacovigilância</w:t>
      </w:r>
      <w:proofErr w:type="spellEnd"/>
      <w:r>
        <w:t>; sistema imunitário - imunidade e defesas do organismo; procedimentos de conferência de receituário; etc.) – 1125</w:t>
      </w:r>
      <w:r w:rsidR="003639E7" w:rsidRPr="0099644A">
        <w:t xml:space="preserve"> h</w:t>
      </w:r>
    </w:p>
    <w:p w:rsidR="00234578" w:rsidRPr="00EF0836" w:rsidRDefault="00234578" w:rsidP="003639E7">
      <w:pPr>
        <w:spacing w:after="0" w:line="360" w:lineRule="auto"/>
      </w:pPr>
    </w:p>
    <w:p w:rsidR="00EF0836" w:rsidRDefault="00EF0836" w:rsidP="00EF0836">
      <w:pPr>
        <w:spacing w:after="0" w:line="360" w:lineRule="auto"/>
        <w:jc w:val="both"/>
        <w:rPr>
          <w:b/>
        </w:rPr>
      </w:pPr>
      <w:r>
        <w:rPr>
          <w:b/>
        </w:rPr>
        <w:t>Prática</w:t>
      </w:r>
    </w:p>
    <w:p w:rsidR="0017571C" w:rsidRPr="0025021E" w:rsidRDefault="008A35EA" w:rsidP="007F4266">
      <w:pPr>
        <w:tabs>
          <w:tab w:val="left" w:pos="7635"/>
        </w:tabs>
        <w:spacing w:after="0" w:line="360" w:lineRule="auto"/>
        <w:jc w:val="both"/>
      </w:pPr>
      <w:r w:rsidRPr="00EF0836">
        <w:t>Formação em Contexto de Trabalho</w:t>
      </w:r>
      <w:r w:rsidR="00727684" w:rsidRPr="0025021E">
        <w:t xml:space="preserve"> –</w:t>
      </w:r>
      <w:r w:rsidR="00EF0836">
        <w:t xml:space="preserve"> 150</w:t>
      </w:r>
      <w:r w:rsidRPr="0025021E">
        <w:t>0</w:t>
      </w:r>
      <w:r w:rsidR="00DB5D82" w:rsidRPr="0025021E">
        <w:t xml:space="preserve"> </w:t>
      </w:r>
      <w:r w:rsidRPr="0025021E">
        <w:t>h</w:t>
      </w:r>
    </w:p>
    <w:p w:rsidR="006254E2" w:rsidRPr="0025021E" w:rsidRDefault="006254E2" w:rsidP="00DD73C3">
      <w:pPr>
        <w:spacing w:after="0" w:line="360" w:lineRule="auto"/>
        <w:jc w:val="center"/>
        <w:rPr>
          <w:b/>
        </w:rPr>
      </w:pPr>
    </w:p>
    <w:p w:rsidR="006254E2" w:rsidRPr="0025021E" w:rsidRDefault="00EF0836" w:rsidP="0025021E">
      <w:pPr>
        <w:spacing w:after="0" w:line="480" w:lineRule="auto"/>
        <w:jc w:val="center"/>
        <w:rPr>
          <w:b/>
        </w:rPr>
      </w:pPr>
      <w:r>
        <w:rPr>
          <w:b/>
          <w:highlight w:val="lightGray"/>
        </w:rPr>
        <w:t>Total de horas: 380</w:t>
      </w:r>
      <w:r w:rsidR="006254E2" w:rsidRPr="0025021E">
        <w:rPr>
          <w:b/>
          <w:highlight w:val="lightGray"/>
        </w:rPr>
        <w:t>0 h</w:t>
      </w:r>
    </w:p>
    <w:p w:rsidR="008A35EA" w:rsidRPr="0025021E" w:rsidRDefault="007F4266" w:rsidP="00CC7F58">
      <w:pPr>
        <w:tabs>
          <w:tab w:val="left" w:pos="7635"/>
        </w:tabs>
        <w:spacing w:after="0" w:line="360" w:lineRule="auto"/>
        <w:jc w:val="both"/>
      </w:pPr>
      <w:r w:rsidRPr="0025021E">
        <w:tab/>
      </w:r>
    </w:p>
    <w:p w:rsidR="00DB5D82" w:rsidRPr="009605B0" w:rsidRDefault="00DB5D82" w:rsidP="00CC7F58">
      <w:pPr>
        <w:spacing w:after="0" w:line="360" w:lineRule="auto"/>
        <w:rPr>
          <w:sz w:val="24"/>
          <w:highlight w:val="yellow"/>
        </w:rPr>
      </w:pPr>
    </w:p>
    <w:p w:rsidR="00BB68BE" w:rsidRDefault="00BB68BE" w:rsidP="00CC7F58">
      <w:pPr>
        <w:spacing w:after="0" w:line="360" w:lineRule="auto"/>
        <w:jc w:val="both"/>
        <w:rPr>
          <w:b/>
          <w:sz w:val="24"/>
        </w:rPr>
      </w:pPr>
    </w:p>
    <w:p w:rsidR="00F828B1" w:rsidRPr="00560993" w:rsidRDefault="00F828B1" w:rsidP="0025021E">
      <w:pPr>
        <w:tabs>
          <w:tab w:val="left" w:pos="4110"/>
          <w:tab w:val="left" w:pos="6825"/>
        </w:tabs>
        <w:spacing w:after="0" w:line="480" w:lineRule="auto"/>
        <w:rPr>
          <w:b/>
        </w:rPr>
      </w:pPr>
      <w:r w:rsidRPr="00F94367">
        <w:rPr>
          <w:b/>
          <w:highlight w:val="lightGray"/>
        </w:rPr>
        <w:t xml:space="preserve">Para mais </w:t>
      </w:r>
      <w:r w:rsidR="00560993" w:rsidRPr="00F94367">
        <w:rPr>
          <w:b/>
          <w:highlight w:val="lightGray"/>
        </w:rPr>
        <w:t>informações, por favor contacte:</w:t>
      </w:r>
      <w:r w:rsidR="00000BFE">
        <w:rPr>
          <w:b/>
        </w:rPr>
        <w:tab/>
      </w:r>
      <w:r w:rsidR="0025021E">
        <w:rPr>
          <w:b/>
        </w:rPr>
        <w:tab/>
      </w:r>
    </w:p>
    <w:p w:rsidR="00F828B1" w:rsidRPr="00F828B1" w:rsidRDefault="00F828B1" w:rsidP="00560993">
      <w:pPr>
        <w:spacing w:after="0" w:line="360" w:lineRule="auto"/>
      </w:pPr>
      <w:r w:rsidRPr="00F828B1">
        <w:t>Telefone: (+351) 291</w:t>
      </w:r>
      <w:r w:rsidR="00D64BA3">
        <w:t> </w:t>
      </w:r>
      <w:r w:rsidRPr="00F828B1">
        <w:t>701</w:t>
      </w:r>
      <w:r w:rsidR="00D64BA3">
        <w:t> </w:t>
      </w:r>
      <w:r w:rsidRPr="00F828B1">
        <w:t>090</w:t>
      </w:r>
      <w:r w:rsidR="00D64BA3">
        <w:t xml:space="preserve"> </w:t>
      </w:r>
      <w:r w:rsidRPr="00F828B1">
        <w:t>/ (+351) 963 591 287</w:t>
      </w:r>
    </w:p>
    <w:p w:rsidR="00F828B1" w:rsidRPr="00F828B1" w:rsidRDefault="00F828B1" w:rsidP="00560993">
      <w:pPr>
        <w:spacing w:after="0" w:line="360" w:lineRule="auto"/>
      </w:pPr>
      <w:r w:rsidRPr="00F828B1">
        <w:t>Linha Verde: 800 201 913</w:t>
      </w:r>
    </w:p>
    <w:p w:rsidR="008B6344" w:rsidRPr="00F828B1" w:rsidRDefault="00F828B1" w:rsidP="00560993">
      <w:pPr>
        <w:spacing w:after="0" w:line="360" w:lineRule="auto"/>
      </w:pPr>
      <w:r w:rsidRPr="00F828B1">
        <w:t xml:space="preserve">E-mail: </w:t>
      </w:r>
      <w:hyperlink r:id="rId8" w:history="1">
        <w:r w:rsidRPr="00F828B1">
          <w:rPr>
            <w:rStyle w:val="Hiperligao"/>
          </w:rPr>
          <w:t>geral.iq@edu.madeira.gov.pt</w:t>
        </w:r>
      </w:hyperlink>
    </w:p>
    <w:sectPr w:rsidR="008B6344" w:rsidRPr="00F828B1" w:rsidSect="00A74A13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38" w:rsidRDefault="003E1438" w:rsidP="00CC7127">
      <w:pPr>
        <w:spacing w:after="0" w:line="240" w:lineRule="auto"/>
      </w:pPr>
      <w:r>
        <w:separator/>
      </w:r>
    </w:p>
  </w:endnote>
  <w:end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38" w:rsidRDefault="003E1438" w:rsidP="00CC7127">
      <w:pPr>
        <w:spacing w:after="0" w:line="240" w:lineRule="auto"/>
      </w:pPr>
      <w:r>
        <w:separator/>
      </w:r>
    </w:p>
  </w:footnote>
  <w:foot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29EB"/>
    <w:multiLevelType w:val="hybridMultilevel"/>
    <w:tmpl w:val="59F44096"/>
    <w:lvl w:ilvl="0" w:tplc="DE3C38EE">
      <w:start w:val="1"/>
      <w:numFmt w:val="lowerLetter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" w15:restartNumberingAfterBreak="0">
    <w:nsid w:val="415D54CA"/>
    <w:multiLevelType w:val="hybridMultilevel"/>
    <w:tmpl w:val="030AD474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" w15:restartNumberingAfterBreak="0">
    <w:nsid w:val="68ED0EBD"/>
    <w:multiLevelType w:val="hybridMultilevel"/>
    <w:tmpl w:val="2E1EA12A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0BFE"/>
    <w:rsid w:val="00002AD2"/>
    <w:rsid w:val="00007019"/>
    <w:rsid w:val="00014D54"/>
    <w:rsid w:val="00033028"/>
    <w:rsid w:val="000335E4"/>
    <w:rsid w:val="0006365F"/>
    <w:rsid w:val="00076453"/>
    <w:rsid w:val="000775C7"/>
    <w:rsid w:val="000D3C61"/>
    <w:rsid w:val="000E44BD"/>
    <w:rsid w:val="000E646F"/>
    <w:rsid w:val="000F6566"/>
    <w:rsid w:val="00163865"/>
    <w:rsid w:val="0017571C"/>
    <w:rsid w:val="00234578"/>
    <w:rsid w:val="00235C93"/>
    <w:rsid w:val="0025021E"/>
    <w:rsid w:val="00283137"/>
    <w:rsid w:val="002A00A0"/>
    <w:rsid w:val="002B37A4"/>
    <w:rsid w:val="002D4BB0"/>
    <w:rsid w:val="002D61F6"/>
    <w:rsid w:val="002E63C8"/>
    <w:rsid w:val="003639E7"/>
    <w:rsid w:val="003C62CA"/>
    <w:rsid w:val="003E1438"/>
    <w:rsid w:val="003F4A92"/>
    <w:rsid w:val="00435E5F"/>
    <w:rsid w:val="00461197"/>
    <w:rsid w:val="004679C2"/>
    <w:rsid w:val="00473251"/>
    <w:rsid w:val="00537047"/>
    <w:rsid w:val="00545AE0"/>
    <w:rsid w:val="005506E9"/>
    <w:rsid w:val="00560993"/>
    <w:rsid w:val="00560DA6"/>
    <w:rsid w:val="00587F37"/>
    <w:rsid w:val="006254E2"/>
    <w:rsid w:val="00642D33"/>
    <w:rsid w:val="00654548"/>
    <w:rsid w:val="00666463"/>
    <w:rsid w:val="006830FF"/>
    <w:rsid w:val="006919ED"/>
    <w:rsid w:val="006D05B8"/>
    <w:rsid w:val="006D28DB"/>
    <w:rsid w:val="006D3F26"/>
    <w:rsid w:val="00727684"/>
    <w:rsid w:val="00746600"/>
    <w:rsid w:val="00752143"/>
    <w:rsid w:val="007B285E"/>
    <w:rsid w:val="007C5E42"/>
    <w:rsid w:val="007E1C20"/>
    <w:rsid w:val="007E2D0F"/>
    <w:rsid w:val="007E32B0"/>
    <w:rsid w:val="007F1CA5"/>
    <w:rsid w:val="007F4266"/>
    <w:rsid w:val="0087510F"/>
    <w:rsid w:val="00894E76"/>
    <w:rsid w:val="008A2FBF"/>
    <w:rsid w:val="008A35EA"/>
    <w:rsid w:val="008B3F5C"/>
    <w:rsid w:val="008B6344"/>
    <w:rsid w:val="008C6AEE"/>
    <w:rsid w:val="008D1581"/>
    <w:rsid w:val="00907D95"/>
    <w:rsid w:val="0095017F"/>
    <w:rsid w:val="00953E86"/>
    <w:rsid w:val="009605B0"/>
    <w:rsid w:val="00963995"/>
    <w:rsid w:val="009707E2"/>
    <w:rsid w:val="009750FB"/>
    <w:rsid w:val="009D0C2E"/>
    <w:rsid w:val="009D67ED"/>
    <w:rsid w:val="00A74A13"/>
    <w:rsid w:val="00A80385"/>
    <w:rsid w:val="00A86B23"/>
    <w:rsid w:val="00AD428E"/>
    <w:rsid w:val="00AF1316"/>
    <w:rsid w:val="00AF59C1"/>
    <w:rsid w:val="00B04BDB"/>
    <w:rsid w:val="00B16F4E"/>
    <w:rsid w:val="00B21219"/>
    <w:rsid w:val="00B2774B"/>
    <w:rsid w:val="00B310C6"/>
    <w:rsid w:val="00B65843"/>
    <w:rsid w:val="00BB68BE"/>
    <w:rsid w:val="00BC600D"/>
    <w:rsid w:val="00BE6414"/>
    <w:rsid w:val="00C22095"/>
    <w:rsid w:val="00C3580D"/>
    <w:rsid w:val="00C47942"/>
    <w:rsid w:val="00C8352E"/>
    <w:rsid w:val="00CC7127"/>
    <w:rsid w:val="00CC7F58"/>
    <w:rsid w:val="00CD1E54"/>
    <w:rsid w:val="00CD1FFF"/>
    <w:rsid w:val="00D40A27"/>
    <w:rsid w:val="00D64BA3"/>
    <w:rsid w:val="00D72293"/>
    <w:rsid w:val="00D75062"/>
    <w:rsid w:val="00D76481"/>
    <w:rsid w:val="00D91522"/>
    <w:rsid w:val="00DA4D5F"/>
    <w:rsid w:val="00DB5D82"/>
    <w:rsid w:val="00DB7DB5"/>
    <w:rsid w:val="00DC2308"/>
    <w:rsid w:val="00DC251A"/>
    <w:rsid w:val="00DD73C3"/>
    <w:rsid w:val="00EA6CF6"/>
    <w:rsid w:val="00ED406A"/>
    <w:rsid w:val="00ED6E13"/>
    <w:rsid w:val="00EF0836"/>
    <w:rsid w:val="00EF1710"/>
    <w:rsid w:val="00F54F08"/>
    <w:rsid w:val="00F828B1"/>
    <w:rsid w:val="00F94367"/>
    <w:rsid w:val="00FB3787"/>
    <w:rsid w:val="00FB4C9A"/>
    <w:rsid w:val="00FE1954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BDDA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C5E42"/>
    <w:rPr>
      <w:b/>
      <w:bCs/>
    </w:rPr>
  </w:style>
  <w:style w:type="paragraph" w:styleId="PargrafodaLista">
    <w:name w:val="List Paragraph"/>
    <w:basedOn w:val="Normal"/>
    <w:uiPriority w:val="34"/>
    <w:qFormat/>
    <w:rsid w:val="0023457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E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Elsa Maria Silva Gonçalves</cp:lastModifiedBy>
  <cp:revision>13</cp:revision>
  <cp:lastPrinted>2023-04-20T09:58:00Z</cp:lastPrinted>
  <dcterms:created xsi:type="dcterms:W3CDTF">2023-04-20T11:07:00Z</dcterms:created>
  <dcterms:modified xsi:type="dcterms:W3CDTF">2023-04-21T08:47:00Z</dcterms:modified>
</cp:coreProperties>
</file>