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9A4" w:rsidRPr="00212A58" w:rsidRDefault="001379E8" w:rsidP="00212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2A58">
        <w:rPr>
          <w:rFonts w:ascii="Arial" w:hAnsi="Arial" w:cs="Arial"/>
          <w:b/>
          <w:sz w:val="22"/>
          <w:szCs w:val="22"/>
        </w:rPr>
        <w:t>Reg</w:t>
      </w:r>
      <w:r w:rsidR="00212A58" w:rsidRPr="00212A58">
        <w:rPr>
          <w:rFonts w:ascii="Arial" w:hAnsi="Arial" w:cs="Arial"/>
          <w:b/>
          <w:sz w:val="22"/>
          <w:szCs w:val="22"/>
        </w:rPr>
        <w:t>ras</w:t>
      </w:r>
      <w:r w:rsidRPr="00212A58">
        <w:rPr>
          <w:rFonts w:ascii="Arial" w:hAnsi="Arial" w:cs="Arial"/>
          <w:b/>
          <w:sz w:val="22"/>
          <w:szCs w:val="22"/>
        </w:rPr>
        <w:t xml:space="preserve"> de Funcionamento</w:t>
      </w:r>
      <w:r w:rsidR="007C3A0A">
        <w:rPr>
          <w:rFonts w:ascii="Arial" w:hAnsi="Arial" w:cs="Arial"/>
          <w:b/>
          <w:sz w:val="22"/>
          <w:szCs w:val="22"/>
        </w:rPr>
        <w:t xml:space="preserve"> da Formação</w:t>
      </w:r>
    </w:p>
    <w:p w:rsidR="00212A58" w:rsidRPr="00212A58" w:rsidRDefault="00212A58" w:rsidP="00212A5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12A58">
        <w:rPr>
          <w:rFonts w:ascii="Arial" w:hAnsi="Arial" w:cs="Arial"/>
          <w:bCs/>
          <w:sz w:val="22"/>
          <w:szCs w:val="22"/>
        </w:rPr>
        <w:t>(R</w:t>
      </w:r>
      <w:r w:rsidR="0029231B">
        <w:rPr>
          <w:rFonts w:ascii="Arial" w:hAnsi="Arial" w:cs="Arial"/>
          <w:bCs/>
          <w:sz w:val="22"/>
          <w:szCs w:val="22"/>
        </w:rPr>
        <w:t xml:space="preserve">equisito </w:t>
      </w:r>
      <w:r w:rsidRPr="00212A58">
        <w:rPr>
          <w:rFonts w:ascii="Arial" w:hAnsi="Arial" w:cs="Arial"/>
          <w:bCs/>
          <w:sz w:val="22"/>
          <w:szCs w:val="22"/>
        </w:rPr>
        <w:t>II</w:t>
      </w:r>
      <w:r w:rsidR="00F774A9">
        <w:rPr>
          <w:rFonts w:ascii="Arial" w:hAnsi="Arial" w:cs="Arial"/>
          <w:bCs/>
          <w:sz w:val="22"/>
          <w:szCs w:val="22"/>
        </w:rPr>
        <w:t xml:space="preserve"> </w:t>
      </w:r>
      <w:r w:rsidRPr="00212A58">
        <w:rPr>
          <w:rFonts w:ascii="Arial" w:hAnsi="Arial" w:cs="Arial"/>
          <w:bCs/>
          <w:sz w:val="22"/>
          <w:szCs w:val="22"/>
        </w:rPr>
        <w:t>-</w:t>
      </w:r>
      <w:r w:rsidR="00F774A9">
        <w:rPr>
          <w:rFonts w:ascii="Arial" w:hAnsi="Arial" w:cs="Arial"/>
          <w:bCs/>
          <w:sz w:val="22"/>
          <w:szCs w:val="22"/>
        </w:rPr>
        <w:t xml:space="preserve"> </w:t>
      </w:r>
      <w:r w:rsidRPr="00212A58">
        <w:rPr>
          <w:rFonts w:ascii="Arial" w:hAnsi="Arial" w:cs="Arial"/>
          <w:bCs/>
          <w:sz w:val="22"/>
          <w:szCs w:val="22"/>
        </w:rPr>
        <w:t>3)</w:t>
      </w:r>
    </w:p>
    <w:p w:rsidR="009F59A4" w:rsidRDefault="009F59A4" w:rsidP="009F59A4">
      <w:pPr>
        <w:spacing w:line="360" w:lineRule="auto"/>
      </w:pPr>
    </w:p>
    <w:p w:rsidR="00212A58" w:rsidRDefault="009F59A4" w:rsidP="00212A5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379E8">
        <w:rPr>
          <w:rFonts w:ascii="Arial" w:hAnsi="Arial" w:cs="Arial"/>
          <w:b/>
          <w:sz w:val="22"/>
          <w:szCs w:val="22"/>
        </w:rPr>
        <w:t>Índice</w:t>
      </w:r>
    </w:p>
    <w:p w:rsidR="00B21EA1" w:rsidRPr="00B21EA1" w:rsidRDefault="00B21EA1" w:rsidP="00B21E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 xml:space="preserve">Regras aplicáveis à forma de organização da formação: </w:t>
      </w:r>
      <w:r>
        <w:rPr>
          <w:rFonts w:ascii="Arial" w:hAnsi="Arial" w:cs="Arial"/>
          <w:sz w:val="22"/>
          <w:szCs w:val="22"/>
        </w:rPr>
        <w:t xml:space="preserve">“formação presencial”, ou </w:t>
      </w:r>
      <w:r w:rsidRPr="00B21EA1">
        <w:rPr>
          <w:rFonts w:ascii="Arial" w:hAnsi="Arial" w:cs="Arial"/>
          <w:sz w:val="22"/>
          <w:szCs w:val="22"/>
        </w:rPr>
        <w:t>“formação à distância”:</w:t>
      </w:r>
    </w:p>
    <w:p w:rsidR="00212A58" w:rsidRPr="00B21EA1" w:rsidRDefault="00212A58" w:rsidP="00212A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>Requisitos de acesso e formas de inscrição;</w:t>
      </w:r>
    </w:p>
    <w:p w:rsidR="00212A58" w:rsidRPr="00B21EA1" w:rsidRDefault="00214DBD" w:rsidP="00212A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>Critérios e métodos de sele</w:t>
      </w:r>
      <w:r w:rsidR="00212A58" w:rsidRPr="00B21EA1">
        <w:rPr>
          <w:rFonts w:ascii="Arial" w:hAnsi="Arial" w:cs="Arial"/>
          <w:sz w:val="22"/>
          <w:szCs w:val="22"/>
        </w:rPr>
        <w:t>ção de formandos;</w:t>
      </w:r>
    </w:p>
    <w:p w:rsidR="00B21EA1" w:rsidRPr="00B21EA1" w:rsidRDefault="00214DBD" w:rsidP="00B21EA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>Condições de funcionamento da a</w:t>
      </w:r>
      <w:r w:rsidR="00212A58" w:rsidRPr="00B21EA1">
        <w:rPr>
          <w:rFonts w:ascii="Arial" w:hAnsi="Arial" w:cs="Arial"/>
          <w:sz w:val="22"/>
          <w:szCs w:val="22"/>
        </w:rPr>
        <w:t>tividade formativa, nomeadamente definição e alteração de horários, locais e cronog</w:t>
      </w:r>
      <w:r w:rsidRPr="00B21EA1">
        <w:rPr>
          <w:rFonts w:ascii="Arial" w:hAnsi="Arial" w:cs="Arial"/>
          <w:sz w:val="22"/>
          <w:szCs w:val="22"/>
        </w:rPr>
        <w:t>rama, interrup</w:t>
      </w:r>
      <w:r w:rsidR="00212A58" w:rsidRPr="00B21EA1">
        <w:rPr>
          <w:rFonts w:ascii="Arial" w:hAnsi="Arial" w:cs="Arial"/>
          <w:sz w:val="22"/>
          <w:szCs w:val="22"/>
        </w:rPr>
        <w:t>ções e possibilidade de repetição de cursos, pagamentos e devoluções;</w:t>
      </w:r>
    </w:p>
    <w:p w:rsidR="00212A58" w:rsidRPr="00B21EA1" w:rsidRDefault="00212A58" w:rsidP="00212A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>Deveres de assiduidade;</w:t>
      </w:r>
    </w:p>
    <w:p w:rsidR="00212A58" w:rsidRPr="00B21EA1" w:rsidRDefault="00212A58" w:rsidP="00212A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>Critérios e métodos de avaliação da formação;</w:t>
      </w:r>
    </w:p>
    <w:p w:rsidR="00212A58" w:rsidRPr="00B21EA1" w:rsidRDefault="00212A58" w:rsidP="00212A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>Descrição genérica de funções e responsabilidades;</w:t>
      </w:r>
    </w:p>
    <w:p w:rsidR="00212A58" w:rsidRPr="00B21EA1" w:rsidRDefault="00212A58" w:rsidP="00212A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>Procedimento de tratamento de reclamações.</w:t>
      </w:r>
    </w:p>
    <w:p w:rsidR="00B21EA1" w:rsidRPr="00B21EA1" w:rsidRDefault="00B21EA1" w:rsidP="00B21E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1EA1" w:rsidRPr="00B21EA1" w:rsidRDefault="00B21EA1" w:rsidP="00B21E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sz w:val="22"/>
          <w:szCs w:val="22"/>
        </w:rPr>
        <w:t xml:space="preserve">Regras aplicáveis </w:t>
      </w:r>
      <w:r>
        <w:rPr>
          <w:rFonts w:ascii="Arial" w:hAnsi="Arial" w:cs="Arial"/>
          <w:sz w:val="22"/>
          <w:szCs w:val="22"/>
        </w:rPr>
        <w:t xml:space="preserve">apenas, </w:t>
      </w:r>
      <w:r w:rsidRPr="00B21EA1">
        <w:rPr>
          <w:rFonts w:ascii="Arial" w:hAnsi="Arial" w:cs="Arial"/>
          <w:sz w:val="22"/>
          <w:szCs w:val="22"/>
        </w:rPr>
        <w:t>à forma de organização da formação: “formação à distância”:</w:t>
      </w:r>
    </w:p>
    <w:p w:rsidR="00B21EA1" w:rsidRPr="00B21EA1" w:rsidRDefault="00B21EA1" w:rsidP="009F59A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color w:val="000000"/>
          <w:sz w:val="22"/>
          <w:szCs w:val="22"/>
        </w:rPr>
        <w:t>Regulação d</w:t>
      </w:r>
      <w:r w:rsidRPr="00B21EA1">
        <w:rPr>
          <w:rFonts w:ascii="Arial" w:hAnsi="Arial" w:cs="Arial"/>
          <w:color w:val="000000"/>
          <w:sz w:val="22"/>
          <w:szCs w:val="22"/>
        </w:rPr>
        <w:t>os serviços pedagógicos</w:t>
      </w:r>
      <w:r w:rsidRPr="00B21EA1">
        <w:rPr>
          <w:rFonts w:ascii="Arial" w:hAnsi="Arial" w:cs="Arial"/>
          <w:color w:val="000000"/>
          <w:sz w:val="22"/>
          <w:szCs w:val="22"/>
        </w:rPr>
        <w:t>;</w:t>
      </w:r>
    </w:p>
    <w:p w:rsidR="00B21EA1" w:rsidRPr="00B21EA1" w:rsidRDefault="00B21EA1" w:rsidP="009F59A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color w:val="000000"/>
          <w:sz w:val="22"/>
          <w:szCs w:val="22"/>
        </w:rPr>
        <w:t>Descrição das</w:t>
      </w:r>
      <w:r w:rsidRPr="00B21EA1">
        <w:rPr>
          <w:rFonts w:ascii="Arial" w:hAnsi="Arial" w:cs="Arial"/>
          <w:color w:val="000000"/>
          <w:sz w:val="22"/>
          <w:szCs w:val="22"/>
        </w:rPr>
        <w:t xml:space="preserve"> atividades desempenhadas pelos tutores, </w:t>
      </w:r>
    </w:p>
    <w:p w:rsidR="009F59A4" w:rsidRPr="00220115" w:rsidRDefault="00B21EA1" w:rsidP="009F59A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EA1">
        <w:rPr>
          <w:rFonts w:ascii="Arial" w:hAnsi="Arial" w:cs="Arial"/>
          <w:color w:val="000000"/>
          <w:sz w:val="22"/>
          <w:szCs w:val="22"/>
        </w:rPr>
        <w:t>Critérios e métodos para desenvolvimento do</w:t>
      </w:r>
      <w:r w:rsidRPr="00B21EA1">
        <w:rPr>
          <w:rFonts w:ascii="Arial" w:hAnsi="Arial" w:cs="Arial"/>
          <w:color w:val="000000"/>
          <w:sz w:val="22"/>
          <w:szCs w:val="22"/>
        </w:rPr>
        <w:t xml:space="preserve"> trabalho individual e em equipa dos formandos</w:t>
      </w:r>
      <w:r w:rsidR="00220115">
        <w:rPr>
          <w:rFonts w:ascii="Arial" w:hAnsi="Arial" w:cs="Arial"/>
          <w:color w:val="000000"/>
          <w:sz w:val="22"/>
          <w:szCs w:val="22"/>
        </w:rPr>
        <w:t>.</w:t>
      </w:r>
    </w:p>
    <w:p w:rsidR="00220115" w:rsidRDefault="00220115" w:rsidP="00220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20115" w:rsidRDefault="00220115" w:rsidP="00220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4C7F2A" w:rsidRPr="004C7F2A" w:rsidRDefault="004C7F2A" w:rsidP="00220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0115" w:rsidRPr="004C7F2A" w:rsidRDefault="00220115" w:rsidP="00220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7F2A">
        <w:rPr>
          <w:rFonts w:ascii="Arial" w:hAnsi="Arial" w:cs="Arial"/>
          <w:sz w:val="20"/>
          <w:szCs w:val="20"/>
        </w:rPr>
        <w:t>Notas</w:t>
      </w:r>
      <w:bookmarkStart w:id="0" w:name="_GoBack"/>
      <w:bookmarkEnd w:id="0"/>
      <w:r w:rsidRPr="004C7F2A">
        <w:rPr>
          <w:rFonts w:ascii="Arial" w:hAnsi="Arial" w:cs="Arial"/>
          <w:sz w:val="20"/>
          <w:szCs w:val="20"/>
        </w:rPr>
        <w:t>:</w:t>
      </w:r>
    </w:p>
    <w:p w:rsidR="00220115" w:rsidRPr="004C7F2A" w:rsidRDefault="00220115" w:rsidP="0022011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7F2A">
        <w:rPr>
          <w:rFonts w:ascii="Arial" w:hAnsi="Arial" w:cs="Arial"/>
          <w:sz w:val="20"/>
          <w:szCs w:val="20"/>
        </w:rPr>
        <w:t>A entidade deve assegurar a divulgação do regulamento de funcionamento a clientes, colaboradores, ou outros agentes.</w:t>
      </w:r>
    </w:p>
    <w:p w:rsidR="00220115" w:rsidRPr="004C7F2A" w:rsidRDefault="00220115" w:rsidP="0022011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7F2A">
        <w:rPr>
          <w:rFonts w:ascii="Arial" w:hAnsi="Arial" w:cs="Arial"/>
          <w:sz w:val="20"/>
          <w:szCs w:val="20"/>
        </w:rPr>
        <w:t>Quando a formação é dirigida ao público em geral, o regulamento deve estar acessível no local de atendimento, ou na plataforma tecnológica para intervenções de</w:t>
      </w:r>
      <w:r w:rsidR="004C7F2A" w:rsidRPr="004C7F2A">
        <w:rPr>
          <w:rFonts w:ascii="Arial" w:hAnsi="Arial" w:cs="Arial"/>
          <w:sz w:val="20"/>
          <w:szCs w:val="20"/>
        </w:rPr>
        <w:t xml:space="preserve"> formação á distância.</w:t>
      </w:r>
    </w:p>
    <w:sectPr w:rsidR="00220115" w:rsidRPr="004C7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668E"/>
    <w:multiLevelType w:val="multilevel"/>
    <w:tmpl w:val="FB6A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4FC2904"/>
    <w:multiLevelType w:val="multilevel"/>
    <w:tmpl w:val="C518A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009B9"/>
    <w:multiLevelType w:val="hybridMultilevel"/>
    <w:tmpl w:val="7B84EC3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F7510"/>
    <w:multiLevelType w:val="hybridMultilevel"/>
    <w:tmpl w:val="ABDA3D6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CA6E9A"/>
    <w:multiLevelType w:val="multilevel"/>
    <w:tmpl w:val="BD86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A4"/>
    <w:rsid w:val="000C3357"/>
    <w:rsid w:val="001379E8"/>
    <w:rsid w:val="00212A58"/>
    <w:rsid w:val="00214DBD"/>
    <w:rsid w:val="00220115"/>
    <w:rsid w:val="0029231B"/>
    <w:rsid w:val="004316FE"/>
    <w:rsid w:val="004C7F2A"/>
    <w:rsid w:val="005756E4"/>
    <w:rsid w:val="00583DD8"/>
    <w:rsid w:val="006340AA"/>
    <w:rsid w:val="00737B39"/>
    <w:rsid w:val="007C3A0A"/>
    <w:rsid w:val="0086559D"/>
    <w:rsid w:val="00940E93"/>
    <w:rsid w:val="009F59A4"/>
    <w:rsid w:val="00B21EA1"/>
    <w:rsid w:val="00B55C32"/>
    <w:rsid w:val="00CC3A45"/>
    <w:rsid w:val="00D82EF3"/>
    <w:rsid w:val="00F37B25"/>
    <w:rsid w:val="00F774A9"/>
    <w:rsid w:val="00F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4B59B"/>
  <w15:docId w15:val="{9F8AC297-1C29-496D-83D9-6DE58F8B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Balanço de Actividades</vt:lpstr>
    </vt:vector>
  </TitlesOfParts>
  <Company>Governo Regional da Madeira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Balanço de Actividades</dc:title>
  <dc:subject/>
  <dc:creator>fp2005155</dc:creator>
  <cp:keywords/>
  <dc:description/>
  <cp:lastModifiedBy>Délia Florentina Aveiro Franco</cp:lastModifiedBy>
  <cp:revision>16</cp:revision>
  <dcterms:created xsi:type="dcterms:W3CDTF">2013-01-09T15:30:00Z</dcterms:created>
  <dcterms:modified xsi:type="dcterms:W3CDTF">2023-03-28T13:49:00Z</dcterms:modified>
</cp:coreProperties>
</file>