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21D" w:rsidRDefault="00D52887">
      <w:pPr>
        <w:pStyle w:val="Default"/>
        <w:spacing w:line="360" w:lineRule="auto"/>
        <w:jc w:val="center"/>
        <w:rPr>
          <w:b/>
          <w:color w:val="auto"/>
        </w:rPr>
      </w:pPr>
      <w:bookmarkStart w:id="0" w:name="_GoBack"/>
      <w:bookmarkEnd w:id="0"/>
      <w:r>
        <w:rPr>
          <w:b/>
          <w:color w:val="auto"/>
        </w:rPr>
        <w:t>DECLARAÇÃO SOB COMPROMISSO DE HONRA</w:t>
      </w:r>
    </w:p>
    <w:p w:rsidR="00D6621D" w:rsidRDefault="00D6621D">
      <w:pPr>
        <w:pStyle w:val="Default"/>
        <w:spacing w:after="120"/>
        <w:jc w:val="both"/>
        <w:rPr>
          <w:bCs/>
          <w:color w:val="auto"/>
        </w:rPr>
      </w:pPr>
    </w:p>
    <w:p w:rsidR="00D6621D" w:rsidRDefault="00D52887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Hlk127195812"/>
      <w:r>
        <w:rPr>
          <w:rFonts w:ascii="Times New Roman" w:hAnsi="Times New Roman"/>
          <w:sz w:val="24"/>
          <w:szCs w:val="24"/>
        </w:rPr>
        <w:t xml:space="preserve">(Identificação do beneficiário ou do seu representante com poderes bastantes para o ato), portador do BI/CC n.º ………, titular do NIF ………, com </w:t>
      </w:r>
      <w:r>
        <w:rPr>
          <w:rFonts w:ascii="Times New Roman" w:hAnsi="Times New Roman"/>
          <w:sz w:val="24"/>
          <w:szCs w:val="24"/>
        </w:rPr>
        <w:t>domicílio no ………, declara sob compromisso de honra, nos termos e para os efeitos do disposto no n.º 4 do artigo 10.º do Regulamento do Programa de Incentivo à Produção e Armazenamento de Energia a partir de Fontes Renováveis na Região Autónoma da Madeira (</w:t>
      </w:r>
      <w:r>
        <w:rPr>
          <w:rFonts w:ascii="Times New Roman" w:hAnsi="Times New Roman"/>
          <w:sz w:val="24"/>
          <w:szCs w:val="24"/>
        </w:rPr>
        <w:t>“PRIPAER-RAM 2023”), criado e regulamento pela Portaria n.º 367/2023, de 31 de maio, que:</w:t>
      </w:r>
    </w:p>
    <w:bookmarkEnd w:id="1"/>
    <w:p w:rsidR="00D6621D" w:rsidRDefault="00D52887">
      <w:pPr>
        <w:pStyle w:val="PargrafodaLista"/>
        <w:numPr>
          <w:ilvl w:val="0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Procedeu à entrega de toda documentação exigida pelo “PRIPAER-RAM 2023”; </w:t>
      </w:r>
    </w:p>
    <w:p w:rsidR="00D6621D" w:rsidRDefault="00D52887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Não prestou falsas declarações;</w:t>
      </w:r>
    </w:p>
    <w:p w:rsidR="00D6621D" w:rsidRDefault="00D52887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Possui domicílio fiscal na Região Autónoma da Madeira;</w:t>
      </w:r>
    </w:p>
    <w:p w:rsidR="00D6621D" w:rsidRDefault="00D52887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</w:t>
      </w:r>
      <w:r>
        <w:rPr>
          <w:rFonts w:ascii="Times New Roman" w:hAnsi="Times New Roman"/>
          <w:sz w:val="24"/>
          <w:szCs w:val="24"/>
        </w:rPr>
        <w:t>iza a entidade que vendeu e instalou o equipamento a entregar a candidatura, nos termos do n.º 4 do artigo 10º, do referido Regulamento;</w:t>
      </w:r>
    </w:p>
    <w:p w:rsidR="00D6621D" w:rsidRDefault="00D52887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Prestará os esclarecimentos, que no decorrer da candidatura, forem solicitados pela DRETT, na qualidade de entidade ges</w:t>
      </w:r>
      <w:r>
        <w:rPr>
          <w:rFonts w:ascii="Times New Roman" w:hAnsi="Times New Roman"/>
          <w:sz w:val="24"/>
          <w:szCs w:val="24"/>
        </w:rPr>
        <w:t>tora do “PRIPAER-RAM 2023”;</w:t>
      </w:r>
    </w:p>
    <w:p w:rsidR="00D6621D" w:rsidRDefault="00D52887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Cumprirá com todas as condições e obrigações contantes do Regulamento do “PRIPAER-RAM 2023”;</w:t>
      </w:r>
    </w:p>
    <w:p w:rsidR="00D6621D" w:rsidRDefault="00D52887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Comunicará à DRETT, as alterações inerentes a todas as obrigações constantes do Regulamento do “PRIPAER-RAM 2023”;</w:t>
      </w:r>
    </w:p>
    <w:p w:rsidR="00D6621D" w:rsidRDefault="00D52887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Manterá nas instalaç</w:t>
      </w:r>
      <w:r>
        <w:rPr>
          <w:rFonts w:ascii="Times New Roman" w:hAnsi="Times New Roman"/>
          <w:sz w:val="24"/>
          <w:szCs w:val="24"/>
        </w:rPr>
        <w:t>ões afetas ao projeto o equipamento adquirido ao abrigo do “PRIPAER-RAM 2023”, pelo prazo mínimo de 6 anos a contar da data da emissão da última fatura;</w:t>
      </w:r>
    </w:p>
    <w:p w:rsidR="00D6621D" w:rsidRDefault="00D52887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Tomou conhecimento que a falsificação de documentos ou a prática de atos ou omissões das quais resulte </w:t>
      </w:r>
      <w:r>
        <w:rPr>
          <w:rFonts w:ascii="Times New Roman" w:hAnsi="Times New Roman"/>
          <w:sz w:val="24"/>
          <w:szCs w:val="24"/>
        </w:rPr>
        <w:t>na violação do disposto no diploma que regulamenta o Programa de incentivo à Produção e Armazenagem de Energia a partir de Fontes Renováveis da Região Autónoma da Madeira (“PRIPAER-RAM 2023”), assim como, o incumprimento dos prazos nele estipulados, implic</w:t>
      </w:r>
      <w:r>
        <w:rPr>
          <w:rFonts w:ascii="Times New Roman" w:hAnsi="Times New Roman"/>
          <w:sz w:val="24"/>
          <w:szCs w:val="24"/>
        </w:rPr>
        <w:t xml:space="preserve">a a reposição dos montantes recebidos a título de incentivo, sem prejuízo das demais consequências designadamente, de natureza criminal; </w:t>
      </w:r>
    </w:p>
    <w:p w:rsidR="00D6621D" w:rsidRDefault="00D52887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Não concorreu para o mesmo investimento a programas similares, nomeadamente programas do “Fundo Ambiental”, nem foi ap</w:t>
      </w:r>
      <w:r>
        <w:rPr>
          <w:rFonts w:ascii="Times New Roman" w:hAnsi="Times New Roman"/>
          <w:sz w:val="24"/>
          <w:szCs w:val="24"/>
        </w:rPr>
        <w:t>oiado pelo “PRIPAER-RAM” referente ao ano anterior para projetos da mesma tipologia;</w:t>
      </w:r>
    </w:p>
    <w:p w:rsidR="00D6621D" w:rsidRDefault="00D52887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Tomou conhecimento das condições de aprovação e exclusão das candidaturas, assumindo a responsabilidade de acompanhar as comunicações que lhe são transmitidas unicamente </w:t>
      </w:r>
      <w:r>
        <w:rPr>
          <w:rFonts w:ascii="Times New Roman" w:hAnsi="Times New Roman"/>
          <w:sz w:val="24"/>
          <w:szCs w:val="24"/>
        </w:rPr>
        <w:t>pelo portal, e tem presente que se não responder no tempo referido no n.º 2 do artigo 11.º a sua candidatura será excluída;</w:t>
      </w:r>
    </w:p>
    <w:p w:rsidR="00D6621D" w:rsidRDefault="00D52887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Tomou ainda conhecimento que a candidatura ao presente Programa não garante a aprovação da candidatura; </w:t>
      </w:r>
    </w:p>
    <w:p w:rsidR="00D6621D" w:rsidRDefault="00D52887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Tomou conhecimento que o “P</w:t>
      </w:r>
      <w:r>
        <w:rPr>
          <w:rFonts w:ascii="Times New Roman" w:hAnsi="Times New Roman"/>
          <w:sz w:val="24"/>
          <w:szCs w:val="24"/>
        </w:rPr>
        <w:t xml:space="preserve">RIPAER-RAM 2023”, exige a recolha, tratamento e transmissão de um conjunto de dados pessoais, sem os quais não será possível beneficiar do apoio, nos termos seguintes: </w:t>
      </w:r>
    </w:p>
    <w:p w:rsidR="00D6621D" w:rsidRDefault="00D52887">
      <w:pPr>
        <w:tabs>
          <w:tab w:val="left" w:pos="2977"/>
          <w:tab w:val="left" w:pos="9356"/>
        </w:tabs>
        <w:spacing w:before="120" w:after="8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2" w:name="_Hlk127195438"/>
      <w:r>
        <w:rPr>
          <w:rFonts w:ascii="Times New Roman" w:hAnsi="Times New Roman"/>
          <w:sz w:val="24"/>
          <w:szCs w:val="24"/>
        </w:rPr>
        <w:t>a) A…………………………………………….(nome da entidade intermediária), ora representada por …………………………</w:t>
      </w:r>
      <w:r>
        <w:rPr>
          <w:rFonts w:ascii="Times New Roman" w:hAnsi="Times New Roman"/>
          <w:sz w:val="24"/>
          <w:szCs w:val="24"/>
        </w:rPr>
        <w:t xml:space="preserve">..……… (nome), na qualidade de …………………….. com sede em ……………………………. (morada), telefone ……....…, é responsável pela recolha e transmissão dos seus dados pessoais, no âmbito do modelo de apoio instituído no Regulamento acima referido (se aplicável); </w:t>
      </w:r>
    </w:p>
    <w:p w:rsidR="00D6621D" w:rsidRDefault="00D52887">
      <w:pPr>
        <w:tabs>
          <w:tab w:val="left" w:pos="2977"/>
          <w:tab w:val="left" w:pos="9356"/>
        </w:tabs>
        <w:spacing w:before="120" w:after="8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Ao ser</w:t>
      </w:r>
      <w:r>
        <w:rPr>
          <w:rFonts w:ascii="Times New Roman" w:hAnsi="Times New Roman"/>
          <w:sz w:val="24"/>
          <w:szCs w:val="24"/>
        </w:rPr>
        <w:t>em enviados para o Governo Regional da Madeira, os seus dados pessoais serão tratados para o cumprimento das finalidades do presente Programa, pelo que a Direção Regional de Economia e Transportes Terrestres, Secretaria Regional das Finanças e a Inspeção R</w:t>
      </w:r>
      <w:r>
        <w:rPr>
          <w:rFonts w:ascii="Times New Roman" w:hAnsi="Times New Roman"/>
          <w:sz w:val="24"/>
          <w:szCs w:val="24"/>
        </w:rPr>
        <w:t xml:space="preserve">egional das Finanças que atuarão enquanto responsáveis pelo tratamento dos dados pessoais. O prazo de conservação dos dados fornecidos será de 11 anos após a respetiva aprovação do incentivo; </w:t>
      </w:r>
    </w:p>
    <w:p w:rsidR="00D6621D" w:rsidRDefault="00D52887">
      <w:pPr>
        <w:tabs>
          <w:tab w:val="left" w:pos="2977"/>
          <w:tab w:val="left" w:pos="9356"/>
        </w:tabs>
        <w:spacing w:before="120" w:after="8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Os titulares dos dados têm direito de solicitar o acesso, a </w:t>
      </w:r>
      <w:r>
        <w:rPr>
          <w:rFonts w:ascii="Times New Roman" w:hAnsi="Times New Roman"/>
          <w:sz w:val="24"/>
          <w:szCs w:val="24"/>
        </w:rPr>
        <w:t xml:space="preserve">retificação e a limitação do tratamento dos dados que lhe digam respeito, nos termos estipulados pelo Regulamento Geral sobre a Proteção de Dados (RGPD). Adicionalmente, poderá apresentar reclamação junto da Comissão Nacional de Proteção de Dados (CNPD); </w:t>
      </w:r>
    </w:p>
    <w:p w:rsidR="00D6621D" w:rsidRDefault="00D52887">
      <w:pPr>
        <w:tabs>
          <w:tab w:val="left" w:pos="2977"/>
          <w:tab w:val="left" w:pos="9356"/>
        </w:tabs>
        <w:spacing w:before="120" w:after="80" w:line="360" w:lineRule="auto"/>
        <w:ind w:left="709"/>
        <w:jc w:val="both"/>
      </w:pPr>
      <w:r>
        <w:rPr>
          <w:rFonts w:ascii="Times New Roman" w:hAnsi="Times New Roman"/>
          <w:sz w:val="24"/>
          <w:szCs w:val="24"/>
        </w:rPr>
        <w:t xml:space="preserve">d) Poderá entrar em contacto com Encarregado-Geral de Proteção de Dados, através do endereço de correio eletrónico gcpd.geral@madeira.gov.pt ou, em </w:t>
      </w:r>
      <w:r>
        <w:rPr>
          <w:rFonts w:ascii="Times New Roman" w:hAnsi="Times New Roman"/>
          <w:sz w:val="24"/>
          <w:szCs w:val="24"/>
        </w:rPr>
        <w:lastRenderedPageBreak/>
        <w:t>alternativa, no Palácio do Governo Regional - Avenida Zarco (Funchal, 9004-527).</w:t>
      </w:r>
    </w:p>
    <w:p w:rsidR="00D6621D" w:rsidRDefault="00D6621D">
      <w:pPr>
        <w:tabs>
          <w:tab w:val="left" w:pos="2977"/>
          <w:tab w:val="left" w:pos="9356"/>
        </w:tabs>
        <w:spacing w:before="120" w:after="80" w:line="280" w:lineRule="atLeast"/>
        <w:jc w:val="both"/>
        <w:rPr>
          <w:rFonts w:ascii="Times New Roman" w:hAnsi="Times New Roman"/>
          <w:sz w:val="24"/>
          <w:szCs w:val="24"/>
          <w:lang w:eastAsia="pt-PT"/>
        </w:rPr>
      </w:pPr>
    </w:p>
    <w:p w:rsidR="00D6621D" w:rsidRDefault="00D52887">
      <w:pPr>
        <w:tabs>
          <w:tab w:val="left" w:pos="2977"/>
          <w:tab w:val="left" w:pos="9356"/>
        </w:tabs>
        <w:spacing w:before="120" w:after="80" w:line="280" w:lineRule="atLeast"/>
        <w:jc w:val="both"/>
      </w:pPr>
      <w:r>
        <w:rPr>
          <w:rFonts w:ascii="Times New Roman" w:hAnsi="Times New Roman"/>
          <w:sz w:val="24"/>
          <w:szCs w:val="24"/>
          <w:lang w:eastAsia="pt-PT"/>
        </w:rPr>
        <w:t>O(s) responsável(eis)</w:t>
      </w:r>
      <w:r>
        <w:t>, ___</w:t>
      </w:r>
      <w:r>
        <w:t>___________________________________________</w:t>
      </w:r>
    </w:p>
    <w:p w:rsidR="00D6621D" w:rsidRDefault="00D52887">
      <w:pPr>
        <w:tabs>
          <w:tab w:val="left" w:pos="3402"/>
          <w:tab w:val="left" w:pos="9356"/>
        </w:tabs>
        <w:spacing w:before="120" w:after="80" w:line="280" w:lineRule="atLeast"/>
        <w:jc w:val="both"/>
      </w:pPr>
      <w:r>
        <w:t xml:space="preserve">                                           ______________________________________________</w:t>
      </w:r>
    </w:p>
    <w:p w:rsidR="00D6621D" w:rsidRDefault="00D52887">
      <w:pPr>
        <w:tabs>
          <w:tab w:val="left" w:pos="3402"/>
          <w:tab w:val="left" w:pos="9356"/>
        </w:tabs>
        <w:spacing w:before="120" w:after="80" w:line="280" w:lineRule="atLeast"/>
        <w:jc w:val="both"/>
      </w:pPr>
      <w:r>
        <w:t xml:space="preserve">                                           ______________________________________________</w:t>
      </w:r>
    </w:p>
    <w:p w:rsidR="00D6621D" w:rsidRDefault="00D6621D">
      <w:pPr>
        <w:tabs>
          <w:tab w:val="left" w:pos="9356"/>
        </w:tabs>
        <w:spacing w:before="120" w:after="80" w:line="280" w:lineRule="atLeast"/>
        <w:ind w:hanging="357"/>
        <w:jc w:val="both"/>
      </w:pPr>
    </w:p>
    <w:p w:rsidR="00D6621D" w:rsidRDefault="00D52887">
      <w:pPr>
        <w:tabs>
          <w:tab w:val="left" w:pos="9356"/>
        </w:tabs>
        <w:spacing w:before="120" w:after="80" w:line="280" w:lineRule="atLeast"/>
        <w:ind w:hanging="357"/>
        <w:jc w:val="both"/>
      </w:pPr>
      <w:r>
        <w:tab/>
      </w:r>
      <w:r>
        <w:rPr>
          <w:rFonts w:ascii="Times New Roman" w:hAnsi="Times New Roman"/>
          <w:sz w:val="24"/>
          <w:szCs w:val="24"/>
          <w:lang w:eastAsia="pt-PT"/>
        </w:rPr>
        <w:t>Data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hAnsi="Times New Roman"/>
          <w:sz w:val="24"/>
          <w:szCs w:val="24"/>
          <w:lang w:eastAsia="pt-PT"/>
        </w:rPr>
        <w:t>/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hAnsi="Times New Roman"/>
          <w:sz w:val="24"/>
          <w:szCs w:val="24"/>
          <w:lang w:eastAsia="pt-PT"/>
        </w:rPr>
        <w:t>/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eastAsia="Arial Unicode MS" w:hAnsi="Times New Roman"/>
          <w:sz w:val="24"/>
          <w:szCs w:val="24"/>
          <w:lang w:eastAsia="pt-PT"/>
        </w:rPr>
        <w:t> </w:t>
      </w:r>
      <w:r>
        <w:rPr>
          <w:rFonts w:ascii="Times New Roman" w:hAnsi="Times New Roman"/>
          <w:sz w:val="24"/>
          <w:szCs w:val="24"/>
          <w:lang w:eastAsia="pt-PT"/>
        </w:rPr>
        <w:t xml:space="preserve">     </w:t>
      </w:r>
    </w:p>
    <w:p w:rsidR="00D6621D" w:rsidRDefault="00D6621D">
      <w:pPr>
        <w:spacing w:before="120" w:after="80" w:line="280" w:lineRule="atLeast"/>
        <w:ind w:hanging="357"/>
        <w:jc w:val="both"/>
        <w:rPr>
          <w:rFonts w:ascii="Times New Roman" w:hAnsi="Times New Roman"/>
          <w:sz w:val="24"/>
          <w:szCs w:val="24"/>
          <w:lang w:eastAsia="pt-PT"/>
        </w:rPr>
      </w:pPr>
    </w:p>
    <w:p w:rsidR="00D6621D" w:rsidRDefault="00D52887">
      <w:pPr>
        <w:spacing w:before="120" w:after="80" w:line="280" w:lineRule="atLeast"/>
        <w:ind w:hanging="357"/>
        <w:jc w:val="both"/>
      </w:pPr>
      <w:r>
        <w:rPr>
          <w:sz w:val="20"/>
          <w:szCs w:val="20"/>
        </w:rPr>
        <w:t>Nota: A presente Declaração deverá ser datada, carimbada e assinada</w:t>
      </w:r>
    </w:p>
    <w:bookmarkEnd w:id="2"/>
    <w:p w:rsidR="00D6621D" w:rsidRDefault="00D6621D"/>
    <w:sectPr w:rsidR="00D6621D">
      <w:foot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887" w:rsidRDefault="00D52887">
      <w:pPr>
        <w:spacing w:after="0" w:line="240" w:lineRule="auto"/>
      </w:pPr>
      <w:r>
        <w:separator/>
      </w:r>
    </w:p>
  </w:endnote>
  <w:endnote w:type="continuationSeparator" w:id="0">
    <w:p w:rsidR="00D52887" w:rsidRDefault="00D5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473" w:rsidRDefault="00D5288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383473" w:rsidRDefault="00D528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887" w:rsidRDefault="00D528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52887" w:rsidRDefault="00D52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33467"/>
    <w:multiLevelType w:val="multilevel"/>
    <w:tmpl w:val="2C90E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621D"/>
    <w:rsid w:val="009D30C2"/>
    <w:rsid w:val="00D52887"/>
    <w:rsid w:val="00D6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96E65-6A67-432C-89E3-F39F1852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pt-P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t-PT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rPr>
      <w:kern w:val="0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Baptista Gouveia Fernandes</dc:creator>
  <dc:description/>
  <cp:lastModifiedBy>Sara Sousa Lino da Silva Nunes</cp:lastModifiedBy>
  <cp:revision>2</cp:revision>
  <dcterms:created xsi:type="dcterms:W3CDTF">2023-06-27T15:11:00Z</dcterms:created>
  <dcterms:modified xsi:type="dcterms:W3CDTF">2023-06-27T15:11:00Z</dcterms:modified>
</cp:coreProperties>
</file>