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99418DB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  <w:sz w:val="144"/>
          <w:szCs w:val="144"/>
        </w:rPr>
      </w:pPr>
      <w:r>
        <w:rPr>
          <w:rFonts w:ascii="Arial" w:hAnsi="Arial" w:cs="Arial"/>
          <w:b/>
          <w:bCs/>
          <w:noProof/>
          <w:color w:val="2F5496" w:themeColor="accent1" w:themeShade="BF"/>
          <w:sz w:val="144"/>
          <w:szCs w:val="144"/>
          <w:lang w:eastAsia="pt-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278B65" wp14:editId="3C1B6BF2">
                <wp:simplePos x="0" y="0"/>
                <wp:positionH relativeFrom="column">
                  <wp:posOffset>-688192</wp:posOffset>
                </wp:positionH>
                <wp:positionV relativeFrom="paragraph">
                  <wp:posOffset>1421883</wp:posOffset>
                </wp:positionV>
                <wp:extent cx="7527851" cy="4263656"/>
                <wp:effectExtent l="0" t="0" r="16510" b="2286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851" cy="4263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5DCCBBB" id="Retângulo 3" o:spid="_x0000_s1026" style="position:absolute;margin-left:-54.2pt;margin-top:111.95pt;width:592.75pt;height:33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" fillcolor="#4472c4 [3204]" strokecolor="#1f3763 [1604]" strokeweight="1pt"/>
            </w:pict>
          </mc:Fallback>
        </mc:AlternateContent>
      </w:r>
    </w:p>
    <w:p w14:paraId="418A9526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  <w:sz w:val="144"/>
          <w:szCs w:val="144"/>
        </w:rPr>
      </w:pPr>
    </w:p>
    <w:p w14:paraId="7C88BBED" w14:textId="77777777" w:rsidR="00F77309" w:rsidRPr="00B70490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144"/>
          <w:szCs w:val="144"/>
        </w:rPr>
      </w:pPr>
      <w:r w:rsidRPr="00B70490">
        <w:rPr>
          <w:rFonts w:ascii="Arial" w:hAnsi="Arial" w:cs="Arial"/>
          <w:b/>
          <w:bCs/>
          <w:color w:val="FFFFFF" w:themeColor="background1"/>
          <w:sz w:val="144"/>
          <w:szCs w:val="144"/>
        </w:rPr>
        <w:t>ANEXOS</w:t>
      </w:r>
    </w:p>
    <w:p w14:paraId="249E6D3C" w14:textId="77777777" w:rsidR="00F77309" w:rsidRPr="000D2EFC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p w14:paraId="6CD14D44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348E2BEE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4D38179C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7BEEA6D1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0D829664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65D0348C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7F7CBDDD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6F8CD3C6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08A542F4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47062D08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52FA740E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6D43295B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449673F5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5AEB470F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0F11E81D" w14:textId="77777777" w:rsidR="00F77309" w:rsidRPr="001C33C6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r w:rsidRPr="001C33C6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ANEXO 1 – INFORMAÇÃO DA DGS</w:t>
      </w:r>
      <w:r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E </w:t>
      </w:r>
      <w:r w:rsidRPr="001C33C6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IASAÚDE</w:t>
      </w:r>
      <w:r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, IP-RAM</w:t>
      </w:r>
      <w:r w:rsidRPr="001C33C6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A AFIXAR</w:t>
      </w:r>
    </w:p>
    <w:p w14:paraId="3D0255F6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1DA88567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  <w:r w:rsidRPr="00F444C5">
        <w:rPr>
          <w:rFonts w:asciiTheme="minorHAnsi" w:hAnsiTheme="minorHAnsi" w:cstheme="minorHAnsi"/>
        </w:rPr>
        <w:t>A informação desenvolvida pela O</w:t>
      </w:r>
      <w:r>
        <w:rPr>
          <w:rFonts w:asciiTheme="minorHAnsi" w:hAnsiTheme="minorHAnsi" w:cstheme="minorHAnsi"/>
        </w:rPr>
        <w:t xml:space="preserve">rganização </w:t>
      </w:r>
      <w:r w:rsidRPr="00F444C5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undial de </w:t>
      </w:r>
      <w:r w:rsidRPr="00F444C5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aúde e Direção Geral da Saúde (DGS), disponível no site do Instituto de Administração da Saúde, IASAÚDE, IP-RAM (</w:t>
      </w:r>
      <w:hyperlink r:id="rId7" w:history="1">
        <w:r>
          <w:rPr>
            <w:rStyle w:val="Hiperligao"/>
          </w:rPr>
          <w:t>http://apps.iasaude.pt/novocoronavirus2019/</w:t>
        </w:r>
      </w:hyperlink>
      <w:r>
        <w:t>)</w:t>
      </w:r>
      <w:r w:rsidRPr="00F444C5">
        <w:rPr>
          <w:rFonts w:asciiTheme="minorHAnsi" w:hAnsiTheme="minorHAnsi" w:cstheme="minorHAnsi"/>
        </w:rPr>
        <w:t xml:space="preserve"> relativa às medidas de prevenção para evitar a infeção pelo SARS-CoV-2 será utilizada para, na sede da </w:t>
      </w:r>
      <w:r w:rsidRPr="001A0EC6">
        <w:rPr>
          <w:rFonts w:asciiTheme="minorHAnsi" w:hAnsiTheme="minorHAnsi" w:cstheme="minorHAnsi"/>
          <w:b/>
          <w:bCs/>
          <w:highlight w:val="yellow"/>
        </w:rPr>
        <w:t>empresa XXX</w:t>
      </w:r>
      <w:r w:rsidRPr="00F444C5">
        <w:rPr>
          <w:rFonts w:asciiTheme="minorHAnsi" w:hAnsiTheme="minorHAnsi" w:cstheme="minorHAnsi"/>
          <w:b/>
          <w:bCs/>
        </w:rPr>
        <w:t xml:space="preserve"> </w:t>
      </w:r>
      <w:r w:rsidRPr="00F444C5">
        <w:rPr>
          <w:rFonts w:asciiTheme="minorHAnsi" w:hAnsiTheme="minorHAnsi" w:cstheme="minorHAnsi"/>
        </w:rPr>
        <w:t>e em obra, informar os trabalhadores.</w:t>
      </w:r>
    </w:p>
    <w:p w14:paraId="65127B62" w14:textId="77777777" w:rsidR="00F77309" w:rsidRPr="00F444C5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11145CEF" w14:textId="77777777" w:rsidR="00F77309" w:rsidRPr="00F444C5" w:rsidRDefault="00F77309" w:rsidP="00F77309">
      <w:pPr>
        <w:spacing w:line="360" w:lineRule="auto"/>
        <w:jc w:val="both"/>
        <w:rPr>
          <w:rFonts w:cstheme="minorHAnsi"/>
          <w:color w:val="000000"/>
          <w:sz w:val="24"/>
          <w:szCs w:val="24"/>
        </w:rPr>
      </w:pPr>
      <w:r w:rsidRPr="00F444C5">
        <w:rPr>
          <w:rFonts w:cstheme="minorHAnsi"/>
          <w:color w:val="000000"/>
          <w:sz w:val="24"/>
          <w:szCs w:val="24"/>
        </w:rPr>
        <w:t>Será afixada nas zonas de maior circulação, incluindo instalações sanitárias (instruções acerca da lavagem e higienização correta das mãos), elevadores, junto aos dispositivos de registo biométrico de assiduidade, refeitório, entre outros considerados relevantes.</w:t>
      </w:r>
    </w:p>
    <w:p w14:paraId="553DF9BD" w14:textId="77777777" w:rsidR="00F77309" w:rsidRPr="000D2EFC" w:rsidRDefault="00F77309" w:rsidP="00F77309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0D2EFC">
        <w:rPr>
          <w:rFonts w:ascii="Arial" w:hAnsi="Arial" w:cs="Arial"/>
          <w:noProof/>
          <w:sz w:val="24"/>
          <w:szCs w:val="24"/>
          <w:lang w:eastAsia="pt-PT"/>
        </w:rPr>
        <w:lastRenderedPageBreak/>
        <w:drawing>
          <wp:inline distT="0" distB="0" distL="0" distR="0" wp14:anchorId="0308FCFB" wp14:editId="0ADDE967">
            <wp:extent cx="5400040" cy="7687946"/>
            <wp:effectExtent l="0" t="0" r="0" b="8255"/>
            <wp:docPr id="9809342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t-PT"/>
        </w:rPr>
        <w:lastRenderedPageBreak/>
        <w:drawing>
          <wp:inline distT="0" distB="0" distL="0" distR="0" wp14:anchorId="7E4FBB14" wp14:editId="53C8FAF9">
            <wp:extent cx="6209665" cy="8453120"/>
            <wp:effectExtent l="0" t="0" r="635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BB59" w14:textId="77777777" w:rsidR="00F77309" w:rsidRPr="000D2EFC" w:rsidRDefault="00F77309" w:rsidP="00F7730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EFA308F" w14:textId="77777777" w:rsidR="00F77309" w:rsidRPr="000D2EFC" w:rsidRDefault="00F77309" w:rsidP="00F77309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0D2EFC">
        <w:rPr>
          <w:rFonts w:ascii="Arial" w:hAnsi="Arial" w:cs="Arial"/>
          <w:noProof/>
          <w:sz w:val="24"/>
          <w:szCs w:val="24"/>
          <w:lang w:eastAsia="pt-PT"/>
        </w:rPr>
        <w:lastRenderedPageBreak/>
        <w:drawing>
          <wp:inline distT="0" distB="0" distL="0" distR="0" wp14:anchorId="6050F1CE" wp14:editId="1C595364">
            <wp:extent cx="5781486" cy="5524498"/>
            <wp:effectExtent l="0" t="0" r="0" b="0"/>
            <wp:docPr id="160512915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486" cy="55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EFC">
        <w:rPr>
          <w:rFonts w:ascii="Arial" w:hAnsi="Arial" w:cs="Arial"/>
          <w:noProof/>
          <w:sz w:val="24"/>
          <w:szCs w:val="24"/>
          <w:lang w:eastAsia="pt-PT"/>
        </w:rPr>
        <w:lastRenderedPageBreak/>
        <w:drawing>
          <wp:inline distT="0" distB="0" distL="0" distR="0" wp14:anchorId="29E0D7DB" wp14:editId="31C5ACB3">
            <wp:extent cx="5881478" cy="5145780"/>
            <wp:effectExtent l="0" t="0" r="5080" b="0"/>
            <wp:docPr id="195514596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1306"/>
                    <a:stretch/>
                  </pic:blipFill>
                  <pic:spPr bwMode="auto">
                    <a:xfrm>
                      <a:off x="0" y="0"/>
                      <a:ext cx="5891318" cy="515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58EA7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4EDE790E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47D6E680" w14:textId="77777777" w:rsidR="00F77309" w:rsidRPr="000D2EFC" w:rsidRDefault="00F77309" w:rsidP="00F77309">
      <w:pPr>
        <w:pStyle w:val="Default"/>
        <w:spacing w:line="360" w:lineRule="auto"/>
        <w:jc w:val="center"/>
        <w:rPr>
          <w:rFonts w:ascii="Arial" w:hAnsi="Arial" w:cs="Arial"/>
          <w:noProof/>
        </w:rPr>
      </w:pPr>
      <w:r w:rsidRPr="000D2EFC">
        <w:rPr>
          <w:rFonts w:ascii="Arial" w:hAnsi="Arial" w:cs="Arial"/>
          <w:noProof/>
          <w:lang w:eastAsia="pt-PT"/>
        </w:rPr>
        <w:lastRenderedPageBreak/>
        <w:drawing>
          <wp:inline distT="0" distB="0" distL="0" distR="0" wp14:anchorId="077F1517" wp14:editId="3158C077">
            <wp:extent cx="4581524" cy="6391276"/>
            <wp:effectExtent l="0" t="0" r="9525" b="9525"/>
            <wp:docPr id="66472219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639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EFC">
        <w:rPr>
          <w:rFonts w:ascii="Arial" w:hAnsi="Arial" w:cs="Arial"/>
          <w:noProof/>
          <w:lang w:eastAsia="pt-PT"/>
        </w:rPr>
        <w:lastRenderedPageBreak/>
        <w:drawing>
          <wp:inline distT="0" distB="0" distL="0" distR="0" wp14:anchorId="34DC560B" wp14:editId="03DDC269">
            <wp:extent cx="5400040" cy="5059682"/>
            <wp:effectExtent l="0" t="0" r="0" b="7620"/>
            <wp:docPr id="94792485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A33B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263C308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283DF761" w14:textId="77777777" w:rsidR="00F77309" w:rsidRPr="000D2EFC" w:rsidRDefault="00F77309" w:rsidP="00F77309">
      <w:pPr>
        <w:pStyle w:val="Default"/>
        <w:spacing w:line="360" w:lineRule="auto"/>
        <w:jc w:val="center"/>
        <w:rPr>
          <w:rFonts w:ascii="Arial" w:hAnsi="Arial" w:cs="Arial"/>
          <w:noProof/>
        </w:rPr>
      </w:pPr>
      <w:r w:rsidRPr="000D2EFC">
        <w:rPr>
          <w:rFonts w:ascii="Arial" w:hAnsi="Arial" w:cs="Arial"/>
          <w:noProof/>
          <w:lang w:eastAsia="pt-PT"/>
        </w:rPr>
        <w:lastRenderedPageBreak/>
        <w:drawing>
          <wp:inline distT="0" distB="0" distL="0" distR="0" wp14:anchorId="6D77E486" wp14:editId="2B86D33B">
            <wp:extent cx="5400040" cy="4825366"/>
            <wp:effectExtent l="0" t="0" r="0" b="0"/>
            <wp:docPr id="63916430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2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062C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2221C032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03D6FB89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97C612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3A8F435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3AD6E91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0F779E4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7B00997B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10CF5A6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4938C5C9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220879C0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3A338A66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651481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5748714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112F7EFA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6626F4CA" w14:textId="77777777" w:rsidR="00F77309" w:rsidRPr="00290F88" w:rsidRDefault="00F77309" w:rsidP="00F77309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2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– QUESTIONÁRIO</w:t>
      </w:r>
      <w:r w:rsidRPr="00290F8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DE AVALIAÇÃO DO RISCO E DETEÇÃO PRECOCE</w:t>
      </w:r>
      <w:r>
        <w:rPr>
          <w:rFonts w:ascii="Arial" w:hAnsi="Arial" w:cs="Arial"/>
          <w:b/>
          <w:bCs/>
          <w:color w:val="2F5496" w:themeColor="accent1" w:themeShade="BF"/>
        </w:rPr>
        <w:t xml:space="preserve"> (</w:t>
      </w:r>
      <w:hyperlink r:id="rId15" w:history="1">
        <w:r w:rsidRPr="001727C6">
          <w:rPr>
            <w:rStyle w:val="Hiperligao"/>
          </w:rPr>
          <w:t>http://apps.iasaude.pt/novocoronavirus2019/Uploads/Anexos/Q_Av_Risco_Dete%C3%A7%C3%A3o_Precoce_comunidade_392.02.pdf</w:t>
        </w:r>
      </w:hyperlink>
      <w:r>
        <w:t>)</w:t>
      </w:r>
    </w:p>
    <w:p w14:paraId="7F89DD85" w14:textId="77777777" w:rsidR="00F77309" w:rsidRPr="00290F88" w:rsidRDefault="00F77309" w:rsidP="00F77309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  <w:r>
        <w:rPr>
          <w:rFonts w:ascii="Arial" w:hAnsi="Arial" w:cs="Arial"/>
          <w:b/>
          <w:bCs/>
          <w:noProof/>
          <w:color w:val="2F5496" w:themeColor="accent1" w:themeShade="BF"/>
          <w:lang w:eastAsia="pt-PT"/>
        </w:rPr>
        <w:drawing>
          <wp:inline distT="0" distB="0" distL="0" distR="0" wp14:anchorId="6E623D4C" wp14:editId="49D675A9">
            <wp:extent cx="5770970" cy="8112642"/>
            <wp:effectExtent l="0" t="0" r="127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78" cy="81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25FC" w14:textId="77777777" w:rsidR="00F77309" w:rsidRPr="00E52A57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3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REGISTO DE CONTACTOS DO CASO SUSPEITO DE COVID-19</w:t>
      </w:r>
    </w:p>
    <w:p w14:paraId="25321954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823"/>
        <w:gridCol w:w="2691"/>
        <w:gridCol w:w="3257"/>
      </w:tblGrid>
      <w:tr w:rsidR="00F77309" w14:paraId="43E022FF" w14:textId="77777777" w:rsidTr="007B320E">
        <w:trPr>
          <w:trHeight w:val="732"/>
        </w:trPr>
        <w:tc>
          <w:tcPr>
            <w:tcW w:w="3823" w:type="dxa"/>
          </w:tcPr>
          <w:p w14:paraId="0E026AC2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LOCAL/OBRA:</w:t>
            </w:r>
          </w:p>
        </w:tc>
        <w:tc>
          <w:tcPr>
            <w:tcW w:w="2691" w:type="dxa"/>
          </w:tcPr>
          <w:p w14:paraId="0DC653A5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Data: </w:t>
            </w:r>
          </w:p>
        </w:tc>
        <w:tc>
          <w:tcPr>
            <w:tcW w:w="3257" w:type="dxa"/>
            <w:vAlign w:val="center"/>
          </w:tcPr>
          <w:p w14:paraId="0C839924" w14:textId="77777777" w:rsidR="00F77309" w:rsidRPr="00740993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40993">
              <w:rPr>
                <w:rFonts w:ascii="Arial" w:hAnsi="Arial" w:cs="Arial"/>
                <w:b/>
                <w:bCs/>
                <w:color w:val="FF0000"/>
              </w:rPr>
              <w:t>Linha SRS 24 Madeira</w:t>
            </w:r>
          </w:p>
          <w:p w14:paraId="2F96B666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 w:rsidRPr="00740993">
              <w:rPr>
                <w:rFonts w:ascii="Arial" w:hAnsi="Arial" w:cs="Arial"/>
                <w:b/>
                <w:bCs/>
                <w:color w:val="FF0000"/>
              </w:rPr>
              <w:t>800 24 24 20</w:t>
            </w:r>
          </w:p>
        </w:tc>
      </w:tr>
    </w:tbl>
    <w:p w14:paraId="08AB7678" w14:textId="77777777" w:rsidR="00F77309" w:rsidRPr="00D55E25" w:rsidRDefault="00F77309" w:rsidP="00F77309">
      <w:pPr>
        <w:pStyle w:val="Default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80"/>
        <w:gridCol w:w="7791"/>
      </w:tblGrid>
      <w:tr w:rsidR="00F77309" w14:paraId="76F5C06C" w14:textId="77777777" w:rsidTr="007B320E">
        <w:trPr>
          <w:trHeight w:val="741"/>
        </w:trPr>
        <w:tc>
          <w:tcPr>
            <w:tcW w:w="1980" w:type="dxa"/>
            <w:vAlign w:val="center"/>
          </w:tcPr>
          <w:p w14:paraId="34EC874D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Nome do Caso Suspeito:</w:t>
            </w:r>
          </w:p>
        </w:tc>
        <w:tc>
          <w:tcPr>
            <w:tcW w:w="7791" w:type="dxa"/>
            <w:vAlign w:val="center"/>
          </w:tcPr>
          <w:p w14:paraId="710F672B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4CE3ED57" w14:textId="77777777" w:rsidR="00F77309" w:rsidRPr="00290F88" w:rsidRDefault="00F77309" w:rsidP="00F77309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F77309" w14:paraId="417086BE" w14:textId="77777777" w:rsidTr="007B320E">
        <w:trPr>
          <w:trHeight w:val="450"/>
        </w:trPr>
        <w:tc>
          <w:tcPr>
            <w:tcW w:w="9771" w:type="dxa"/>
            <w:gridSpan w:val="2"/>
            <w:vAlign w:val="center"/>
          </w:tcPr>
          <w:p w14:paraId="5F14F10E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PESSOA A CONTACTAR/ FAMILIAR</w:t>
            </w:r>
          </w:p>
        </w:tc>
      </w:tr>
      <w:tr w:rsidR="00F77309" w14:paraId="39C865AE" w14:textId="77777777" w:rsidTr="007B320E">
        <w:trPr>
          <w:trHeight w:val="414"/>
        </w:trPr>
        <w:tc>
          <w:tcPr>
            <w:tcW w:w="4885" w:type="dxa"/>
            <w:vAlign w:val="center"/>
          </w:tcPr>
          <w:p w14:paraId="14EE0D01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Nome</w:t>
            </w:r>
          </w:p>
        </w:tc>
        <w:tc>
          <w:tcPr>
            <w:tcW w:w="4886" w:type="dxa"/>
            <w:vAlign w:val="center"/>
          </w:tcPr>
          <w:p w14:paraId="0B759B02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Contacto</w:t>
            </w:r>
          </w:p>
        </w:tc>
      </w:tr>
      <w:tr w:rsidR="00F77309" w14:paraId="0A416473" w14:textId="77777777" w:rsidTr="007B320E">
        <w:tc>
          <w:tcPr>
            <w:tcW w:w="4885" w:type="dxa"/>
          </w:tcPr>
          <w:p w14:paraId="57F1A8C3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4886" w:type="dxa"/>
          </w:tcPr>
          <w:p w14:paraId="6CE437E6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631232A9" w14:textId="77777777" w:rsidTr="007B320E">
        <w:tc>
          <w:tcPr>
            <w:tcW w:w="4885" w:type="dxa"/>
          </w:tcPr>
          <w:p w14:paraId="09B746D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4886" w:type="dxa"/>
          </w:tcPr>
          <w:p w14:paraId="5725E01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3BC37FB1" w14:textId="77777777" w:rsidTr="007B320E">
        <w:tc>
          <w:tcPr>
            <w:tcW w:w="4885" w:type="dxa"/>
          </w:tcPr>
          <w:p w14:paraId="4C2E5D9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4886" w:type="dxa"/>
          </w:tcPr>
          <w:p w14:paraId="29C9BF7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56067102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106"/>
        <w:gridCol w:w="1985"/>
        <w:gridCol w:w="1701"/>
        <w:gridCol w:w="1979"/>
      </w:tblGrid>
      <w:tr w:rsidR="00F77309" w14:paraId="1F844DB8" w14:textId="77777777" w:rsidTr="007B320E">
        <w:trPr>
          <w:trHeight w:val="713"/>
        </w:trPr>
        <w:tc>
          <w:tcPr>
            <w:tcW w:w="4106" w:type="dxa"/>
            <w:shd w:val="clear" w:color="auto" w:fill="8EAADB" w:themeFill="accent1" w:themeFillTint="99"/>
            <w:vAlign w:val="center"/>
          </w:tcPr>
          <w:p w14:paraId="502A2D0C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Nome de pessoas com quem teve contacto próximo nos últimos dias</w:t>
            </w:r>
          </w:p>
        </w:tc>
        <w:tc>
          <w:tcPr>
            <w:tcW w:w="1985" w:type="dxa"/>
            <w:shd w:val="clear" w:color="auto" w:fill="8EAADB" w:themeFill="accent1" w:themeFillTint="99"/>
            <w:vAlign w:val="center"/>
          </w:tcPr>
          <w:p w14:paraId="7D0EFE98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Grau de parentesco</w:t>
            </w: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434A1A3C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Dia</w:t>
            </w:r>
          </w:p>
        </w:tc>
        <w:tc>
          <w:tcPr>
            <w:tcW w:w="1979" w:type="dxa"/>
            <w:shd w:val="clear" w:color="auto" w:fill="8EAADB" w:themeFill="accent1" w:themeFillTint="99"/>
            <w:vAlign w:val="center"/>
          </w:tcPr>
          <w:p w14:paraId="0CDD43F2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Contacto</w:t>
            </w:r>
          </w:p>
        </w:tc>
      </w:tr>
      <w:tr w:rsidR="00F77309" w14:paraId="54C99D93" w14:textId="77777777" w:rsidTr="007B320E">
        <w:trPr>
          <w:trHeight w:val="521"/>
        </w:trPr>
        <w:tc>
          <w:tcPr>
            <w:tcW w:w="4106" w:type="dxa"/>
          </w:tcPr>
          <w:p w14:paraId="31A6452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2B8345F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7FBE11B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39BAF805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17AEC29D" w14:textId="77777777" w:rsidTr="007B320E">
        <w:trPr>
          <w:trHeight w:val="699"/>
        </w:trPr>
        <w:tc>
          <w:tcPr>
            <w:tcW w:w="4106" w:type="dxa"/>
          </w:tcPr>
          <w:p w14:paraId="55AEEE5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32FB3715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6A7CFD8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581779F6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20FE7319" w14:textId="77777777" w:rsidTr="007B320E">
        <w:trPr>
          <w:trHeight w:val="696"/>
        </w:trPr>
        <w:tc>
          <w:tcPr>
            <w:tcW w:w="4106" w:type="dxa"/>
          </w:tcPr>
          <w:p w14:paraId="266CB84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33E590CC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08F0AD4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1433C44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4C34F03A" w14:textId="77777777" w:rsidTr="007B320E">
        <w:trPr>
          <w:trHeight w:val="705"/>
        </w:trPr>
        <w:tc>
          <w:tcPr>
            <w:tcW w:w="4106" w:type="dxa"/>
          </w:tcPr>
          <w:p w14:paraId="5C92579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7537A0C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721F2F4E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3166B4DB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18F1655C" w14:textId="77777777" w:rsidTr="007B320E">
        <w:trPr>
          <w:trHeight w:val="687"/>
        </w:trPr>
        <w:tc>
          <w:tcPr>
            <w:tcW w:w="4106" w:type="dxa"/>
          </w:tcPr>
          <w:p w14:paraId="25F0C387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2089DF7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644DE43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1B39F179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5723CB1E" w14:textId="77777777" w:rsidTr="007B320E">
        <w:trPr>
          <w:trHeight w:val="711"/>
        </w:trPr>
        <w:tc>
          <w:tcPr>
            <w:tcW w:w="4106" w:type="dxa"/>
          </w:tcPr>
          <w:p w14:paraId="7FCA28F3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0991EAC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3DE817A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0BE123B7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7BCE969A" w14:textId="77777777" w:rsidTr="007B320E">
        <w:trPr>
          <w:trHeight w:val="725"/>
        </w:trPr>
        <w:tc>
          <w:tcPr>
            <w:tcW w:w="4106" w:type="dxa"/>
          </w:tcPr>
          <w:p w14:paraId="13341B1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100D983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28A5565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69EE736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357A254D" w14:textId="77777777" w:rsidTr="007B320E">
        <w:trPr>
          <w:trHeight w:val="725"/>
        </w:trPr>
        <w:tc>
          <w:tcPr>
            <w:tcW w:w="4106" w:type="dxa"/>
          </w:tcPr>
          <w:p w14:paraId="3F747DC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7309B0B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55CDB85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5024F93B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2FEF662D" w14:textId="77777777" w:rsidTr="007B320E">
        <w:trPr>
          <w:trHeight w:val="725"/>
        </w:trPr>
        <w:tc>
          <w:tcPr>
            <w:tcW w:w="4106" w:type="dxa"/>
          </w:tcPr>
          <w:p w14:paraId="29F5BEC9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3A4E741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7848985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1408C80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14D27049" w14:textId="77777777" w:rsidTr="007B320E">
        <w:trPr>
          <w:trHeight w:val="725"/>
        </w:trPr>
        <w:tc>
          <w:tcPr>
            <w:tcW w:w="4106" w:type="dxa"/>
          </w:tcPr>
          <w:p w14:paraId="0E2FA2D1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485F6EE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325EDB7C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7C16E169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682A4CCD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p w14:paraId="39D13BB9" w14:textId="77777777" w:rsidR="00F77309" w:rsidRPr="00E52A57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4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REGISTO DE MEDIÇÕES DE TEMPERATURA</w:t>
      </w:r>
    </w:p>
    <w:p w14:paraId="2AED0D96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14"/>
        <w:gridCol w:w="739"/>
        <w:gridCol w:w="937"/>
        <w:gridCol w:w="608"/>
        <w:gridCol w:w="1186"/>
        <w:gridCol w:w="937"/>
        <w:gridCol w:w="679"/>
        <w:gridCol w:w="688"/>
        <w:gridCol w:w="1683"/>
      </w:tblGrid>
      <w:tr w:rsidR="00F77309" w14:paraId="1233E510" w14:textId="77777777" w:rsidTr="007B320E">
        <w:tc>
          <w:tcPr>
            <w:tcW w:w="8088" w:type="dxa"/>
            <w:gridSpan w:val="8"/>
            <w:shd w:val="clear" w:color="auto" w:fill="8EAADB" w:themeFill="accent1" w:themeFillTint="99"/>
          </w:tcPr>
          <w:p w14:paraId="632F041D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LOCAL:</w:t>
            </w:r>
          </w:p>
        </w:tc>
        <w:tc>
          <w:tcPr>
            <w:tcW w:w="1683" w:type="dxa"/>
            <w:shd w:val="clear" w:color="auto" w:fill="8EAADB" w:themeFill="accent1" w:themeFillTint="99"/>
          </w:tcPr>
          <w:p w14:paraId="1DBDB776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ATA:</w:t>
            </w:r>
          </w:p>
        </w:tc>
      </w:tr>
      <w:tr w:rsidR="00F77309" w14:paraId="19599335" w14:textId="77777777" w:rsidTr="007B320E">
        <w:trPr>
          <w:trHeight w:val="511"/>
        </w:trPr>
        <w:tc>
          <w:tcPr>
            <w:tcW w:w="8088" w:type="dxa"/>
            <w:gridSpan w:val="8"/>
          </w:tcPr>
          <w:p w14:paraId="6BE75D51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</w:tcPr>
          <w:p w14:paraId="25F3E9B5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6714ED9C" w14:textId="77777777" w:rsidTr="007B320E">
        <w:trPr>
          <w:trHeight w:val="288"/>
        </w:trPr>
        <w:tc>
          <w:tcPr>
            <w:tcW w:w="2405" w:type="dxa"/>
            <w:vMerge w:val="restart"/>
            <w:shd w:val="clear" w:color="auto" w:fill="8EAADB" w:themeFill="accent1" w:themeFillTint="99"/>
            <w:vAlign w:val="center"/>
          </w:tcPr>
          <w:p w14:paraId="1C71128D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640" w:type="dxa"/>
            <w:vMerge w:val="restart"/>
            <w:shd w:val="clear" w:color="auto" w:fill="8EAADB" w:themeFill="accent1" w:themeFillTint="99"/>
            <w:vAlign w:val="center"/>
          </w:tcPr>
          <w:p w14:paraId="38E16AD6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Idade</w:t>
            </w:r>
          </w:p>
        </w:tc>
        <w:tc>
          <w:tcPr>
            <w:tcW w:w="2733" w:type="dxa"/>
            <w:gridSpan w:val="3"/>
            <w:shd w:val="clear" w:color="auto" w:fill="8EAADB" w:themeFill="accent1" w:themeFillTint="99"/>
            <w:vAlign w:val="center"/>
          </w:tcPr>
          <w:p w14:paraId="3ACC75C0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Registo 1</w:t>
            </w:r>
          </w:p>
        </w:tc>
        <w:tc>
          <w:tcPr>
            <w:tcW w:w="2310" w:type="dxa"/>
            <w:gridSpan w:val="3"/>
            <w:shd w:val="clear" w:color="auto" w:fill="8EAADB" w:themeFill="accent1" w:themeFillTint="99"/>
            <w:vAlign w:val="center"/>
          </w:tcPr>
          <w:p w14:paraId="50CE10B4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Registo 2</w:t>
            </w:r>
          </w:p>
        </w:tc>
        <w:tc>
          <w:tcPr>
            <w:tcW w:w="1683" w:type="dxa"/>
            <w:vMerge w:val="restart"/>
            <w:shd w:val="clear" w:color="auto" w:fill="8EAADB" w:themeFill="accent1" w:themeFillTint="99"/>
            <w:vAlign w:val="center"/>
          </w:tcPr>
          <w:p w14:paraId="0C63ADF3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Empresa / Subempreiteiro</w:t>
            </w:r>
          </w:p>
        </w:tc>
      </w:tr>
      <w:tr w:rsidR="00F77309" w14:paraId="5595483F" w14:textId="77777777" w:rsidTr="007B320E">
        <w:tc>
          <w:tcPr>
            <w:tcW w:w="2405" w:type="dxa"/>
            <w:vMerge/>
          </w:tcPr>
          <w:p w14:paraId="28EC6B91" w14:textId="77777777" w:rsidR="00F77309" w:rsidRDefault="00F77309" w:rsidP="007B320E">
            <w:pPr>
              <w:pStyle w:val="Default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  <w:vMerge/>
          </w:tcPr>
          <w:p w14:paraId="10E750C0" w14:textId="77777777" w:rsidR="00F77309" w:rsidRDefault="00F77309" w:rsidP="007B320E">
            <w:pPr>
              <w:pStyle w:val="Default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  <w:shd w:val="clear" w:color="auto" w:fill="8EAADB" w:themeFill="accent1" w:themeFillTint="99"/>
            <w:vAlign w:val="center"/>
          </w:tcPr>
          <w:p w14:paraId="15119CA3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Sintomas (S/N)</w:t>
            </w:r>
          </w:p>
        </w:tc>
        <w:tc>
          <w:tcPr>
            <w:tcW w:w="610" w:type="dxa"/>
            <w:shd w:val="clear" w:color="auto" w:fill="8EAADB" w:themeFill="accent1" w:themeFillTint="99"/>
            <w:vAlign w:val="center"/>
          </w:tcPr>
          <w:p w14:paraId="5FB2C63F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1186" w:type="dxa"/>
            <w:shd w:val="clear" w:color="auto" w:fill="8EAADB" w:themeFill="accent1" w:themeFillTint="99"/>
            <w:vAlign w:val="center"/>
          </w:tcPr>
          <w:p w14:paraId="686C3F18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Temperatura (ºC)</w:t>
            </w:r>
          </w:p>
        </w:tc>
        <w:tc>
          <w:tcPr>
            <w:tcW w:w="937" w:type="dxa"/>
            <w:shd w:val="clear" w:color="auto" w:fill="8EAADB" w:themeFill="accent1" w:themeFillTint="99"/>
            <w:vAlign w:val="center"/>
          </w:tcPr>
          <w:p w14:paraId="1BBD5E41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Sintomas (S/N)</w:t>
            </w:r>
          </w:p>
        </w:tc>
        <w:tc>
          <w:tcPr>
            <w:tcW w:w="685" w:type="dxa"/>
            <w:shd w:val="clear" w:color="auto" w:fill="8EAADB" w:themeFill="accent1" w:themeFillTint="99"/>
            <w:vAlign w:val="center"/>
          </w:tcPr>
          <w:p w14:paraId="4AD5919E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688" w:type="dxa"/>
            <w:shd w:val="clear" w:color="auto" w:fill="8EAADB" w:themeFill="accent1" w:themeFillTint="99"/>
            <w:vAlign w:val="center"/>
          </w:tcPr>
          <w:p w14:paraId="7E404877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Temp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(ºC)</w:t>
            </w:r>
          </w:p>
        </w:tc>
        <w:tc>
          <w:tcPr>
            <w:tcW w:w="1683" w:type="dxa"/>
            <w:vMerge/>
          </w:tcPr>
          <w:p w14:paraId="0328F6EB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0F49CA19" w14:textId="77777777" w:rsidTr="007B320E">
        <w:trPr>
          <w:trHeight w:val="701"/>
        </w:trPr>
        <w:tc>
          <w:tcPr>
            <w:tcW w:w="2405" w:type="dxa"/>
          </w:tcPr>
          <w:p w14:paraId="5B017F8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6386BC2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2EC268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788E585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07DFD8E7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</w:tcPr>
          <w:p w14:paraId="3190BA8F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5" w:type="dxa"/>
          </w:tcPr>
          <w:p w14:paraId="1851D2F9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</w:tcPr>
          <w:p w14:paraId="161757D4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</w:tcPr>
          <w:p w14:paraId="18910A6E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1C8F6F2D" w14:textId="77777777" w:rsidTr="007B320E">
        <w:trPr>
          <w:trHeight w:val="701"/>
        </w:trPr>
        <w:tc>
          <w:tcPr>
            <w:tcW w:w="2405" w:type="dxa"/>
          </w:tcPr>
          <w:p w14:paraId="1CDAD40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1205248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A571EE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2B49E8F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4D7B7CDC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</w:tcPr>
          <w:p w14:paraId="1571ED0D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5" w:type="dxa"/>
          </w:tcPr>
          <w:p w14:paraId="4E9FB921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</w:tcPr>
          <w:p w14:paraId="608E03AC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</w:tcPr>
          <w:p w14:paraId="432FD1C6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5BC1AC57" w14:textId="77777777" w:rsidTr="007B320E">
        <w:trPr>
          <w:trHeight w:val="701"/>
        </w:trPr>
        <w:tc>
          <w:tcPr>
            <w:tcW w:w="2405" w:type="dxa"/>
          </w:tcPr>
          <w:p w14:paraId="45A8C77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76F83FC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CB457B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1D95E2D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1A2B55E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B8A461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52AEF64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1D2A140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24F000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56EED7A" w14:textId="77777777" w:rsidTr="007B320E">
        <w:trPr>
          <w:trHeight w:val="701"/>
        </w:trPr>
        <w:tc>
          <w:tcPr>
            <w:tcW w:w="2405" w:type="dxa"/>
          </w:tcPr>
          <w:p w14:paraId="2FFD79A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2A317CD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78E6D1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3DFCCFC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26BC8BE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A5082C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6DB6B07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149B9AD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3090288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E6545D0" w14:textId="77777777" w:rsidTr="007B320E">
        <w:trPr>
          <w:trHeight w:val="701"/>
        </w:trPr>
        <w:tc>
          <w:tcPr>
            <w:tcW w:w="2405" w:type="dxa"/>
          </w:tcPr>
          <w:p w14:paraId="2B992A8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2E01424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158715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3900DE6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716056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7D9DC3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BE149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2CC3E2F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1E7A30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466C9E6" w14:textId="77777777" w:rsidTr="007B320E">
        <w:trPr>
          <w:trHeight w:val="701"/>
        </w:trPr>
        <w:tc>
          <w:tcPr>
            <w:tcW w:w="2405" w:type="dxa"/>
          </w:tcPr>
          <w:p w14:paraId="6E341E7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6082B11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0D1DB1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5DCEB9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5EA5B96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6C730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72A2A7B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6509465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2FDD35D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8DB87C1" w14:textId="77777777" w:rsidTr="007B320E">
        <w:trPr>
          <w:trHeight w:val="701"/>
        </w:trPr>
        <w:tc>
          <w:tcPr>
            <w:tcW w:w="2405" w:type="dxa"/>
          </w:tcPr>
          <w:p w14:paraId="065C6C2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22ACCCD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5A3BE77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472BAE6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71CD732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71C7E76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D0434E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456E527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345E833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FE92AC8" w14:textId="77777777" w:rsidTr="007B320E">
        <w:trPr>
          <w:trHeight w:val="701"/>
        </w:trPr>
        <w:tc>
          <w:tcPr>
            <w:tcW w:w="2405" w:type="dxa"/>
          </w:tcPr>
          <w:p w14:paraId="08F3BD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09AFF45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3E3CF73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43E48B0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31B6CFD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D50DA8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31DB477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4450F6A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112F90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949DF4E" w14:textId="77777777" w:rsidTr="007B320E">
        <w:trPr>
          <w:trHeight w:val="701"/>
        </w:trPr>
        <w:tc>
          <w:tcPr>
            <w:tcW w:w="2405" w:type="dxa"/>
          </w:tcPr>
          <w:p w14:paraId="2F1B2A6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4035781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5E4E0F8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73B6BF2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44D11B5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5125AA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4C2BA8A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41F20A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D8A9A2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E2F4BFA" w14:textId="77777777" w:rsidTr="007B320E">
        <w:trPr>
          <w:trHeight w:val="701"/>
        </w:trPr>
        <w:tc>
          <w:tcPr>
            <w:tcW w:w="2405" w:type="dxa"/>
          </w:tcPr>
          <w:p w14:paraId="3208924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0DE040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F0CBEC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56FF73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20F5E08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3B3794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67416C2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53DE93D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1CDB8FF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5DB0DD6" w14:textId="77777777" w:rsidTr="007B320E">
        <w:trPr>
          <w:trHeight w:val="701"/>
        </w:trPr>
        <w:tc>
          <w:tcPr>
            <w:tcW w:w="2405" w:type="dxa"/>
          </w:tcPr>
          <w:p w14:paraId="67828DB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16835B6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8575C6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5A80ECA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1F02B71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63644E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2AFDDBB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67E38D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1FAF5EF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59E9A0B" w14:textId="77777777" w:rsidTr="007B320E">
        <w:trPr>
          <w:trHeight w:val="701"/>
        </w:trPr>
        <w:tc>
          <w:tcPr>
            <w:tcW w:w="2405" w:type="dxa"/>
          </w:tcPr>
          <w:p w14:paraId="5FAE97F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4809CF8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3B6B49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1DE5387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7DB3495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211D6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616510F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7D49ED4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182103E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3455385" w14:textId="77777777" w:rsidTr="007B320E">
        <w:trPr>
          <w:trHeight w:val="701"/>
        </w:trPr>
        <w:tc>
          <w:tcPr>
            <w:tcW w:w="2405" w:type="dxa"/>
          </w:tcPr>
          <w:p w14:paraId="708860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3AEBEE4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8215F3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034F25D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0E6A6C1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3C070F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28B990D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71F63FE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0EFF4D4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391A3E33" w14:textId="77777777" w:rsidTr="007B320E">
        <w:trPr>
          <w:trHeight w:val="701"/>
        </w:trPr>
        <w:tc>
          <w:tcPr>
            <w:tcW w:w="2405" w:type="dxa"/>
          </w:tcPr>
          <w:p w14:paraId="45A1F94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71E4B1E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D89724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4CF146B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5F3199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CD667C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858C81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2101D38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5E1DD25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8B0BC92" w14:textId="77777777" w:rsidTr="007B320E">
        <w:trPr>
          <w:trHeight w:val="701"/>
        </w:trPr>
        <w:tc>
          <w:tcPr>
            <w:tcW w:w="2405" w:type="dxa"/>
          </w:tcPr>
          <w:p w14:paraId="3ED0FD0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7287A87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5957D7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19EF0DA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02EB1F2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116D51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33F9967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090F470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2A24968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BC9A135" w14:textId="77777777" w:rsidTr="007B320E">
        <w:trPr>
          <w:trHeight w:val="701"/>
        </w:trPr>
        <w:tc>
          <w:tcPr>
            <w:tcW w:w="2405" w:type="dxa"/>
          </w:tcPr>
          <w:p w14:paraId="0F3F17F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028719E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3FA5F9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073294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3A6D5A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0369E4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A62A3D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55355D9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B53E01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613A6503" w14:textId="77777777" w:rsidR="00F77309" w:rsidRPr="00E52A57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5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REGISTO DE LIMPEZA E DESINFEÇÃO</w:t>
      </w:r>
    </w:p>
    <w:p w14:paraId="18422079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55"/>
        <w:gridCol w:w="8216"/>
      </w:tblGrid>
      <w:tr w:rsidR="00F77309" w14:paraId="416F8EB9" w14:textId="77777777" w:rsidTr="007B320E">
        <w:trPr>
          <w:trHeight w:val="576"/>
        </w:trPr>
        <w:tc>
          <w:tcPr>
            <w:tcW w:w="1555" w:type="dxa"/>
            <w:shd w:val="clear" w:color="auto" w:fill="8EAADB" w:themeFill="accent1" w:themeFillTint="99"/>
            <w:vAlign w:val="center"/>
          </w:tcPr>
          <w:p w14:paraId="3BE48984" w14:textId="77777777" w:rsidR="00F77309" w:rsidRDefault="00F77309" w:rsidP="007B320E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 w:rsidRPr="00182AF8">
              <w:rPr>
                <w:rFonts w:ascii="Arial" w:hAnsi="Arial" w:cs="Arial"/>
                <w:b/>
                <w:bCs/>
                <w:color w:val="000000" w:themeColor="text1"/>
              </w:rPr>
              <w:t>LOCAL:</w:t>
            </w:r>
          </w:p>
        </w:tc>
        <w:tc>
          <w:tcPr>
            <w:tcW w:w="8216" w:type="dxa"/>
            <w:vAlign w:val="center"/>
          </w:tcPr>
          <w:p w14:paraId="497C5256" w14:textId="77777777" w:rsidR="00F77309" w:rsidRDefault="00F77309" w:rsidP="007B320E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6FC3351B" w14:textId="77777777" w:rsidR="00F77309" w:rsidRPr="00D55E25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098"/>
        <w:gridCol w:w="2410"/>
        <w:gridCol w:w="2263"/>
      </w:tblGrid>
      <w:tr w:rsidR="00F77309" w14:paraId="451A81CB" w14:textId="77777777" w:rsidTr="007B320E">
        <w:trPr>
          <w:trHeight w:val="561"/>
        </w:trPr>
        <w:tc>
          <w:tcPr>
            <w:tcW w:w="5098" w:type="dxa"/>
            <w:shd w:val="clear" w:color="auto" w:fill="8EAADB" w:themeFill="accent1" w:themeFillTint="99"/>
            <w:vAlign w:val="center"/>
          </w:tcPr>
          <w:p w14:paraId="2ED94E36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Realizado por</w:t>
            </w:r>
          </w:p>
        </w:tc>
        <w:tc>
          <w:tcPr>
            <w:tcW w:w="2410" w:type="dxa"/>
            <w:shd w:val="clear" w:color="auto" w:fill="8EAADB" w:themeFill="accent1" w:themeFillTint="99"/>
            <w:vAlign w:val="center"/>
          </w:tcPr>
          <w:p w14:paraId="619A3BC4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</w:t>
            </w:r>
          </w:p>
        </w:tc>
        <w:tc>
          <w:tcPr>
            <w:tcW w:w="2263" w:type="dxa"/>
            <w:shd w:val="clear" w:color="auto" w:fill="8EAADB" w:themeFill="accent1" w:themeFillTint="99"/>
            <w:vAlign w:val="center"/>
          </w:tcPr>
          <w:p w14:paraId="74F3B959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Hora</w:t>
            </w:r>
          </w:p>
        </w:tc>
      </w:tr>
      <w:tr w:rsidR="00F77309" w14:paraId="6C634ADA" w14:textId="77777777" w:rsidTr="007B320E">
        <w:trPr>
          <w:trHeight w:val="576"/>
        </w:trPr>
        <w:tc>
          <w:tcPr>
            <w:tcW w:w="5098" w:type="dxa"/>
          </w:tcPr>
          <w:p w14:paraId="24F2295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79285A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1C25ACC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3229C3F1" w14:textId="77777777" w:rsidTr="007B320E">
        <w:trPr>
          <w:trHeight w:val="576"/>
        </w:trPr>
        <w:tc>
          <w:tcPr>
            <w:tcW w:w="5098" w:type="dxa"/>
          </w:tcPr>
          <w:p w14:paraId="383B7C3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D1A117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C1DE6B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319911D8" w14:textId="77777777" w:rsidTr="007B320E">
        <w:trPr>
          <w:trHeight w:val="576"/>
        </w:trPr>
        <w:tc>
          <w:tcPr>
            <w:tcW w:w="5098" w:type="dxa"/>
          </w:tcPr>
          <w:p w14:paraId="074EC1E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7370999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1C159A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111FD831" w14:textId="77777777" w:rsidTr="007B320E">
        <w:trPr>
          <w:trHeight w:val="576"/>
        </w:trPr>
        <w:tc>
          <w:tcPr>
            <w:tcW w:w="5098" w:type="dxa"/>
          </w:tcPr>
          <w:p w14:paraId="584E4B7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4EB1A5F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1039B6A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001D36A" w14:textId="77777777" w:rsidTr="007B320E">
        <w:trPr>
          <w:trHeight w:val="576"/>
        </w:trPr>
        <w:tc>
          <w:tcPr>
            <w:tcW w:w="5098" w:type="dxa"/>
          </w:tcPr>
          <w:p w14:paraId="0DB58EE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0937986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34DF27A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EE1623E" w14:textId="77777777" w:rsidTr="007B320E">
        <w:trPr>
          <w:trHeight w:val="576"/>
        </w:trPr>
        <w:tc>
          <w:tcPr>
            <w:tcW w:w="5098" w:type="dxa"/>
          </w:tcPr>
          <w:p w14:paraId="111872D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71FB246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AAFA1D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6A30CCD5" w14:textId="77777777" w:rsidTr="007B320E">
        <w:trPr>
          <w:trHeight w:val="576"/>
        </w:trPr>
        <w:tc>
          <w:tcPr>
            <w:tcW w:w="5098" w:type="dxa"/>
          </w:tcPr>
          <w:p w14:paraId="3782BEE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2DE1E68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E56922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6159185E" w14:textId="77777777" w:rsidTr="007B320E">
        <w:trPr>
          <w:trHeight w:val="576"/>
        </w:trPr>
        <w:tc>
          <w:tcPr>
            <w:tcW w:w="5098" w:type="dxa"/>
          </w:tcPr>
          <w:p w14:paraId="6D2F073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4034517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3225707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ABAA9EB" w14:textId="77777777" w:rsidTr="007B320E">
        <w:trPr>
          <w:trHeight w:val="576"/>
        </w:trPr>
        <w:tc>
          <w:tcPr>
            <w:tcW w:w="5098" w:type="dxa"/>
          </w:tcPr>
          <w:p w14:paraId="3208A7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110A679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735EC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B856084" w14:textId="77777777" w:rsidTr="007B320E">
        <w:trPr>
          <w:trHeight w:val="576"/>
        </w:trPr>
        <w:tc>
          <w:tcPr>
            <w:tcW w:w="5098" w:type="dxa"/>
          </w:tcPr>
          <w:p w14:paraId="7615844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32812EF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20F3FED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1A7D0D32" w14:textId="77777777" w:rsidTr="007B320E">
        <w:trPr>
          <w:trHeight w:val="576"/>
        </w:trPr>
        <w:tc>
          <w:tcPr>
            <w:tcW w:w="5098" w:type="dxa"/>
          </w:tcPr>
          <w:p w14:paraId="56D487E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326FCFD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06843F4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00F1DBC2" w14:textId="77777777" w:rsidTr="007B320E">
        <w:trPr>
          <w:trHeight w:val="576"/>
        </w:trPr>
        <w:tc>
          <w:tcPr>
            <w:tcW w:w="5098" w:type="dxa"/>
          </w:tcPr>
          <w:p w14:paraId="4A6FEEB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4324A0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6F2531B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225EF53" w14:textId="77777777" w:rsidTr="007B320E">
        <w:trPr>
          <w:trHeight w:val="576"/>
        </w:trPr>
        <w:tc>
          <w:tcPr>
            <w:tcW w:w="5098" w:type="dxa"/>
          </w:tcPr>
          <w:p w14:paraId="598848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C587B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98799D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0169A6B9" w14:textId="77777777" w:rsidTr="007B320E">
        <w:trPr>
          <w:trHeight w:val="576"/>
        </w:trPr>
        <w:tc>
          <w:tcPr>
            <w:tcW w:w="5098" w:type="dxa"/>
          </w:tcPr>
          <w:p w14:paraId="345B26A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27E6DD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EC3323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4F9DF9C" w14:textId="77777777" w:rsidTr="007B320E">
        <w:trPr>
          <w:trHeight w:val="576"/>
        </w:trPr>
        <w:tc>
          <w:tcPr>
            <w:tcW w:w="5098" w:type="dxa"/>
          </w:tcPr>
          <w:p w14:paraId="4D2DB2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6D2C0B1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DB21C7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15FE0C0C" w14:textId="77777777" w:rsidTr="007B320E">
        <w:trPr>
          <w:trHeight w:val="576"/>
        </w:trPr>
        <w:tc>
          <w:tcPr>
            <w:tcW w:w="5098" w:type="dxa"/>
          </w:tcPr>
          <w:p w14:paraId="410445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BE0AEF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5A42A7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6E13393B" w14:textId="77777777" w:rsidTr="007B320E">
        <w:trPr>
          <w:trHeight w:val="576"/>
        </w:trPr>
        <w:tc>
          <w:tcPr>
            <w:tcW w:w="5098" w:type="dxa"/>
          </w:tcPr>
          <w:p w14:paraId="4E20E2A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EA406A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59FC9F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29B6B9E" w14:textId="77777777" w:rsidTr="007B320E">
        <w:trPr>
          <w:trHeight w:val="576"/>
        </w:trPr>
        <w:tc>
          <w:tcPr>
            <w:tcW w:w="5098" w:type="dxa"/>
          </w:tcPr>
          <w:p w14:paraId="728770F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1066AC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7E3A6E0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3F7C500F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1F182A1D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7D146C21" w14:textId="77777777" w:rsidR="00F77309" w:rsidRPr="00B811E2" w:rsidRDefault="00F77309" w:rsidP="00F77309">
      <w:pPr>
        <w:jc w:val="center"/>
        <w:rPr>
          <w:rFonts w:cstheme="minorHAnsi"/>
          <w:b/>
          <w:color w:val="2F5496" w:themeColor="accent1" w:themeShade="BF"/>
          <w:sz w:val="28"/>
          <w:szCs w:val="28"/>
        </w:rPr>
      </w:pPr>
      <w:r>
        <w:rPr>
          <w:rFonts w:cstheme="minorHAnsi"/>
          <w:b/>
          <w:color w:val="2F5496" w:themeColor="accent1" w:themeShade="BF"/>
          <w:sz w:val="28"/>
          <w:szCs w:val="28"/>
        </w:rPr>
        <w:lastRenderedPageBreak/>
        <w:t xml:space="preserve">ANEXO 6 - </w:t>
      </w:r>
      <w:r w:rsidRPr="00B811E2">
        <w:rPr>
          <w:rFonts w:cstheme="minorHAnsi"/>
          <w:b/>
          <w:color w:val="2F5496" w:themeColor="accent1" w:themeShade="BF"/>
          <w:sz w:val="28"/>
          <w:szCs w:val="28"/>
        </w:rPr>
        <w:t>REGISTO DE AÇÃO DE FORMAÇÃO</w:t>
      </w:r>
    </w:p>
    <w:tbl>
      <w:tblPr>
        <w:tblStyle w:val="Tabelacomgrelha"/>
        <w:tblW w:w="9776" w:type="dxa"/>
        <w:tblLook w:val="04A0" w:firstRow="1" w:lastRow="0" w:firstColumn="1" w:lastColumn="0" w:noHBand="0" w:noVBand="1"/>
      </w:tblPr>
      <w:tblGrid>
        <w:gridCol w:w="1413"/>
        <w:gridCol w:w="8363"/>
      </w:tblGrid>
      <w:tr w:rsidR="00F77309" w:rsidRPr="00B811E2" w14:paraId="42D40B2C" w14:textId="77777777" w:rsidTr="007B320E">
        <w:trPr>
          <w:trHeight w:val="403"/>
        </w:trPr>
        <w:tc>
          <w:tcPr>
            <w:tcW w:w="1413" w:type="dxa"/>
            <w:shd w:val="clear" w:color="auto" w:fill="8EAADB" w:themeFill="accent1" w:themeFillTint="99"/>
          </w:tcPr>
          <w:p w14:paraId="138526C7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8363" w:type="dxa"/>
          </w:tcPr>
          <w:p w14:paraId="762D4C46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  <w:tr w:rsidR="00F77309" w:rsidRPr="00B811E2" w14:paraId="70E2A869" w14:textId="77777777" w:rsidTr="007B320E">
        <w:trPr>
          <w:trHeight w:val="409"/>
        </w:trPr>
        <w:tc>
          <w:tcPr>
            <w:tcW w:w="1413" w:type="dxa"/>
            <w:shd w:val="clear" w:color="auto" w:fill="8EAADB" w:themeFill="accent1" w:themeFillTint="99"/>
          </w:tcPr>
          <w:p w14:paraId="5BBD66A2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Local:</w:t>
            </w:r>
          </w:p>
        </w:tc>
        <w:tc>
          <w:tcPr>
            <w:tcW w:w="8363" w:type="dxa"/>
          </w:tcPr>
          <w:p w14:paraId="0C1731EA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  <w:tr w:rsidR="00F77309" w:rsidRPr="00B811E2" w14:paraId="36AED112" w14:textId="77777777" w:rsidTr="007B320E">
        <w:trPr>
          <w:trHeight w:val="429"/>
        </w:trPr>
        <w:tc>
          <w:tcPr>
            <w:tcW w:w="1413" w:type="dxa"/>
            <w:shd w:val="clear" w:color="auto" w:fill="8EAADB" w:themeFill="accent1" w:themeFillTint="99"/>
          </w:tcPr>
          <w:p w14:paraId="4263AC25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Assunto:</w:t>
            </w:r>
          </w:p>
        </w:tc>
        <w:tc>
          <w:tcPr>
            <w:tcW w:w="8363" w:type="dxa"/>
          </w:tcPr>
          <w:p w14:paraId="04CFE5C8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  <w:tr w:rsidR="00F77309" w:rsidRPr="00B811E2" w14:paraId="4C61AC9E" w14:textId="77777777" w:rsidTr="007B320E">
        <w:trPr>
          <w:trHeight w:val="429"/>
        </w:trPr>
        <w:tc>
          <w:tcPr>
            <w:tcW w:w="1413" w:type="dxa"/>
            <w:shd w:val="clear" w:color="auto" w:fill="8EAADB" w:themeFill="accent1" w:themeFillTint="99"/>
          </w:tcPr>
          <w:p w14:paraId="6B9767D8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Duração:</w:t>
            </w:r>
          </w:p>
        </w:tc>
        <w:tc>
          <w:tcPr>
            <w:tcW w:w="8363" w:type="dxa"/>
          </w:tcPr>
          <w:p w14:paraId="2A77AE2D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</w:tbl>
    <w:p w14:paraId="5A28130C" w14:textId="77777777" w:rsidR="00F77309" w:rsidRPr="00B811E2" w:rsidRDefault="00F77309" w:rsidP="00F77309">
      <w:pPr>
        <w:rPr>
          <w:rFonts w:cstheme="minorHAnsi"/>
        </w:rPr>
      </w:pPr>
    </w:p>
    <w:p w14:paraId="4E6F918B" w14:textId="77777777" w:rsidR="00F77309" w:rsidRPr="00B811E2" w:rsidRDefault="00F77309" w:rsidP="00F77309">
      <w:pPr>
        <w:rPr>
          <w:rFonts w:cstheme="minorHAnsi"/>
          <w:b/>
          <w:sz w:val="24"/>
          <w:szCs w:val="24"/>
        </w:rPr>
      </w:pPr>
      <w:r w:rsidRPr="00B811E2">
        <w:rPr>
          <w:rFonts w:cstheme="minorHAnsi"/>
          <w:b/>
          <w:sz w:val="24"/>
          <w:szCs w:val="24"/>
        </w:rPr>
        <w:t>LISTA DE PARTICIPANTES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95"/>
        <w:gridCol w:w="4591"/>
        <w:gridCol w:w="1401"/>
        <w:gridCol w:w="1384"/>
      </w:tblGrid>
      <w:tr w:rsidR="00F77309" w:rsidRPr="00B811E2" w14:paraId="392849CB" w14:textId="77777777" w:rsidTr="007B320E">
        <w:trPr>
          <w:trHeight w:val="532"/>
          <w:tblHeader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14:paraId="292F67B3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EMPRESA/ SUBEMPREITEIRO</w:t>
            </w:r>
          </w:p>
        </w:tc>
        <w:tc>
          <w:tcPr>
            <w:tcW w:w="4591" w:type="dxa"/>
            <w:shd w:val="clear" w:color="auto" w:fill="8EAADB" w:themeFill="accent1" w:themeFillTint="99"/>
            <w:vAlign w:val="center"/>
          </w:tcPr>
          <w:p w14:paraId="1AAA0E94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NOME</w:t>
            </w:r>
          </w:p>
        </w:tc>
        <w:tc>
          <w:tcPr>
            <w:tcW w:w="1401" w:type="dxa"/>
            <w:shd w:val="clear" w:color="auto" w:fill="8EAADB" w:themeFill="accent1" w:themeFillTint="99"/>
            <w:vAlign w:val="center"/>
          </w:tcPr>
          <w:p w14:paraId="08FE015C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Função</w:t>
            </w:r>
          </w:p>
        </w:tc>
        <w:tc>
          <w:tcPr>
            <w:tcW w:w="1384" w:type="dxa"/>
            <w:shd w:val="clear" w:color="auto" w:fill="8EAADB" w:themeFill="accent1" w:themeFillTint="99"/>
            <w:vAlign w:val="center"/>
          </w:tcPr>
          <w:p w14:paraId="1386E5BD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Rubrica</w:t>
            </w:r>
          </w:p>
        </w:tc>
      </w:tr>
      <w:tr w:rsidR="00F77309" w14:paraId="1858A7FC" w14:textId="77777777" w:rsidTr="007B320E">
        <w:trPr>
          <w:trHeight w:val="532"/>
        </w:trPr>
        <w:tc>
          <w:tcPr>
            <w:tcW w:w="2395" w:type="dxa"/>
          </w:tcPr>
          <w:p w14:paraId="59A3CB2F" w14:textId="77777777" w:rsidR="00F77309" w:rsidRDefault="00F77309" w:rsidP="007B320E"/>
        </w:tc>
        <w:tc>
          <w:tcPr>
            <w:tcW w:w="4591" w:type="dxa"/>
          </w:tcPr>
          <w:p w14:paraId="7BB6AD20" w14:textId="77777777" w:rsidR="00F77309" w:rsidRDefault="00F77309" w:rsidP="007B320E"/>
        </w:tc>
        <w:tc>
          <w:tcPr>
            <w:tcW w:w="1401" w:type="dxa"/>
          </w:tcPr>
          <w:p w14:paraId="2A1CA9C6" w14:textId="77777777" w:rsidR="00F77309" w:rsidRDefault="00F77309" w:rsidP="007B320E"/>
        </w:tc>
        <w:tc>
          <w:tcPr>
            <w:tcW w:w="1384" w:type="dxa"/>
          </w:tcPr>
          <w:p w14:paraId="28A9E23B" w14:textId="77777777" w:rsidR="00F77309" w:rsidRDefault="00F77309" w:rsidP="007B320E"/>
        </w:tc>
      </w:tr>
      <w:tr w:rsidR="00F77309" w14:paraId="584673E0" w14:textId="77777777" w:rsidTr="007B320E">
        <w:trPr>
          <w:trHeight w:val="532"/>
        </w:trPr>
        <w:tc>
          <w:tcPr>
            <w:tcW w:w="2395" w:type="dxa"/>
          </w:tcPr>
          <w:p w14:paraId="1C312B04" w14:textId="77777777" w:rsidR="00F77309" w:rsidRDefault="00F77309" w:rsidP="007B320E"/>
        </w:tc>
        <w:tc>
          <w:tcPr>
            <w:tcW w:w="4591" w:type="dxa"/>
          </w:tcPr>
          <w:p w14:paraId="254C0256" w14:textId="77777777" w:rsidR="00F77309" w:rsidRDefault="00F77309" w:rsidP="007B320E"/>
        </w:tc>
        <w:tc>
          <w:tcPr>
            <w:tcW w:w="1401" w:type="dxa"/>
          </w:tcPr>
          <w:p w14:paraId="70025476" w14:textId="77777777" w:rsidR="00F77309" w:rsidRDefault="00F77309" w:rsidP="007B320E"/>
        </w:tc>
        <w:tc>
          <w:tcPr>
            <w:tcW w:w="1384" w:type="dxa"/>
          </w:tcPr>
          <w:p w14:paraId="246F2E0D" w14:textId="77777777" w:rsidR="00F77309" w:rsidRDefault="00F77309" w:rsidP="007B320E"/>
        </w:tc>
      </w:tr>
      <w:tr w:rsidR="00F77309" w14:paraId="3E195ABB" w14:textId="77777777" w:rsidTr="007B320E">
        <w:trPr>
          <w:trHeight w:val="532"/>
        </w:trPr>
        <w:tc>
          <w:tcPr>
            <w:tcW w:w="2395" w:type="dxa"/>
          </w:tcPr>
          <w:p w14:paraId="21D83956" w14:textId="77777777" w:rsidR="00F77309" w:rsidRDefault="00F77309" w:rsidP="007B320E"/>
        </w:tc>
        <w:tc>
          <w:tcPr>
            <w:tcW w:w="4591" w:type="dxa"/>
          </w:tcPr>
          <w:p w14:paraId="7F1C4D5D" w14:textId="77777777" w:rsidR="00F77309" w:rsidRDefault="00F77309" w:rsidP="007B320E"/>
        </w:tc>
        <w:tc>
          <w:tcPr>
            <w:tcW w:w="1401" w:type="dxa"/>
          </w:tcPr>
          <w:p w14:paraId="7BD0E0AB" w14:textId="77777777" w:rsidR="00F77309" w:rsidRDefault="00F77309" w:rsidP="007B320E"/>
        </w:tc>
        <w:tc>
          <w:tcPr>
            <w:tcW w:w="1384" w:type="dxa"/>
          </w:tcPr>
          <w:p w14:paraId="1747F1F1" w14:textId="77777777" w:rsidR="00F77309" w:rsidRDefault="00F77309" w:rsidP="007B320E"/>
        </w:tc>
      </w:tr>
      <w:tr w:rsidR="00F77309" w14:paraId="285A0F7F" w14:textId="77777777" w:rsidTr="007B320E">
        <w:trPr>
          <w:trHeight w:val="532"/>
        </w:trPr>
        <w:tc>
          <w:tcPr>
            <w:tcW w:w="2395" w:type="dxa"/>
          </w:tcPr>
          <w:p w14:paraId="6DBA89E7" w14:textId="77777777" w:rsidR="00F77309" w:rsidRDefault="00F77309" w:rsidP="007B320E"/>
        </w:tc>
        <w:tc>
          <w:tcPr>
            <w:tcW w:w="4591" w:type="dxa"/>
          </w:tcPr>
          <w:p w14:paraId="2849582F" w14:textId="77777777" w:rsidR="00F77309" w:rsidRDefault="00F77309" w:rsidP="007B320E"/>
        </w:tc>
        <w:tc>
          <w:tcPr>
            <w:tcW w:w="1401" w:type="dxa"/>
          </w:tcPr>
          <w:p w14:paraId="20C8C0E4" w14:textId="77777777" w:rsidR="00F77309" w:rsidRDefault="00F77309" w:rsidP="007B320E"/>
        </w:tc>
        <w:tc>
          <w:tcPr>
            <w:tcW w:w="1384" w:type="dxa"/>
          </w:tcPr>
          <w:p w14:paraId="509CBF0C" w14:textId="77777777" w:rsidR="00F77309" w:rsidRDefault="00F77309" w:rsidP="007B320E"/>
        </w:tc>
      </w:tr>
      <w:tr w:rsidR="00F77309" w14:paraId="4CAFE15C" w14:textId="77777777" w:rsidTr="007B320E">
        <w:trPr>
          <w:trHeight w:val="532"/>
        </w:trPr>
        <w:tc>
          <w:tcPr>
            <w:tcW w:w="2395" w:type="dxa"/>
          </w:tcPr>
          <w:p w14:paraId="22113057" w14:textId="77777777" w:rsidR="00F77309" w:rsidRDefault="00F77309" w:rsidP="007B320E"/>
        </w:tc>
        <w:tc>
          <w:tcPr>
            <w:tcW w:w="4591" w:type="dxa"/>
          </w:tcPr>
          <w:p w14:paraId="08782BBC" w14:textId="77777777" w:rsidR="00F77309" w:rsidRDefault="00F77309" w:rsidP="007B320E"/>
        </w:tc>
        <w:tc>
          <w:tcPr>
            <w:tcW w:w="1401" w:type="dxa"/>
          </w:tcPr>
          <w:p w14:paraId="053292A2" w14:textId="77777777" w:rsidR="00F77309" w:rsidRDefault="00F77309" w:rsidP="007B320E"/>
        </w:tc>
        <w:tc>
          <w:tcPr>
            <w:tcW w:w="1384" w:type="dxa"/>
          </w:tcPr>
          <w:p w14:paraId="00300156" w14:textId="77777777" w:rsidR="00F77309" w:rsidRDefault="00F77309" w:rsidP="007B320E"/>
        </w:tc>
      </w:tr>
      <w:tr w:rsidR="00F77309" w14:paraId="21A9D534" w14:textId="77777777" w:rsidTr="007B320E">
        <w:trPr>
          <w:trHeight w:val="532"/>
        </w:trPr>
        <w:tc>
          <w:tcPr>
            <w:tcW w:w="2395" w:type="dxa"/>
          </w:tcPr>
          <w:p w14:paraId="12656B34" w14:textId="77777777" w:rsidR="00F77309" w:rsidRDefault="00F77309" w:rsidP="007B320E"/>
        </w:tc>
        <w:tc>
          <w:tcPr>
            <w:tcW w:w="4591" w:type="dxa"/>
          </w:tcPr>
          <w:p w14:paraId="57CE7784" w14:textId="77777777" w:rsidR="00F77309" w:rsidRDefault="00F77309" w:rsidP="007B320E"/>
        </w:tc>
        <w:tc>
          <w:tcPr>
            <w:tcW w:w="1401" w:type="dxa"/>
          </w:tcPr>
          <w:p w14:paraId="26CBE3B0" w14:textId="77777777" w:rsidR="00F77309" w:rsidRDefault="00F77309" w:rsidP="007B320E"/>
        </w:tc>
        <w:tc>
          <w:tcPr>
            <w:tcW w:w="1384" w:type="dxa"/>
          </w:tcPr>
          <w:p w14:paraId="76EA9D84" w14:textId="77777777" w:rsidR="00F77309" w:rsidRDefault="00F77309" w:rsidP="007B320E"/>
        </w:tc>
      </w:tr>
      <w:tr w:rsidR="00F77309" w14:paraId="5A8EEB5A" w14:textId="77777777" w:rsidTr="007B320E">
        <w:trPr>
          <w:trHeight w:val="532"/>
        </w:trPr>
        <w:tc>
          <w:tcPr>
            <w:tcW w:w="2395" w:type="dxa"/>
          </w:tcPr>
          <w:p w14:paraId="0B64F64C" w14:textId="77777777" w:rsidR="00F77309" w:rsidRDefault="00F77309" w:rsidP="007B320E"/>
        </w:tc>
        <w:tc>
          <w:tcPr>
            <w:tcW w:w="4591" w:type="dxa"/>
          </w:tcPr>
          <w:p w14:paraId="3B49833F" w14:textId="77777777" w:rsidR="00F77309" w:rsidRDefault="00F77309" w:rsidP="007B320E"/>
        </w:tc>
        <w:tc>
          <w:tcPr>
            <w:tcW w:w="1401" w:type="dxa"/>
          </w:tcPr>
          <w:p w14:paraId="0E3CE63A" w14:textId="77777777" w:rsidR="00F77309" w:rsidRDefault="00F77309" w:rsidP="007B320E"/>
        </w:tc>
        <w:tc>
          <w:tcPr>
            <w:tcW w:w="1384" w:type="dxa"/>
          </w:tcPr>
          <w:p w14:paraId="5158E67B" w14:textId="77777777" w:rsidR="00F77309" w:rsidRDefault="00F77309" w:rsidP="007B320E"/>
        </w:tc>
      </w:tr>
      <w:tr w:rsidR="00F77309" w14:paraId="0D439F0E" w14:textId="77777777" w:rsidTr="007B320E">
        <w:trPr>
          <w:trHeight w:val="532"/>
        </w:trPr>
        <w:tc>
          <w:tcPr>
            <w:tcW w:w="2395" w:type="dxa"/>
          </w:tcPr>
          <w:p w14:paraId="37E7C066" w14:textId="77777777" w:rsidR="00F77309" w:rsidRDefault="00F77309" w:rsidP="007B320E"/>
        </w:tc>
        <w:tc>
          <w:tcPr>
            <w:tcW w:w="4591" w:type="dxa"/>
          </w:tcPr>
          <w:p w14:paraId="50CCE7B0" w14:textId="77777777" w:rsidR="00F77309" w:rsidRDefault="00F77309" w:rsidP="007B320E"/>
        </w:tc>
        <w:tc>
          <w:tcPr>
            <w:tcW w:w="1401" w:type="dxa"/>
          </w:tcPr>
          <w:p w14:paraId="5FE13496" w14:textId="77777777" w:rsidR="00F77309" w:rsidRDefault="00F77309" w:rsidP="007B320E"/>
        </w:tc>
        <w:tc>
          <w:tcPr>
            <w:tcW w:w="1384" w:type="dxa"/>
          </w:tcPr>
          <w:p w14:paraId="5DAB3CAD" w14:textId="77777777" w:rsidR="00F77309" w:rsidRDefault="00F77309" w:rsidP="007B320E"/>
        </w:tc>
      </w:tr>
      <w:tr w:rsidR="00F77309" w14:paraId="2EB9F54A" w14:textId="77777777" w:rsidTr="007B320E">
        <w:trPr>
          <w:trHeight w:val="532"/>
        </w:trPr>
        <w:tc>
          <w:tcPr>
            <w:tcW w:w="2395" w:type="dxa"/>
          </w:tcPr>
          <w:p w14:paraId="76398645" w14:textId="77777777" w:rsidR="00F77309" w:rsidRDefault="00F77309" w:rsidP="007B320E"/>
        </w:tc>
        <w:tc>
          <w:tcPr>
            <w:tcW w:w="4591" w:type="dxa"/>
          </w:tcPr>
          <w:p w14:paraId="17E0E906" w14:textId="77777777" w:rsidR="00F77309" w:rsidRDefault="00F77309" w:rsidP="007B320E"/>
        </w:tc>
        <w:tc>
          <w:tcPr>
            <w:tcW w:w="1401" w:type="dxa"/>
          </w:tcPr>
          <w:p w14:paraId="2A584AA5" w14:textId="77777777" w:rsidR="00F77309" w:rsidRDefault="00F77309" w:rsidP="007B320E"/>
        </w:tc>
        <w:tc>
          <w:tcPr>
            <w:tcW w:w="1384" w:type="dxa"/>
          </w:tcPr>
          <w:p w14:paraId="18347004" w14:textId="77777777" w:rsidR="00F77309" w:rsidRDefault="00F77309" w:rsidP="007B320E"/>
        </w:tc>
      </w:tr>
      <w:tr w:rsidR="00F77309" w14:paraId="344F3CE2" w14:textId="77777777" w:rsidTr="007B320E">
        <w:trPr>
          <w:trHeight w:val="532"/>
        </w:trPr>
        <w:tc>
          <w:tcPr>
            <w:tcW w:w="2395" w:type="dxa"/>
          </w:tcPr>
          <w:p w14:paraId="2F03D553" w14:textId="77777777" w:rsidR="00F77309" w:rsidRDefault="00F77309" w:rsidP="007B320E"/>
        </w:tc>
        <w:tc>
          <w:tcPr>
            <w:tcW w:w="4591" w:type="dxa"/>
          </w:tcPr>
          <w:p w14:paraId="411BA8E5" w14:textId="77777777" w:rsidR="00F77309" w:rsidRDefault="00F77309" w:rsidP="007B320E"/>
        </w:tc>
        <w:tc>
          <w:tcPr>
            <w:tcW w:w="1401" w:type="dxa"/>
          </w:tcPr>
          <w:p w14:paraId="5D2B2791" w14:textId="77777777" w:rsidR="00F77309" w:rsidRDefault="00F77309" w:rsidP="007B320E"/>
        </w:tc>
        <w:tc>
          <w:tcPr>
            <w:tcW w:w="1384" w:type="dxa"/>
          </w:tcPr>
          <w:p w14:paraId="5B99BF5D" w14:textId="77777777" w:rsidR="00F77309" w:rsidRDefault="00F77309" w:rsidP="007B320E"/>
        </w:tc>
      </w:tr>
      <w:tr w:rsidR="00F77309" w14:paraId="42DC7BD4" w14:textId="77777777" w:rsidTr="007B320E">
        <w:trPr>
          <w:trHeight w:val="532"/>
        </w:trPr>
        <w:tc>
          <w:tcPr>
            <w:tcW w:w="2395" w:type="dxa"/>
          </w:tcPr>
          <w:p w14:paraId="5EDF8BBB" w14:textId="77777777" w:rsidR="00F77309" w:rsidRDefault="00F77309" w:rsidP="007B320E"/>
        </w:tc>
        <w:tc>
          <w:tcPr>
            <w:tcW w:w="4591" w:type="dxa"/>
          </w:tcPr>
          <w:p w14:paraId="410078C6" w14:textId="77777777" w:rsidR="00F77309" w:rsidRDefault="00F77309" w:rsidP="007B320E"/>
        </w:tc>
        <w:tc>
          <w:tcPr>
            <w:tcW w:w="1401" w:type="dxa"/>
          </w:tcPr>
          <w:p w14:paraId="4A2616BA" w14:textId="77777777" w:rsidR="00F77309" w:rsidRDefault="00F77309" w:rsidP="007B320E"/>
        </w:tc>
        <w:tc>
          <w:tcPr>
            <w:tcW w:w="1384" w:type="dxa"/>
          </w:tcPr>
          <w:p w14:paraId="3242AC65" w14:textId="77777777" w:rsidR="00F77309" w:rsidRDefault="00F77309" w:rsidP="007B320E"/>
        </w:tc>
      </w:tr>
      <w:tr w:rsidR="00F77309" w14:paraId="11FEEACC" w14:textId="77777777" w:rsidTr="007B320E">
        <w:trPr>
          <w:trHeight w:val="532"/>
        </w:trPr>
        <w:tc>
          <w:tcPr>
            <w:tcW w:w="2395" w:type="dxa"/>
          </w:tcPr>
          <w:p w14:paraId="1F874564" w14:textId="77777777" w:rsidR="00F77309" w:rsidRDefault="00F77309" w:rsidP="007B320E"/>
        </w:tc>
        <w:tc>
          <w:tcPr>
            <w:tcW w:w="4591" w:type="dxa"/>
          </w:tcPr>
          <w:p w14:paraId="237DCAD9" w14:textId="77777777" w:rsidR="00F77309" w:rsidRDefault="00F77309" w:rsidP="007B320E"/>
        </w:tc>
        <w:tc>
          <w:tcPr>
            <w:tcW w:w="1401" w:type="dxa"/>
          </w:tcPr>
          <w:p w14:paraId="2BDB9F2E" w14:textId="77777777" w:rsidR="00F77309" w:rsidRDefault="00F77309" w:rsidP="007B320E"/>
        </w:tc>
        <w:tc>
          <w:tcPr>
            <w:tcW w:w="1384" w:type="dxa"/>
          </w:tcPr>
          <w:p w14:paraId="237671F8" w14:textId="77777777" w:rsidR="00F77309" w:rsidRDefault="00F77309" w:rsidP="007B320E"/>
        </w:tc>
      </w:tr>
      <w:tr w:rsidR="00F77309" w14:paraId="150D1EE4" w14:textId="77777777" w:rsidTr="007B320E">
        <w:trPr>
          <w:trHeight w:val="532"/>
        </w:trPr>
        <w:tc>
          <w:tcPr>
            <w:tcW w:w="2395" w:type="dxa"/>
          </w:tcPr>
          <w:p w14:paraId="7B825452" w14:textId="77777777" w:rsidR="00F77309" w:rsidRDefault="00F77309" w:rsidP="007B320E"/>
        </w:tc>
        <w:tc>
          <w:tcPr>
            <w:tcW w:w="4591" w:type="dxa"/>
          </w:tcPr>
          <w:p w14:paraId="51E9C12E" w14:textId="77777777" w:rsidR="00F77309" w:rsidRDefault="00F77309" w:rsidP="007B320E"/>
        </w:tc>
        <w:tc>
          <w:tcPr>
            <w:tcW w:w="1401" w:type="dxa"/>
          </w:tcPr>
          <w:p w14:paraId="0FA4D110" w14:textId="77777777" w:rsidR="00F77309" w:rsidRDefault="00F77309" w:rsidP="007B320E"/>
        </w:tc>
        <w:tc>
          <w:tcPr>
            <w:tcW w:w="1384" w:type="dxa"/>
          </w:tcPr>
          <w:p w14:paraId="40F51400" w14:textId="77777777" w:rsidR="00F77309" w:rsidRDefault="00F77309" w:rsidP="007B320E"/>
        </w:tc>
      </w:tr>
      <w:tr w:rsidR="00F77309" w14:paraId="512421BD" w14:textId="77777777" w:rsidTr="007B320E">
        <w:trPr>
          <w:trHeight w:val="532"/>
        </w:trPr>
        <w:tc>
          <w:tcPr>
            <w:tcW w:w="2395" w:type="dxa"/>
          </w:tcPr>
          <w:p w14:paraId="3366D0F8" w14:textId="77777777" w:rsidR="00F77309" w:rsidRDefault="00F77309" w:rsidP="007B320E"/>
        </w:tc>
        <w:tc>
          <w:tcPr>
            <w:tcW w:w="4591" w:type="dxa"/>
          </w:tcPr>
          <w:p w14:paraId="0A6B8028" w14:textId="77777777" w:rsidR="00F77309" w:rsidRDefault="00F77309" w:rsidP="007B320E"/>
        </w:tc>
        <w:tc>
          <w:tcPr>
            <w:tcW w:w="1401" w:type="dxa"/>
          </w:tcPr>
          <w:p w14:paraId="59202BA3" w14:textId="77777777" w:rsidR="00F77309" w:rsidRDefault="00F77309" w:rsidP="007B320E"/>
        </w:tc>
        <w:tc>
          <w:tcPr>
            <w:tcW w:w="1384" w:type="dxa"/>
          </w:tcPr>
          <w:p w14:paraId="4236F364" w14:textId="77777777" w:rsidR="00F77309" w:rsidRDefault="00F77309" w:rsidP="007B320E"/>
        </w:tc>
      </w:tr>
      <w:tr w:rsidR="00F77309" w14:paraId="5C5B4F09" w14:textId="77777777" w:rsidTr="007B320E">
        <w:trPr>
          <w:trHeight w:val="532"/>
        </w:trPr>
        <w:tc>
          <w:tcPr>
            <w:tcW w:w="2395" w:type="dxa"/>
          </w:tcPr>
          <w:p w14:paraId="722F2467" w14:textId="77777777" w:rsidR="00F77309" w:rsidRDefault="00F77309" w:rsidP="007B320E"/>
        </w:tc>
        <w:tc>
          <w:tcPr>
            <w:tcW w:w="4591" w:type="dxa"/>
          </w:tcPr>
          <w:p w14:paraId="15946DF8" w14:textId="77777777" w:rsidR="00F77309" w:rsidRDefault="00F77309" w:rsidP="007B320E"/>
        </w:tc>
        <w:tc>
          <w:tcPr>
            <w:tcW w:w="1401" w:type="dxa"/>
          </w:tcPr>
          <w:p w14:paraId="7A4B81F5" w14:textId="77777777" w:rsidR="00F77309" w:rsidRDefault="00F77309" w:rsidP="007B320E"/>
        </w:tc>
        <w:tc>
          <w:tcPr>
            <w:tcW w:w="1384" w:type="dxa"/>
          </w:tcPr>
          <w:p w14:paraId="3DC57D0E" w14:textId="77777777" w:rsidR="00F77309" w:rsidRDefault="00F77309" w:rsidP="007B320E"/>
        </w:tc>
      </w:tr>
      <w:tr w:rsidR="00F77309" w14:paraId="78D32781" w14:textId="77777777" w:rsidTr="007B320E">
        <w:trPr>
          <w:trHeight w:val="532"/>
        </w:trPr>
        <w:tc>
          <w:tcPr>
            <w:tcW w:w="2395" w:type="dxa"/>
          </w:tcPr>
          <w:p w14:paraId="35F3FB04" w14:textId="77777777" w:rsidR="00F77309" w:rsidRDefault="00F77309" w:rsidP="007B320E"/>
        </w:tc>
        <w:tc>
          <w:tcPr>
            <w:tcW w:w="4591" w:type="dxa"/>
          </w:tcPr>
          <w:p w14:paraId="6BF18DC2" w14:textId="77777777" w:rsidR="00F77309" w:rsidRDefault="00F77309" w:rsidP="007B320E"/>
        </w:tc>
        <w:tc>
          <w:tcPr>
            <w:tcW w:w="1401" w:type="dxa"/>
          </w:tcPr>
          <w:p w14:paraId="2CD84C5B" w14:textId="77777777" w:rsidR="00F77309" w:rsidRDefault="00F77309" w:rsidP="007B320E"/>
        </w:tc>
        <w:tc>
          <w:tcPr>
            <w:tcW w:w="1384" w:type="dxa"/>
          </w:tcPr>
          <w:p w14:paraId="00F602B9" w14:textId="77777777" w:rsidR="00F77309" w:rsidRDefault="00F77309" w:rsidP="007B320E"/>
        </w:tc>
      </w:tr>
      <w:tr w:rsidR="00F77309" w14:paraId="1ECAB86B" w14:textId="77777777" w:rsidTr="007B320E">
        <w:trPr>
          <w:trHeight w:val="532"/>
        </w:trPr>
        <w:tc>
          <w:tcPr>
            <w:tcW w:w="2395" w:type="dxa"/>
          </w:tcPr>
          <w:p w14:paraId="579F77D3" w14:textId="77777777" w:rsidR="00F77309" w:rsidRDefault="00F77309" w:rsidP="007B320E"/>
        </w:tc>
        <w:tc>
          <w:tcPr>
            <w:tcW w:w="4591" w:type="dxa"/>
          </w:tcPr>
          <w:p w14:paraId="1BC4B7B1" w14:textId="77777777" w:rsidR="00F77309" w:rsidRDefault="00F77309" w:rsidP="007B320E"/>
        </w:tc>
        <w:tc>
          <w:tcPr>
            <w:tcW w:w="1401" w:type="dxa"/>
          </w:tcPr>
          <w:p w14:paraId="64C7B333" w14:textId="77777777" w:rsidR="00F77309" w:rsidRDefault="00F77309" w:rsidP="007B320E"/>
        </w:tc>
        <w:tc>
          <w:tcPr>
            <w:tcW w:w="1384" w:type="dxa"/>
          </w:tcPr>
          <w:p w14:paraId="5C32AAAE" w14:textId="77777777" w:rsidR="00F77309" w:rsidRDefault="00F77309" w:rsidP="007B320E"/>
        </w:tc>
      </w:tr>
      <w:tr w:rsidR="00F77309" w14:paraId="59523B58" w14:textId="77777777" w:rsidTr="007B320E">
        <w:trPr>
          <w:trHeight w:val="532"/>
        </w:trPr>
        <w:tc>
          <w:tcPr>
            <w:tcW w:w="2395" w:type="dxa"/>
          </w:tcPr>
          <w:p w14:paraId="6211A73A" w14:textId="77777777" w:rsidR="00F77309" w:rsidRDefault="00F77309" w:rsidP="007B320E"/>
        </w:tc>
        <w:tc>
          <w:tcPr>
            <w:tcW w:w="4591" w:type="dxa"/>
          </w:tcPr>
          <w:p w14:paraId="5A494B6A" w14:textId="77777777" w:rsidR="00F77309" w:rsidRDefault="00F77309" w:rsidP="007B320E"/>
        </w:tc>
        <w:tc>
          <w:tcPr>
            <w:tcW w:w="1401" w:type="dxa"/>
          </w:tcPr>
          <w:p w14:paraId="48DEF833" w14:textId="77777777" w:rsidR="00F77309" w:rsidRDefault="00F77309" w:rsidP="007B320E"/>
        </w:tc>
        <w:tc>
          <w:tcPr>
            <w:tcW w:w="1384" w:type="dxa"/>
          </w:tcPr>
          <w:p w14:paraId="2CE49C70" w14:textId="77777777" w:rsidR="00F77309" w:rsidRDefault="00F77309" w:rsidP="007B320E"/>
        </w:tc>
      </w:tr>
      <w:tr w:rsidR="00F77309" w14:paraId="40B8E3F0" w14:textId="77777777" w:rsidTr="007B320E">
        <w:trPr>
          <w:trHeight w:val="532"/>
        </w:trPr>
        <w:tc>
          <w:tcPr>
            <w:tcW w:w="2395" w:type="dxa"/>
          </w:tcPr>
          <w:p w14:paraId="42BB83D3" w14:textId="77777777" w:rsidR="00F77309" w:rsidRDefault="00F77309" w:rsidP="007B320E"/>
        </w:tc>
        <w:tc>
          <w:tcPr>
            <w:tcW w:w="4591" w:type="dxa"/>
          </w:tcPr>
          <w:p w14:paraId="2EBCFBDD" w14:textId="77777777" w:rsidR="00F77309" w:rsidRDefault="00F77309" w:rsidP="007B320E"/>
        </w:tc>
        <w:tc>
          <w:tcPr>
            <w:tcW w:w="1401" w:type="dxa"/>
          </w:tcPr>
          <w:p w14:paraId="23170855" w14:textId="77777777" w:rsidR="00F77309" w:rsidRDefault="00F77309" w:rsidP="007B320E"/>
        </w:tc>
        <w:tc>
          <w:tcPr>
            <w:tcW w:w="1384" w:type="dxa"/>
          </w:tcPr>
          <w:p w14:paraId="45A75D73" w14:textId="77777777" w:rsidR="00F77309" w:rsidRDefault="00F77309" w:rsidP="007B320E"/>
        </w:tc>
      </w:tr>
      <w:tr w:rsidR="00F77309" w14:paraId="0DBEA3A4" w14:textId="77777777" w:rsidTr="007B320E">
        <w:trPr>
          <w:trHeight w:val="532"/>
        </w:trPr>
        <w:tc>
          <w:tcPr>
            <w:tcW w:w="2395" w:type="dxa"/>
          </w:tcPr>
          <w:p w14:paraId="100D3BE4" w14:textId="77777777" w:rsidR="00F77309" w:rsidRDefault="00F77309" w:rsidP="007B320E"/>
        </w:tc>
        <w:tc>
          <w:tcPr>
            <w:tcW w:w="4591" w:type="dxa"/>
          </w:tcPr>
          <w:p w14:paraId="66BF5B2A" w14:textId="77777777" w:rsidR="00F77309" w:rsidRDefault="00F77309" w:rsidP="007B320E"/>
        </w:tc>
        <w:tc>
          <w:tcPr>
            <w:tcW w:w="1401" w:type="dxa"/>
          </w:tcPr>
          <w:p w14:paraId="56194315" w14:textId="77777777" w:rsidR="00F77309" w:rsidRDefault="00F77309" w:rsidP="007B320E"/>
        </w:tc>
        <w:tc>
          <w:tcPr>
            <w:tcW w:w="1384" w:type="dxa"/>
          </w:tcPr>
          <w:p w14:paraId="222F5AE4" w14:textId="77777777" w:rsidR="00F77309" w:rsidRDefault="00F77309" w:rsidP="007B320E"/>
        </w:tc>
      </w:tr>
      <w:tr w:rsidR="00F77309" w14:paraId="62D44313" w14:textId="77777777" w:rsidTr="007B320E">
        <w:trPr>
          <w:trHeight w:val="532"/>
        </w:trPr>
        <w:tc>
          <w:tcPr>
            <w:tcW w:w="2395" w:type="dxa"/>
          </w:tcPr>
          <w:p w14:paraId="659870A4" w14:textId="77777777" w:rsidR="00F77309" w:rsidRDefault="00F77309" w:rsidP="007B320E"/>
        </w:tc>
        <w:tc>
          <w:tcPr>
            <w:tcW w:w="4591" w:type="dxa"/>
          </w:tcPr>
          <w:p w14:paraId="242627E9" w14:textId="77777777" w:rsidR="00F77309" w:rsidRDefault="00F77309" w:rsidP="007B320E"/>
        </w:tc>
        <w:tc>
          <w:tcPr>
            <w:tcW w:w="1401" w:type="dxa"/>
          </w:tcPr>
          <w:p w14:paraId="66D5D16F" w14:textId="77777777" w:rsidR="00F77309" w:rsidRDefault="00F77309" w:rsidP="007B320E"/>
        </w:tc>
        <w:tc>
          <w:tcPr>
            <w:tcW w:w="1384" w:type="dxa"/>
          </w:tcPr>
          <w:p w14:paraId="33D08D94" w14:textId="77777777" w:rsidR="00F77309" w:rsidRDefault="00F77309" w:rsidP="007B320E"/>
        </w:tc>
      </w:tr>
      <w:tr w:rsidR="00F77309" w14:paraId="54D6386A" w14:textId="77777777" w:rsidTr="007B320E">
        <w:trPr>
          <w:trHeight w:val="532"/>
        </w:trPr>
        <w:tc>
          <w:tcPr>
            <w:tcW w:w="2395" w:type="dxa"/>
          </w:tcPr>
          <w:p w14:paraId="041E27B7" w14:textId="77777777" w:rsidR="00F77309" w:rsidRDefault="00F77309" w:rsidP="007B320E"/>
        </w:tc>
        <w:tc>
          <w:tcPr>
            <w:tcW w:w="4591" w:type="dxa"/>
          </w:tcPr>
          <w:p w14:paraId="13E65BF8" w14:textId="77777777" w:rsidR="00F77309" w:rsidRDefault="00F77309" w:rsidP="007B320E"/>
        </w:tc>
        <w:tc>
          <w:tcPr>
            <w:tcW w:w="1401" w:type="dxa"/>
          </w:tcPr>
          <w:p w14:paraId="0762ED53" w14:textId="77777777" w:rsidR="00F77309" w:rsidRDefault="00F77309" w:rsidP="007B320E"/>
        </w:tc>
        <w:tc>
          <w:tcPr>
            <w:tcW w:w="1384" w:type="dxa"/>
          </w:tcPr>
          <w:p w14:paraId="79372D6A" w14:textId="77777777" w:rsidR="00F77309" w:rsidRDefault="00F77309" w:rsidP="007B320E"/>
        </w:tc>
      </w:tr>
      <w:tr w:rsidR="00F77309" w14:paraId="1C4C3BFC" w14:textId="77777777" w:rsidTr="007B320E">
        <w:trPr>
          <w:trHeight w:val="532"/>
        </w:trPr>
        <w:tc>
          <w:tcPr>
            <w:tcW w:w="2395" w:type="dxa"/>
          </w:tcPr>
          <w:p w14:paraId="393F0C8E" w14:textId="77777777" w:rsidR="00F77309" w:rsidRDefault="00F77309" w:rsidP="007B320E"/>
        </w:tc>
        <w:tc>
          <w:tcPr>
            <w:tcW w:w="4591" w:type="dxa"/>
          </w:tcPr>
          <w:p w14:paraId="42D17974" w14:textId="77777777" w:rsidR="00F77309" w:rsidRDefault="00F77309" w:rsidP="007B320E"/>
        </w:tc>
        <w:tc>
          <w:tcPr>
            <w:tcW w:w="1401" w:type="dxa"/>
          </w:tcPr>
          <w:p w14:paraId="792D371F" w14:textId="77777777" w:rsidR="00F77309" w:rsidRDefault="00F77309" w:rsidP="007B320E"/>
        </w:tc>
        <w:tc>
          <w:tcPr>
            <w:tcW w:w="1384" w:type="dxa"/>
          </w:tcPr>
          <w:p w14:paraId="56A89440" w14:textId="77777777" w:rsidR="00F77309" w:rsidRDefault="00F77309" w:rsidP="007B320E"/>
        </w:tc>
      </w:tr>
      <w:tr w:rsidR="00F77309" w14:paraId="7848164D" w14:textId="77777777" w:rsidTr="007B320E">
        <w:trPr>
          <w:trHeight w:val="532"/>
        </w:trPr>
        <w:tc>
          <w:tcPr>
            <w:tcW w:w="2395" w:type="dxa"/>
          </w:tcPr>
          <w:p w14:paraId="33A5F921" w14:textId="77777777" w:rsidR="00F77309" w:rsidRDefault="00F77309" w:rsidP="007B320E"/>
        </w:tc>
        <w:tc>
          <w:tcPr>
            <w:tcW w:w="4591" w:type="dxa"/>
          </w:tcPr>
          <w:p w14:paraId="015344E1" w14:textId="77777777" w:rsidR="00F77309" w:rsidRDefault="00F77309" w:rsidP="007B320E"/>
        </w:tc>
        <w:tc>
          <w:tcPr>
            <w:tcW w:w="1401" w:type="dxa"/>
          </w:tcPr>
          <w:p w14:paraId="72860FB3" w14:textId="77777777" w:rsidR="00F77309" w:rsidRDefault="00F77309" w:rsidP="007B320E"/>
        </w:tc>
        <w:tc>
          <w:tcPr>
            <w:tcW w:w="1384" w:type="dxa"/>
          </w:tcPr>
          <w:p w14:paraId="1C154D6D" w14:textId="77777777" w:rsidR="00F77309" w:rsidRDefault="00F77309" w:rsidP="007B320E"/>
        </w:tc>
      </w:tr>
      <w:tr w:rsidR="00F77309" w14:paraId="3309A17C" w14:textId="77777777" w:rsidTr="007B320E">
        <w:trPr>
          <w:trHeight w:val="532"/>
        </w:trPr>
        <w:tc>
          <w:tcPr>
            <w:tcW w:w="2395" w:type="dxa"/>
          </w:tcPr>
          <w:p w14:paraId="008C81A9" w14:textId="77777777" w:rsidR="00F77309" w:rsidRDefault="00F77309" w:rsidP="007B320E"/>
        </w:tc>
        <w:tc>
          <w:tcPr>
            <w:tcW w:w="4591" w:type="dxa"/>
          </w:tcPr>
          <w:p w14:paraId="2956E346" w14:textId="77777777" w:rsidR="00F77309" w:rsidRDefault="00F77309" w:rsidP="007B320E"/>
        </w:tc>
        <w:tc>
          <w:tcPr>
            <w:tcW w:w="1401" w:type="dxa"/>
          </w:tcPr>
          <w:p w14:paraId="0559B4B9" w14:textId="77777777" w:rsidR="00F77309" w:rsidRDefault="00F77309" w:rsidP="007B320E"/>
        </w:tc>
        <w:tc>
          <w:tcPr>
            <w:tcW w:w="1384" w:type="dxa"/>
          </w:tcPr>
          <w:p w14:paraId="5D76D657" w14:textId="77777777" w:rsidR="00F77309" w:rsidRDefault="00F77309" w:rsidP="007B320E"/>
        </w:tc>
      </w:tr>
      <w:tr w:rsidR="00F77309" w14:paraId="7E34D94F" w14:textId="77777777" w:rsidTr="007B320E">
        <w:trPr>
          <w:trHeight w:val="532"/>
        </w:trPr>
        <w:tc>
          <w:tcPr>
            <w:tcW w:w="2395" w:type="dxa"/>
          </w:tcPr>
          <w:p w14:paraId="1384D3FD" w14:textId="77777777" w:rsidR="00F77309" w:rsidRDefault="00F77309" w:rsidP="007B320E"/>
        </w:tc>
        <w:tc>
          <w:tcPr>
            <w:tcW w:w="4591" w:type="dxa"/>
          </w:tcPr>
          <w:p w14:paraId="69C53E64" w14:textId="77777777" w:rsidR="00F77309" w:rsidRDefault="00F77309" w:rsidP="007B320E"/>
        </w:tc>
        <w:tc>
          <w:tcPr>
            <w:tcW w:w="1401" w:type="dxa"/>
          </w:tcPr>
          <w:p w14:paraId="4EF765FB" w14:textId="77777777" w:rsidR="00F77309" w:rsidRDefault="00F77309" w:rsidP="007B320E"/>
        </w:tc>
        <w:tc>
          <w:tcPr>
            <w:tcW w:w="1384" w:type="dxa"/>
          </w:tcPr>
          <w:p w14:paraId="04103E5B" w14:textId="77777777" w:rsidR="00F77309" w:rsidRDefault="00F77309" w:rsidP="007B320E"/>
        </w:tc>
      </w:tr>
      <w:tr w:rsidR="00F77309" w14:paraId="0E7DCF11" w14:textId="77777777" w:rsidTr="007B320E">
        <w:trPr>
          <w:trHeight w:val="532"/>
        </w:trPr>
        <w:tc>
          <w:tcPr>
            <w:tcW w:w="2395" w:type="dxa"/>
          </w:tcPr>
          <w:p w14:paraId="4C81AB00" w14:textId="77777777" w:rsidR="00F77309" w:rsidRDefault="00F77309" w:rsidP="007B320E"/>
        </w:tc>
        <w:tc>
          <w:tcPr>
            <w:tcW w:w="4591" w:type="dxa"/>
          </w:tcPr>
          <w:p w14:paraId="258A1038" w14:textId="77777777" w:rsidR="00F77309" w:rsidRDefault="00F77309" w:rsidP="007B320E"/>
        </w:tc>
        <w:tc>
          <w:tcPr>
            <w:tcW w:w="1401" w:type="dxa"/>
          </w:tcPr>
          <w:p w14:paraId="3C9CF96E" w14:textId="77777777" w:rsidR="00F77309" w:rsidRDefault="00F77309" w:rsidP="007B320E"/>
        </w:tc>
        <w:tc>
          <w:tcPr>
            <w:tcW w:w="1384" w:type="dxa"/>
          </w:tcPr>
          <w:p w14:paraId="6D19B691" w14:textId="77777777" w:rsidR="00F77309" w:rsidRDefault="00F77309" w:rsidP="007B320E"/>
        </w:tc>
      </w:tr>
      <w:tr w:rsidR="00F77309" w14:paraId="30BCBC90" w14:textId="77777777" w:rsidTr="007B320E">
        <w:trPr>
          <w:trHeight w:val="532"/>
        </w:trPr>
        <w:tc>
          <w:tcPr>
            <w:tcW w:w="2395" w:type="dxa"/>
          </w:tcPr>
          <w:p w14:paraId="0B7D725B" w14:textId="77777777" w:rsidR="00F77309" w:rsidRDefault="00F77309" w:rsidP="007B320E"/>
        </w:tc>
        <w:tc>
          <w:tcPr>
            <w:tcW w:w="4591" w:type="dxa"/>
          </w:tcPr>
          <w:p w14:paraId="6698C2DB" w14:textId="77777777" w:rsidR="00F77309" w:rsidRDefault="00F77309" w:rsidP="007B320E"/>
        </w:tc>
        <w:tc>
          <w:tcPr>
            <w:tcW w:w="1401" w:type="dxa"/>
          </w:tcPr>
          <w:p w14:paraId="0D783570" w14:textId="77777777" w:rsidR="00F77309" w:rsidRDefault="00F77309" w:rsidP="007B320E"/>
        </w:tc>
        <w:tc>
          <w:tcPr>
            <w:tcW w:w="1384" w:type="dxa"/>
          </w:tcPr>
          <w:p w14:paraId="57A6B00D" w14:textId="77777777" w:rsidR="00F77309" w:rsidRDefault="00F77309" w:rsidP="007B320E"/>
        </w:tc>
      </w:tr>
      <w:tr w:rsidR="00F77309" w14:paraId="50704651" w14:textId="77777777" w:rsidTr="007B320E">
        <w:trPr>
          <w:trHeight w:val="532"/>
        </w:trPr>
        <w:tc>
          <w:tcPr>
            <w:tcW w:w="2395" w:type="dxa"/>
          </w:tcPr>
          <w:p w14:paraId="539AB1FC" w14:textId="77777777" w:rsidR="00F77309" w:rsidRDefault="00F77309" w:rsidP="007B320E"/>
        </w:tc>
        <w:tc>
          <w:tcPr>
            <w:tcW w:w="4591" w:type="dxa"/>
          </w:tcPr>
          <w:p w14:paraId="70AAE9EF" w14:textId="77777777" w:rsidR="00F77309" w:rsidRDefault="00F77309" w:rsidP="007B320E"/>
        </w:tc>
        <w:tc>
          <w:tcPr>
            <w:tcW w:w="1401" w:type="dxa"/>
          </w:tcPr>
          <w:p w14:paraId="67DD6A69" w14:textId="77777777" w:rsidR="00F77309" w:rsidRDefault="00F77309" w:rsidP="007B320E"/>
        </w:tc>
        <w:tc>
          <w:tcPr>
            <w:tcW w:w="1384" w:type="dxa"/>
          </w:tcPr>
          <w:p w14:paraId="34483043" w14:textId="77777777" w:rsidR="00F77309" w:rsidRDefault="00F77309" w:rsidP="007B320E"/>
        </w:tc>
      </w:tr>
      <w:tr w:rsidR="00F77309" w14:paraId="668C31C5" w14:textId="77777777" w:rsidTr="007B320E">
        <w:trPr>
          <w:trHeight w:val="532"/>
        </w:trPr>
        <w:tc>
          <w:tcPr>
            <w:tcW w:w="2395" w:type="dxa"/>
          </w:tcPr>
          <w:p w14:paraId="7E46724E" w14:textId="77777777" w:rsidR="00F77309" w:rsidRDefault="00F77309" w:rsidP="007B320E"/>
        </w:tc>
        <w:tc>
          <w:tcPr>
            <w:tcW w:w="4591" w:type="dxa"/>
          </w:tcPr>
          <w:p w14:paraId="6F9C1537" w14:textId="77777777" w:rsidR="00F77309" w:rsidRDefault="00F77309" w:rsidP="007B320E"/>
        </w:tc>
        <w:tc>
          <w:tcPr>
            <w:tcW w:w="1401" w:type="dxa"/>
          </w:tcPr>
          <w:p w14:paraId="51E6DAFC" w14:textId="77777777" w:rsidR="00F77309" w:rsidRDefault="00F77309" w:rsidP="007B320E"/>
        </w:tc>
        <w:tc>
          <w:tcPr>
            <w:tcW w:w="1384" w:type="dxa"/>
          </w:tcPr>
          <w:p w14:paraId="206BE711" w14:textId="77777777" w:rsidR="00F77309" w:rsidRDefault="00F77309" w:rsidP="007B320E"/>
        </w:tc>
      </w:tr>
    </w:tbl>
    <w:p w14:paraId="2B5E2E0E" w14:textId="77777777" w:rsidR="00F77309" w:rsidRDefault="00F77309" w:rsidP="00F77309"/>
    <w:p w14:paraId="5719A09B" w14:textId="77777777" w:rsidR="00F77309" w:rsidRDefault="00F77309" w:rsidP="00F77309"/>
    <w:tbl>
      <w:tblPr>
        <w:tblStyle w:val="Tabelacomgrelh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F77309" w14:paraId="69429AEB" w14:textId="77777777" w:rsidTr="007B320E">
        <w:tc>
          <w:tcPr>
            <w:tcW w:w="9776" w:type="dxa"/>
          </w:tcPr>
          <w:p w14:paraId="0D334C21" w14:textId="77777777" w:rsidR="00F77309" w:rsidRPr="006A13E1" w:rsidRDefault="00F77309" w:rsidP="007B320E">
            <w:pPr>
              <w:rPr>
                <w:b/>
              </w:rPr>
            </w:pPr>
            <w:r w:rsidRPr="006A13E1">
              <w:rPr>
                <w:b/>
                <w:color w:val="2F5496" w:themeColor="accent1" w:themeShade="BF"/>
              </w:rPr>
              <w:t>RESUMO DOS TEMAS ABORDADOS:</w:t>
            </w:r>
          </w:p>
          <w:p w14:paraId="03FC3E19" w14:textId="77777777" w:rsidR="00F77309" w:rsidRDefault="00F77309" w:rsidP="007B320E"/>
          <w:p w14:paraId="7EE6E9B8" w14:textId="77777777" w:rsidR="00F77309" w:rsidRDefault="00F77309" w:rsidP="007B320E"/>
          <w:p w14:paraId="7BA13139" w14:textId="77777777" w:rsidR="00F77309" w:rsidRDefault="00F77309" w:rsidP="007B320E"/>
          <w:p w14:paraId="71EA61CC" w14:textId="77777777" w:rsidR="00F77309" w:rsidRDefault="00F77309" w:rsidP="007B320E"/>
          <w:p w14:paraId="47B6C652" w14:textId="77777777" w:rsidR="00F77309" w:rsidRDefault="00F77309" w:rsidP="007B320E"/>
          <w:p w14:paraId="49E31154" w14:textId="77777777" w:rsidR="00F77309" w:rsidRDefault="00F77309" w:rsidP="007B320E"/>
          <w:p w14:paraId="271C9FAE" w14:textId="77777777" w:rsidR="00F77309" w:rsidRDefault="00F77309" w:rsidP="007B320E"/>
          <w:p w14:paraId="102699B9" w14:textId="77777777" w:rsidR="00F77309" w:rsidRDefault="00F77309" w:rsidP="007B320E"/>
          <w:p w14:paraId="33E41AEF" w14:textId="77777777" w:rsidR="00F77309" w:rsidRDefault="00F77309" w:rsidP="007B320E"/>
          <w:p w14:paraId="50EA1CAA" w14:textId="77777777" w:rsidR="00F77309" w:rsidRDefault="00F77309" w:rsidP="007B320E"/>
          <w:p w14:paraId="405A776E" w14:textId="77777777" w:rsidR="00F77309" w:rsidRDefault="00F77309" w:rsidP="007B320E"/>
          <w:p w14:paraId="69A49059" w14:textId="77777777" w:rsidR="00F77309" w:rsidRDefault="00F77309" w:rsidP="007B320E"/>
        </w:tc>
      </w:tr>
    </w:tbl>
    <w:p w14:paraId="3B3E1B7D" w14:textId="77777777" w:rsidR="00F77309" w:rsidRDefault="00F77309" w:rsidP="00F77309"/>
    <w:p w14:paraId="58B15663" w14:textId="77777777" w:rsidR="00F77309" w:rsidRDefault="00F77309" w:rsidP="00F77309"/>
    <w:p w14:paraId="264BF4D9" w14:textId="77777777" w:rsidR="00F77309" w:rsidRPr="00C733EB" w:rsidRDefault="00F77309" w:rsidP="00F77309">
      <w:pPr>
        <w:rPr>
          <w:b/>
          <w:color w:val="000000" w:themeColor="text1"/>
          <w:sz w:val="24"/>
          <w:szCs w:val="24"/>
        </w:rPr>
      </w:pPr>
      <w:r w:rsidRPr="00C733EB">
        <w:rPr>
          <w:b/>
          <w:color w:val="000000" w:themeColor="text1"/>
          <w:sz w:val="24"/>
          <w:szCs w:val="24"/>
        </w:rPr>
        <w:t>Assinatura do(a) Formador(a):________________________________________</w:t>
      </w:r>
    </w:p>
    <w:p w14:paraId="4AFCFD5A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66903B56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64143AF" w14:textId="77777777" w:rsidR="00F77309" w:rsidRPr="00046462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r w:rsidRPr="00046462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7</w:t>
      </w:r>
      <w:r w:rsidRPr="00046462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- REGISTO DO FORNECIMENTO DE EPI’S</w:t>
      </w:r>
    </w:p>
    <w:tbl>
      <w:tblPr>
        <w:tblStyle w:val="Tabelacomgrelha"/>
        <w:tblW w:w="9771" w:type="dxa"/>
        <w:tblLook w:val="04A0" w:firstRow="1" w:lastRow="0" w:firstColumn="1" w:lastColumn="0" w:noHBand="0" w:noVBand="1"/>
      </w:tblPr>
      <w:tblGrid>
        <w:gridCol w:w="1892"/>
        <w:gridCol w:w="1811"/>
        <w:gridCol w:w="2224"/>
        <w:gridCol w:w="1492"/>
        <w:gridCol w:w="1167"/>
        <w:gridCol w:w="1185"/>
      </w:tblGrid>
      <w:tr w:rsidR="00F77309" w:rsidRPr="000D2EFC" w14:paraId="4779F196" w14:textId="77777777" w:rsidTr="007B320E">
        <w:tc>
          <w:tcPr>
            <w:tcW w:w="1892" w:type="dxa"/>
            <w:shd w:val="clear" w:color="auto" w:fill="D0CECE" w:themeFill="background2" w:themeFillShade="E6"/>
            <w:vAlign w:val="center"/>
          </w:tcPr>
          <w:p w14:paraId="50CE6A90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Empresa/</w:t>
            </w:r>
          </w:p>
          <w:p w14:paraId="19DAF5EC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Subempreiteiro</w:t>
            </w:r>
          </w:p>
        </w:tc>
        <w:tc>
          <w:tcPr>
            <w:tcW w:w="1811" w:type="dxa"/>
            <w:shd w:val="clear" w:color="auto" w:fill="D0CECE" w:themeFill="background2" w:themeFillShade="E6"/>
            <w:vAlign w:val="center"/>
          </w:tcPr>
          <w:p w14:paraId="00192FE3" w14:textId="77777777" w:rsidR="00F77309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Nome do colaborador</w:t>
            </w:r>
          </w:p>
        </w:tc>
        <w:tc>
          <w:tcPr>
            <w:tcW w:w="2224" w:type="dxa"/>
            <w:shd w:val="clear" w:color="auto" w:fill="D0CECE" w:themeFill="background2" w:themeFillShade="E6"/>
            <w:vAlign w:val="center"/>
          </w:tcPr>
          <w:p w14:paraId="614EC013" w14:textId="77777777" w:rsidR="00F77309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EPI fornecido</w:t>
            </w:r>
          </w:p>
          <w:p w14:paraId="252B83FA" w14:textId="77777777" w:rsidR="00F77309" w:rsidRPr="00046462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(máscara, luvas, capacete, óculos)</w:t>
            </w:r>
          </w:p>
        </w:tc>
        <w:tc>
          <w:tcPr>
            <w:tcW w:w="1492" w:type="dxa"/>
            <w:shd w:val="clear" w:color="auto" w:fill="D0CECE" w:themeFill="background2" w:themeFillShade="E6"/>
            <w:vAlign w:val="center"/>
          </w:tcPr>
          <w:p w14:paraId="1172E497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6462">
              <w:rPr>
                <w:rFonts w:asciiTheme="minorHAnsi" w:hAnsiTheme="minorHAnsi" w:cstheme="minorHAnsi"/>
                <w:b/>
              </w:rPr>
              <w:t>Quantidades</w:t>
            </w:r>
          </w:p>
        </w:tc>
        <w:tc>
          <w:tcPr>
            <w:tcW w:w="1167" w:type="dxa"/>
            <w:shd w:val="clear" w:color="auto" w:fill="D0CECE" w:themeFill="background2" w:themeFillShade="E6"/>
            <w:vAlign w:val="center"/>
          </w:tcPr>
          <w:p w14:paraId="7FB8355D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6462">
              <w:rPr>
                <w:rFonts w:asciiTheme="minorHAnsi" w:hAnsiTheme="minorHAnsi" w:cstheme="minorHAnsi"/>
                <w:b/>
              </w:rPr>
              <w:t>Rubrica</w:t>
            </w:r>
          </w:p>
        </w:tc>
        <w:tc>
          <w:tcPr>
            <w:tcW w:w="1185" w:type="dxa"/>
            <w:shd w:val="clear" w:color="auto" w:fill="D0CECE" w:themeFill="background2" w:themeFillShade="E6"/>
            <w:vAlign w:val="center"/>
          </w:tcPr>
          <w:p w14:paraId="58E4400C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6462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F77309" w:rsidRPr="000D2EFC" w14:paraId="2AC878FA" w14:textId="77777777" w:rsidTr="007B320E">
        <w:trPr>
          <w:trHeight w:val="958"/>
        </w:trPr>
        <w:tc>
          <w:tcPr>
            <w:tcW w:w="1892" w:type="dxa"/>
          </w:tcPr>
          <w:p w14:paraId="2C35F08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C59D14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0CBF316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1DD7A36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74A53FF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02950AB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44C102D4" w14:textId="77777777" w:rsidTr="007B320E">
        <w:trPr>
          <w:trHeight w:val="958"/>
        </w:trPr>
        <w:tc>
          <w:tcPr>
            <w:tcW w:w="1892" w:type="dxa"/>
          </w:tcPr>
          <w:p w14:paraId="67D5E3A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38AECB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3A8C03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0BE1CDC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709F103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13D39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2719E302" w14:textId="77777777" w:rsidTr="007B320E">
        <w:trPr>
          <w:trHeight w:val="958"/>
        </w:trPr>
        <w:tc>
          <w:tcPr>
            <w:tcW w:w="1892" w:type="dxa"/>
          </w:tcPr>
          <w:p w14:paraId="3B96579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1AABD6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E31F7A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3DF7BC6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6404A93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1DC9A5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150220D8" w14:textId="77777777" w:rsidTr="007B320E">
        <w:trPr>
          <w:trHeight w:val="958"/>
        </w:trPr>
        <w:tc>
          <w:tcPr>
            <w:tcW w:w="1892" w:type="dxa"/>
          </w:tcPr>
          <w:p w14:paraId="272690A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0D892B9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625A2B8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3844B48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3ECF959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3CAB5C5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648EB996" w14:textId="77777777" w:rsidTr="007B320E">
        <w:trPr>
          <w:trHeight w:val="958"/>
        </w:trPr>
        <w:tc>
          <w:tcPr>
            <w:tcW w:w="1892" w:type="dxa"/>
          </w:tcPr>
          <w:p w14:paraId="0DB2AA8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A44CF6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CD4FAB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71A2C14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0BDCA9B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B688A4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683C1955" w14:textId="77777777" w:rsidTr="007B320E">
        <w:trPr>
          <w:trHeight w:val="958"/>
        </w:trPr>
        <w:tc>
          <w:tcPr>
            <w:tcW w:w="1892" w:type="dxa"/>
          </w:tcPr>
          <w:p w14:paraId="527294D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0C5FFA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16ECD4C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16AB917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4EF92EE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4889C44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62659B58" w14:textId="77777777" w:rsidTr="007B320E">
        <w:trPr>
          <w:trHeight w:val="958"/>
        </w:trPr>
        <w:tc>
          <w:tcPr>
            <w:tcW w:w="1892" w:type="dxa"/>
          </w:tcPr>
          <w:p w14:paraId="64A4B28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D6217C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735DC6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4854D8A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7A08167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353D6D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20A76564" w14:textId="77777777" w:rsidTr="007B320E">
        <w:trPr>
          <w:trHeight w:val="958"/>
        </w:trPr>
        <w:tc>
          <w:tcPr>
            <w:tcW w:w="1892" w:type="dxa"/>
          </w:tcPr>
          <w:p w14:paraId="6F05635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3CC21CA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7DD16D0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6651BC1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68AA21C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61DE1A6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794FCDF1" w14:textId="77777777" w:rsidTr="007B320E">
        <w:trPr>
          <w:trHeight w:val="958"/>
        </w:trPr>
        <w:tc>
          <w:tcPr>
            <w:tcW w:w="1892" w:type="dxa"/>
          </w:tcPr>
          <w:p w14:paraId="50E978D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7CE46F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2F866B8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52D7A0B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353D465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0ABFC0B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7FA82E9E" w14:textId="77777777" w:rsidTr="007B320E">
        <w:trPr>
          <w:trHeight w:val="958"/>
        </w:trPr>
        <w:tc>
          <w:tcPr>
            <w:tcW w:w="1892" w:type="dxa"/>
          </w:tcPr>
          <w:p w14:paraId="059C84A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60989B2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9852DB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65388E3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45B3C22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1C2CD9B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5DD5FB53" w14:textId="77777777" w:rsidTr="007B320E">
        <w:trPr>
          <w:trHeight w:val="958"/>
        </w:trPr>
        <w:tc>
          <w:tcPr>
            <w:tcW w:w="1892" w:type="dxa"/>
          </w:tcPr>
          <w:p w14:paraId="7211630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00FDDB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1BBA039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4A2945B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2C65949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500152E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06E053FA" w14:textId="77777777" w:rsidTr="007B320E">
        <w:trPr>
          <w:trHeight w:val="958"/>
        </w:trPr>
        <w:tc>
          <w:tcPr>
            <w:tcW w:w="1892" w:type="dxa"/>
          </w:tcPr>
          <w:p w14:paraId="75177AB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0CB96F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3D6B95D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63611D1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1FA60B7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4011D33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67024861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D9F91AB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4DA4448E" w14:textId="77777777" w:rsidR="00F77309" w:rsidRPr="00C531EF" w:rsidRDefault="00F77309" w:rsidP="00F77309">
      <w:pPr>
        <w:pStyle w:val="Default"/>
        <w:jc w:val="both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>ANEXO</w:t>
      </w:r>
      <w:r w:rsidRPr="00C531E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8</w:t>
      </w:r>
      <w:r w:rsidRPr="00C531E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</w:t>
      </w:r>
      <w:r w:rsidRPr="00C531EF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REGISTO DO FORNECIMENTO DE SOLUÇÃO ANTISSÉTICA DE BASE ALCOÓLICA (SABA) OU OUTROS PRODUTOS DESINFETANTES</w:t>
      </w:r>
    </w:p>
    <w:p w14:paraId="31E6E9F5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tbl>
      <w:tblPr>
        <w:tblStyle w:val="Tabelacomgrelha"/>
        <w:tblW w:w="9634" w:type="dxa"/>
        <w:jc w:val="center"/>
        <w:tblLook w:val="04A0" w:firstRow="1" w:lastRow="0" w:firstColumn="1" w:lastColumn="0" w:noHBand="0" w:noVBand="1"/>
      </w:tblPr>
      <w:tblGrid>
        <w:gridCol w:w="1838"/>
        <w:gridCol w:w="2813"/>
        <w:gridCol w:w="1865"/>
        <w:gridCol w:w="1417"/>
        <w:gridCol w:w="1701"/>
      </w:tblGrid>
      <w:tr w:rsidR="00F77309" w:rsidRPr="000D2EFC" w14:paraId="510E16B8" w14:textId="77777777" w:rsidTr="007B320E">
        <w:trPr>
          <w:trHeight w:val="826"/>
          <w:jc w:val="center"/>
        </w:trPr>
        <w:tc>
          <w:tcPr>
            <w:tcW w:w="1838" w:type="dxa"/>
            <w:shd w:val="clear" w:color="auto" w:fill="8EAADB" w:themeFill="accent1" w:themeFillTint="99"/>
            <w:vAlign w:val="center"/>
          </w:tcPr>
          <w:p w14:paraId="02AA24D7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Seção/ Viatura/ Obra</w:t>
            </w:r>
          </w:p>
        </w:tc>
        <w:tc>
          <w:tcPr>
            <w:tcW w:w="2813" w:type="dxa"/>
            <w:shd w:val="clear" w:color="auto" w:fill="8EAADB" w:themeFill="accent1" w:themeFillTint="99"/>
            <w:vAlign w:val="center"/>
          </w:tcPr>
          <w:p w14:paraId="5453EE7F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Produto Fornecido</w:t>
            </w:r>
          </w:p>
        </w:tc>
        <w:tc>
          <w:tcPr>
            <w:tcW w:w="1865" w:type="dxa"/>
            <w:shd w:val="clear" w:color="auto" w:fill="8EAADB" w:themeFill="accent1" w:themeFillTint="99"/>
            <w:vAlign w:val="center"/>
          </w:tcPr>
          <w:p w14:paraId="32F1664A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Quantidades</w:t>
            </w:r>
          </w:p>
        </w:tc>
        <w:tc>
          <w:tcPr>
            <w:tcW w:w="1417" w:type="dxa"/>
            <w:shd w:val="clear" w:color="auto" w:fill="8EAADB" w:themeFill="accent1" w:themeFillTint="99"/>
            <w:vAlign w:val="center"/>
          </w:tcPr>
          <w:p w14:paraId="71EE01CB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Rubrica</w:t>
            </w: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52C7AB93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F77309" w:rsidRPr="000D2EFC" w14:paraId="3AEA9CA3" w14:textId="77777777" w:rsidTr="007B320E">
        <w:trPr>
          <w:trHeight w:val="945"/>
          <w:jc w:val="center"/>
        </w:trPr>
        <w:tc>
          <w:tcPr>
            <w:tcW w:w="1838" w:type="dxa"/>
          </w:tcPr>
          <w:p w14:paraId="248A756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6EC69AC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542BA9A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A17D6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F7A1E5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7694BAEB" w14:textId="77777777" w:rsidTr="007B320E">
        <w:trPr>
          <w:trHeight w:val="945"/>
          <w:jc w:val="center"/>
        </w:trPr>
        <w:tc>
          <w:tcPr>
            <w:tcW w:w="1838" w:type="dxa"/>
          </w:tcPr>
          <w:p w14:paraId="5587F97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5C7B66A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051D4B7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FE4DC5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9E4B8D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40C5C707" w14:textId="77777777" w:rsidTr="007B320E">
        <w:trPr>
          <w:trHeight w:val="945"/>
          <w:jc w:val="center"/>
        </w:trPr>
        <w:tc>
          <w:tcPr>
            <w:tcW w:w="1838" w:type="dxa"/>
          </w:tcPr>
          <w:p w14:paraId="42D3B1E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4E5C87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4EB482B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E076D4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DF87C4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325C8ABC" w14:textId="77777777" w:rsidTr="007B320E">
        <w:trPr>
          <w:trHeight w:val="945"/>
          <w:jc w:val="center"/>
        </w:trPr>
        <w:tc>
          <w:tcPr>
            <w:tcW w:w="1838" w:type="dxa"/>
          </w:tcPr>
          <w:p w14:paraId="7E7139C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58C23FC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2F1600B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A2698F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5C71AD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5F4B0927" w14:textId="77777777" w:rsidTr="007B320E">
        <w:trPr>
          <w:trHeight w:val="945"/>
          <w:jc w:val="center"/>
        </w:trPr>
        <w:tc>
          <w:tcPr>
            <w:tcW w:w="1838" w:type="dxa"/>
          </w:tcPr>
          <w:p w14:paraId="23431AB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60650F8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2011DCE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85547F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AB7913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4D144D7D" w14:textId="77777777" w:rsidTr="007B320E">
        <w:trPr>
          <w:trHeight w:val="945"/>
          <w:jc w:val="center"/>
        </w:trPr>
        <w:tc>
          <w:tcPr>
            <w:tcW w:w="1838" w:type="dxa"/>
          </w:tcPr>
          <w:p w14:paraId="5CAB08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285F5C0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6D5ADC9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1CEBCA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328BE2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06E35ADE" w14:textId="77777777" w:rsidTr="007B320E">
        <w:trPr>
          <w:trHeight w:val="945"/>
          <w:jc w:val="center"/>
        </w:trPr>
        <w:tc>
          <w:tcPr>
            <w:tcW w:w="1838" w:type="dxa"/>
          </w:tcPr>
          <w:p w14:paraId="1EED946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1B62CB5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381EE07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395AFE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08A5B7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32EDAE69" w14:textId="77777777" w:rsidTr="007B320E">
        <w:trPr>
          <w:trHeight w:val="945"/>
          <w:jc w:val="center"/>
        </w:trPr>
        <w:tc>
          <w:tcPr>
            <w:tcW w:w="1838" w:type="dxa"/>
          </w:tcPr>
          <w:p w14:paraId="5B21B58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373D4BA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458B9F6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86E2D0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5C2F2E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2C6B7C3E" w14:textId="77777777" w:rsidTr="007B320E">
        <w:trPr>
          <w:trHeight w:val="945"/>
          <w:jc w:val="center"/>
        </w:trPr>
        <w:tc>
          <w:tcPr>
            <w:tcW w:w="1838" w:type="dxa"/>
          </w:tcPr>
          <w:p w14:paraId="6348BCD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7881AE5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220A33D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C72CEA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B6E2AC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384DFEF1" w14:textId="77777777" w:rsidTr="007B320E">
        <w:trPr>
          <w:trHeight w:val="945"/>
          <w:jc w:val="center"/>
        </w:trPr>
        <w:tc>
          <w:tcPr>
            <w:tcW w:w="1838" w:type="dxa"/>
          </w:tcPr>
          <w:p w14:paraId="328A249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78AAE5C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4F3D3E0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B82A59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E1720B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1CF9292A" w14:textId="77777777" w:rsidTr="007B320E">
        <w:trPr>
          <w:trHeight w:val="945"/>
          <w:jc w:val="center"/>
        </w:trPr>
        <w:tc>
          <w:tcPr>
            <w:tcW w:w="1838" w:type="dxa"/>
          </w:tcPr>
          <w:p w14:paraId="233A38D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0BA29EE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78B6590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683723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BC057E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1DACE7A2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0D3EEE3F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246A9CC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BECD8D1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9 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–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REGRAS GERAIS DE LIMPEZA RECOMENDADAS PELA DGS/ </w:t>
      </w:r>
    </w:p>
    <w:p w14:paraId="38469E5F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IASAÚDE, IP-RAM</w:t>
      </w:r>
    </w:p>
    <w:p w14:paraId="08367131" w14:textId="77777777" w:rsidR="00F77309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BA10DA3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Técnicas de Limpeza</w:t>
      </w:r>
    </w:p>
    <w:p w14:paraId="5C94FFD4" w14:textId="77777777" w:rsidR="00F77309" w:rsidRPr="00F43C3F" w:rsidRDefault="00F77309" w:rsidP="00F7730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A limpeza deve ser sempre húmida - não usar aspiradores a seco em zonas públicas, salvo se forem aspiradores com tanque de água que recolhe a sujidade na água; este depósito deve ser despejado e lavado entre cada uma das áreas a aspirar;</w:t>
      </w:r>
    </w:p>
    <w:p w14:paraId="5B274B25" w14:textId="77777777" w:rsidR="00F77309" w:rsidRPr="00F43C3F" w:rsidRDefault="00F77309" w:rsidP="00F7730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Deve ser realizada sempre no sentido de cima para baixo e, das áreas mais limpas, para as mais sujas:</w:t>
      </w:r>
    </w:p>
    <w:p w14:paraId="0D7AB033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Paredes e teto (se aplicável)</w:t>
      </w:r>
    </w:p>
    <w:p w14:paraId="36C63B44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Superfícies acima do chão (bancadas, mesas, cadeiras, corrimãos, outros);</w:t>
      </w:r>
    </w:p>
    <w:p w14:paraId="6DDC7605" w14:textId="77777777" w:rsidR="00F77309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Equipamentos existentes nas áreas;</w:t>
      </w:r>
    </w:p>
    <w:p w14:paraId="3DA8813F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Instalações sanitárias;</w:t>
      </w:r>
    </w:p>
    <w:p w14:paraId="0473293A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Chão – é o último a limpar.</w:t>
      </w:r>
    </w:p>
    <w:p w14:paraId="510159A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BD955B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</w:rPr>
      </w:pPr>
    </w:p>
    <w:p w14:paraId="1BBA964A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Materiais de limpeza</w:t>
      </w:r>
    </w:p>
    <w:p w14:paraId="602466E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</w:rPr>
      </w:pPr>
    </w:p>
    <w:p w14:paraId="6F8D8E5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Em relação aos materiais de limpeza, os estabelecimentos devem assegurar-se que:</w:t>
      </w:r>
    </w:p>
    <w:p w14:paraId="249A0C80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Devem existir materiais de limpeza distintos (de uso exclusivo) de acordo com o nível de risco das áreas a limpar;</w:t>
      </w:r>
    </w:p>
    <w:p w14:paraId="44DE5833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panos de limpeza devem ser, preferencialmente, de uso único e descartáveis (usar e deitar fora), diferenciados por um código de cores, para cada uma das áreas, de acordo com o nível de risco. São exemplos:</w:t>
      </w:r>
    </w:p>
    <w:p w14:paraId="20EA843B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Bancadas, mesas, cadeiras, cadeirões de restaurantes e de gabinetes, entre</w:t>
      </w:r>
      <w:r>
        <w:rPr>
          <w:rFonts w:cs="OpenSans"/>
          <w:sz w:val="24"/>
          <w:szCs w:val="24"/>
        </w:rPr>
        <w:t xml:space="preserve"> </w:t>
      </w:r>
      <w:r w:rsidRPr="00F43C3F">
        <w:rPr>
          <w:rFonts w:cs="OpenSans"/>
          <w:sz w:val="24"/>
          <w:szCs w:val="24"/>
        </w:rPr>
        <w:t>outros: azul;</w:t>
      </w:r>
    </w:p>
    <w:p w14:paraId="5FDF8DE5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Mesas de refeição e áreas de preparação de alimentos: verde;</w:t>
      </w:r>
    </w:p>
    <w:p w14:paraId="1E53687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Casas de banho: pano só para limpar o lavatório: amarelo; pano para as sanitas (exterior): vermelho;</w:t>
      </w:r>
    </w:p>
    <w:p w14:paraId="00DAF0F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A parte interior da sanita não precisa de pano. Deve ser esfregada com o próprio</w:t>
      </w:r>
      <w:r>
        <w:rPr>
          <w:rFonts w:cs="OpenSans"/>
          <w:sz w:val="24"/>
          <w:szCs w:val="24"/>
        </w:rPr>
        <w:t xml:space="preserve"> </w:t>
      </w:r>
      <w:r w:rsidRPr="00F43C3F">
        <w:rPr>
          <w:rFonts w:cs="OpenSans"/>
          <w:sz w:val="24"/>
          <w:szCs w:val="24"/>
        </w:rPr>
        <w:t>piaçaba e com detergente de base desinfetante;</w:t>
      </w:r>
    </w:p>
    <w:p w14:paraId="6A5A66B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2922EBB9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lastRenderedPageBreak/>
        <w:t xml:space="preserve">• </w:t>
      </w:r>
      <w:r w:rsidRPr="00F43C3F">
        <w:rPr>
          <w:rFonts w:cs="OpenSans"/>
          <w:sz w:val="24"/>
          <w:szCs w:val="24"/>
        </w:rPr>
        <w:t>O balde e esfregona para o chão são habitualmente reutilizáveis, pelo que se deve garantir uma limpeza e desinfeção destes equipamentos no final de cada utilização. O balde e esfregona devem ser diferentes, para as áreas atrás referidas. Por exemplo: o balde e esfregona usados nas casas de banho, não devem ser usados nas áreas de alimentação, ou em outros espaços públicos.</w:t>
      </w:r>
    </w:p>
    <w:p w14:paraId="3BB9DF77" w14:textId="77777777" w:rsidR="00F77309" w:rsidRPr="00F43C3F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2F5496" w:themeColor="accent1" w:themeShade="BF"/>
        </w:rPr>
      </w:pPr>
    </w:p>
    <w:p w14:paraId="64BEA81A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Produtos de limpeza e desinfeção</w:t>
      </w:r>
    </w:p>
    <w:p w14:paraId="0143DF6A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Em relação aos produtos de limpeza e desinfeção, os estabelecimentos devem assegurar-se que:</w:t>
      </w:r>
    </w:p>
    <w:p w14:paraId="23DEA38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De forma a serem tomadas as medidas necessárias para proteger a saúde e o ambiente e garantir a segurança nos locais de trabalho, é necessário ter no estabelecimento as fichas de dados de segurança dos produtos (vulgarmente designadas por fichas técnicas) que constam no plano de higienização;</w:t>
      </w:r>
    </w:p>
    <w:p w14:paraId="2F351AFC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Devem ser cumpridas as indicações do fabricante e instruções nos rótulos dos produtos e nas fichas de segurança;</w:t>
      </w:r>
    </w:p>
    <w:p w14:paraId="235914D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produtos químicos devem estar devidamente rotulados, fechados e conservados nas suas embalagens de origem, de modo a evitar o risco de contaminação de alimentos, por exemplo;</w:t>
      </w:r>
    </w:p>
    <w:p w14:paraId="2B808143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produtos químicos devem ser armazenados fora das áreas onde são manuseados os alimentos, em local fechado e devidamente identificado e fora do alcance de crianças ou pessoas com necessidades especiais;</w:t>
      </w:r>
    </w:p>
    <w:p w14:paraId="7BEBB5A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detergentes a usar são os comuns ou de uso doméstico;</w:t>
      </w:r>
    </w:p>
    <w:p w14:paraId="1CA5973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desinfetantes mais utilizados são: a vulgar lixívia (hipoclorito de sódio) com pelo menos 5% de cloro livre na forma original e o álcool a 70%;</w:t>
      </w:r>
    </w:p>
    <w:p w14:paraId="17A7B1E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Podem ser ainda utilizados produtos de desinfeção rápida sob a forma de toalhetes humedecidos no desinfetante e fornecidos em dispensador próprio (facilitando tirar 1 a 1 sem os contaminar). Estes são produtos que juntam habitualmente na sua composição, detergente e desinfetante compatíveis. Estes toalhetes são para usar numa superfície e não devem ser reutilizados em várias superfícies, porque favorece a disseminação dos agentes contaminantes. Usar um toalhete para cada superfície e descartar para o caixote do lixo. Não secar a superfície depois de usar o toalhete desinfetante, porque é necessário que a superfície fique molhada durante uns minutos até secar ao ar, para ser eficaz;</w:t>
      </w:r>
    </w:p>
    <w:p w14:paraId="17602A2F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 xml:space="preserve">Existem no mercado, pastilhas de </w:t>
      </w:r>
      <w:r w:rsidRPr="00F43C3F">
        <w:rPr>
          <w:rFonts w:cs="OpenSans-Italic"/>
          <w:i/>
          <w:iCs/>
          <w:sz w:val="24"/>
          <w:szCs w:val="24"/>
        </w:rPr>
        <w:t xml:space="preserve">Dicloroisocianurato de sódio </w:t>
      </w:r>
      <w:r w:rsidRPr="00F43C3F">
        <w:rPr>
          <w:rFonts w:cs="OpenSans"/>
          <w:sz w:val="24"/>
          <w:szCs w:val="24"/>
        </w:rPr>
        <w:t xml:space="preserve">(com efeito semelhante à lixívia) mas de preparação mais rápida, não necessitando de grandes espaços para armazenar. Os utilizadores </w:t>
      </w:r>
      <w:r w:rsidRPr="00F43C3F">
        <w:rPr>
          <w:rFonts w:cs="OpenSans"/>
          <w:sz w:val="24"/>
          <w:szCs w:val="24"/>
        </w:rPr>
        <w:lastRenderedPageBreak/>
        <w:t>devem seguir as instruções do fabricante (rótulos) para o seu uso em segurança; estas pastilhas devem ser preparadas só na altura da utilização, para manter a sua eficácia;</w:t>
      </w:r>
    </w:p>
    <w:p w14:paraId="5F3F02F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 xml:space="preserve">As </w:t>
      </w:r>
      <w:r w:rsidRPr="00F43C3F">
        <w:rPr>
          <w:rFonts w:cs="OpenSans"/>
          <w:sz w:val="24"/>
          <w:szCs w:val="24"/>
          <w:u w:val="single"/>
        </w:rPr>
        <w:t>partes metálicas das superfícies ou as que não são compatíveis com a lixívia</w:t>
      </w:r>
      <w:r w:rsidRPr="00F43C3F">
        <w:rPr>
          <w:rFonts w:cs="OpenSans"/>
          <w:sz w:val="24"/>
          <w:szCs w:val="24"/>
        </w:rPr>
        <w:t>, devem ser desinfetadas com álcool a 70% ou outro produto compatível, para evitar a corrosão ou danificação;</w:t>
      </w:r>
    </w:p>
    <w:p w14:paraId="0F60EEC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Ao aplicar lixívia ou outro produto semelhante, abrir as janelas para arejar e renovar o ar, ajudando também a secar mais rapidamente as superfícies.</w:t>
      </w:r>
    </w:p>
    <w:p w14:paraId="14B45116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64976CD7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Uso de equipamentos de proteção individual pelos funcionários de limpeza:</w:t>
      </w:r>
    </w:p>
    <w:p w14:paraId="2037689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</w:rPr>
      </w:pPr>
    </w:p>
    <w:p w14:paraId="08B5608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Em relação a equipamentos de proteção individual, os estabelecimentos devem assegurar-se</w:t>
      </w:r>
      <w:r>
        <w:rPr>
          <w:rFonts w:cs="OpenSans"/>
          <w:sz w:val="24"/>
          <w:szCs w:val="24"/>
        </w:rPr>
        <w:t xml:space="preserve"> </w:t>
      </w:r>
      <w:r w:rsidRPr="00F43C3F">
        <w:rPr>
          <w:rFonts w:cs="OpenSans"/>
          <w:sz w:val="24"/>
          <w:szCs w:val="24"/>
        </w:rPr>
        <w:t>que:</w:t>
      </w:r>
    </w:p>
    <w:p w14:paraId="3145AAF5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funcionários que limpam as áreas de alimentação não são os mesmos que limpam as casas de banho;</w:t>
      </w:r>
    </w:p>
    <w:p w14:paraId="58BC598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 xml:space="preserve">Nesta fase de possível disseminação do vírus, </w:t>
      </w:r>
      <w:r>
        <w:rPr>
          <w:rFonts w:cs="OpenSans"/>
          <w:sz w:val="24"/>
          <w:szCs w:val="24"/>
        </w:rPr>
        <w:t>recomenda-se</w:t>
      </w:r>
      <w:r w:rsidRPr="00F43C3F">
        <w:rPr>
          <w:rFonts w:cs="OpenSans"/>
          <w:sz w:val="24"/>
          <w:szCs w:val="24"/>
        </w:rPr>
        <w:t xml:space="preserve"> que os profissionais de limpeza usem:</w:t>
      </w:r>
    </w:p>
    <w:p w14:paraId="4CC2CEA1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OpenSans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Bata impermeável, embora possa também ser usado um avental impermeável por cima da farda (não usar a roupa que traz de casa);</w:t>
      </w:r>
    </w:p>
    <w:p w14:paraId="687DE0BC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Uma máscara comum bem ajustada à face - a máscara deve ser mudada sempre que estiver húmida (mínimo de 4-6 horas);</w:t>
      </w:r>
    </w:p>
    <w:p w14:paraId="40237BDE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Luvas resistentes aos desinfetantes (de usar e deitar fora);</w:t>
      </w:r>
    </w:p>
    <w:p w14:paraId="2C53B8E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Utilizar uma farda limpa todos os dias e um calçado próprio só para as limpezas</w:t>
      </w:r>
      <w:r>
        <w:rPr>
          <w:rFonts w:cs="OpenSans"/>
          <w:sz w:val="24"/>
          <w:szCs w:val="24"/>
        </w:rPr>
        <w:t>.</w:t>
      </w:r>
    </w:p>
    <w:p w14:paraId="22E889A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DF56D1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B66BF4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0FC50247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t>Limpeza e desinfeção das superfícies de áreas comuns</w:t>
      </w:r>
    </w:p>
    <w:p w14:paraId="13F51E7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D9E3EFA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OpenSans"/>
          <w:sz w:val="24"/>
          <w:szCs w:val="24"/>
        </w:rPr>
        <w:t>Na limpeza e desinfeção das superfícies de áreas comuns deve seguir as seguintes indicações:</w:t>
      </w:r>
    </w:p>
    <w:p w14:paraId="7AE2D9C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6BCA9DA2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 xml:space="preserve">Preparar a solução de lixívia (hipoclorito de sódio) com concentração original de 5% ou mais de cloro livre. A lixívia deve ser diluída na altura de utilizar. A solução diluída deve ser a 0,1%, na proporção de 1 parte de lixívia para 99 partes iguais de água </w:t>
      </w:r>
      <w:r w:rsidRPr="005D08A8">
        <w:rPr>
          <w:rFonts w:cs="OpenSans-Bold"/>
          <w:b/>
          <w:bCs/>
          <w:sz w:val="24"/>
          <w:szCs w:val="24"/>
        </w:rPr>
        <w:t xml:space="preserve">(Consulte </w:t>
      </w:r>
      <w:r>
        <w:rPr>
          <w:rFonts w:cs="OpenSans-Bold"/>
          <w:b/>
          <w:bCs/>
          <w:sz w:val="24"/>
          <w:szCs w:val="24"/>
        </w:rPr>
        <w:t>as instruções de diluição, abaixo</w:t>
      </w:r>
      <w:r w:rsidRPr="005D08A8">
        <w:rPr>
          <w:rFonts w:cs="OpenSans-Bold"/>
          <w:b/>
          <w:bCs/>
          <w:sz w:val="24"/>
          <w:szCs w:val="24"/>
        </w:rPr>
        <w:t>).</w:t>
      </w:r>
    </w:p>
    <w:p w14:paraId="570E3BF9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Lavar primeiro as superfícies com água e detergente.</w:t>
      </w:r>
    </w:p>
    <w:p w14:paraId="581F9D7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Em seguida, espalhar uniformemente a solução de lixívia nas superfícies.</w:t>
      </w:r>
    </w:p>
    <w:p w14:paraId="4FE9C30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Deixar atuar a lixívia nas superfícies durante pelo menos 10 minutos – ler as instruções do fabricante/fornecedor. Essa etapa é fundamental.</w:t>
      </w:r>
    </w:p>
    <w:p w14:paraId="55EC2F6C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lastRenderedPageBreak/>
        <w:t xml:space="preserve">• </w:t>
      </w:r>
      <w:r w:rsidRPr="005D08A8">
        <w:rPr>
          <w:rFonts w:cs="OpenSans"/>
          <w:sz w:val="24"/>
          <w:szCs w:val="24"/>
        </w:rPr>
        <w:t>De seguida enxaguar as superfícies só com água quente.</w:t>
      </w:r>
    </w:p>
    <w:p w14:paraId="60E42570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Deixar secar ao ar.</w:t>
      </w:r>
    </w:p>
    <w:p w14:paraId="2B7D266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B37531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147CC95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t>Instalações sanitárias</w:t>
      </w:r>
    </w:p>
    <w:p w14:paraId="12440869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570371C5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Utilizar panos diferentes para os lavatórios e as áreas à volta destes e para o exterior das sanitas.</w:t>
      </w:r>
    </w:p>
    <w:p w14:paraId="3A30734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Seguir a sequência:</w:t>
      </w:r>
    </w:p>
    <w:p w14:paraId="6FC4178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>- I</w:t>
      </w:r>
      <w:r w:rsidRPr="005D08A8">
        <w:rPr>
          <w:rFonts w:cs="OpenSans"/>
          <w:sz w:val="24"/>
          <w:szCs w:val="24"/>
        </w:rPr>
        <w:t>niciar a limpeza pelos lavatórios (1.º as torneiras e só depois o lavatório) e superfícies à volta destes;</w:t>
      </w:r>
    </w:p>
    <w:p w14:paraId="50C88078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os trocadores de fraldas;</w:t>
      </w:r>
    </w:p>
    <w:p w14:paraId="36F56C5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as sanitas;</w:t>
      </w:r>
    </w:p>
    <w:p w14:paraId="004AED6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o chão.</w:t>
      </w:r>
    </w:p>
    <w:p w14:paraId="55832691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Limpeza da sanita:</w:t>
      </w:r>
    </w:p>
    <w:p w14:paraId="236B7CD1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− </w:t>
      </w:r>
      <w:r w:rsidRPr="005D08A8">
        <w:rPr>
          <w:rFonts w:cs="OpenSans-Bold"/>
          <w:b/>
          <w:bCs/>
          <w:sz w:val="24"/>
          <w:szCs w:val="24"/>
        </w:rPr>
        <w:t xml:space="preserve">Parte interior: </w:t>
      </w:r>
      <w:r w:rsidRPr="005D08A8">
        <w:rPr>
          <w:rFonts w:cs="OpenSans"/>
          <w:sz w:val="24"/>
          <w:szCs w:val="24"/>
        </w:rPr>
        <w:t>limpar o interior da sanita apenas com o piaçaba:</w:t>
      </w:r>
    </w:p>
    <w:p w14:paraId="6DA0349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Se houver urina ou fezes, descarregar primeiro o autoclismo;</w:t>
      </w:r>
    </w:p>
    <w:p w14:paraId="360F714F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Não deitar lixívia ou produto com amoníaco sobre a urina, porque provoca uma reação gasosa</w:t>
      </w:r>
      <w:r>
        <w:rPr>
          <w:rFonts w:cs="OpenSans"/>
          <w:sz w:val="24"/>
          <w:szCs w:val="24"/>
        </w:rPr>
        <w:t xml:space="preserve"> </w:t>
      </w:r>
      <w:r w:rsidRPr="005D08A8">
        <w:rPr>
          <w:rFonts w:cs="OpenSans"/>
          <w:sz w:val="24"/>
          <w:szCs w:val="24"/>
        </w:rPr>
        <w:t>nociva para a saúde;</w:t>
      </w:r>
    </w:p>
    <w:p w14:paraId="097AAA5C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Aplicar o produto detergente com base desinfetante; deixar atuar durante pelo menos 5 minutos;</w:t>
      </w:r>
    </w:p>
    <w:p w14:paraId="41E649E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Esfregar bem por dentro com o piaçaba;</w:t>
      </w:r>
    </w:p>
    <w:p w14:paraId="3AAE5C37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Puxar o autoclismo com o piaçaba ainda dentro da sanita para que este também fique limpo;</w:t>
      </w:r>
    </w:p>
    <w:p w14:paraId="4E148B6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Volte a puxar a água.</w:t>
      </w:r>
    </w:p>
    <w:p w14:paraId="053433E7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</w:p>
    <w:p w14:paraId="3EB7DDB7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− </w:t>
      </w:r>
      <w:r w:rsidRPr="005D08A8">
        <w:rPr>
          <w:rFonts w:cs="OpenSans-Bold"/>
          <w:b/>
          <w:bCs/>
          <w:sz w:val="24"/>
          <w:szCs w:val="24"/>
        </w:rPr>
        <w:t xml:space="preserve">Parte exterior </w:t>
      </w:r>
      <w:r w:rsidRPr="005D08A8">
        <w:rPr>
          <w:rFonts w:cs="OpenSans"/>
          <w:sz w:val="24"/>
          <w:szCs w:val="24"/>
        </w:rPr>
        <w:t>da sanita:</w:t>
      </w:r>
    </w:p>
    <w:p w14:paraId="2EC1832F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Espalhar o detergente/desinfetante na parte de cima da sanita e sobre os tampos;</w:t>
      </w:r>
    </w:p>
    <w:p w14:paraId="50D26369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Esfregar com o pano: primeiro os tampos e só depois, a parte exterior da sanita (em cima e nos lados);</w:t>
      </w:r>
    </w:p>
    <w:p w14:paraId="323C9BF8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Passar com pano só com água;</w:t>
      </w:r>
    </w:p>
    <w:p w14:paraId="5A38575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Deixar secar ao ar;</w:t>
      </w:r>
    </w:p>
    <w:p w14:paraId="3E7C04D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e desinfetar bem o botão do autoclismo. Pode desinfetar também com álcool a 70</w:t>
      </w:r>
      <w:r>
        <w:rPr>
          <w:rFonts w:cs="OpenSans"/>
          <w:sz w:val="24"/>
          <w:szCs w:val="24"/>
        </w:rPr>
        <w:t>/</w:t>
      </w:r>
      <w:r w:rsidRPr="005D08A8">
        <w:rPr>
          <w:rFonts w:cs="OpenSans"/>
          <w:sz w:val="24"/>
          <w:szCs w:val="24"/>
        </w:rPr>
        <w:t>80</w:t>
      </w:r>
      <w:r>
        <w:rPr>
          <w:rFonts w:cs="OpenSans"/>
          <w:sz w:val="24"/>
          <w:szCs w:val="24"/>
        </w:rPr>
        <w:t>%</w:t>
      </w:r>
      <w:r w:rsidRPr="005D08A8">
        <w:rPr>
          <w:rFonts w:cs="OpenSans"/>
          <w:sz w:val="24"/>
          <w:szCs w:val="24"/>
        </w:rPr>
        <w:t>.</w:t>
      </w:r>
    </w:p>
    <w:p w14:paraId="36D38514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lastRenderedPageBreak/>
        <w:t xml:space="preserve">• </w:t>
      </w:r>
      <w:r w:rsidRPr="005D08A8">
        <w:rPr>
          <w:rFonts w:cs="OpenSans"/>
          <w:sz w:val="24"/>
          <w:szCs w:val="24"/>
        </w:rPr>
        <w:t>No final da limpeza, deve voltar a passar um pano humedecido em desinfetante em todas as torneiras.</w:t>
      </w:r>
    </w:p>
    <w:p w14:paraId="6BA50E3B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Não esquecer de limpar frequentemente as maçanetas das portas das casas de banho.</w:t>
      </w:r>
    </w:p>
    <w:p w14:paraId="361FCF9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D6BABE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26AE5A7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t>Áreas de preparação e confeção de alimentos</w:t>
      </w:r>
    </w:p>
    <w:p w14:paraId="09D06A69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B8EEAF4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Os materiais de limpeza são específicos para estas áreas e seguem as regras definidas pela legislação em vigor;</w:t>
      </w:r>
    </w:p>
    <w:p w14:paraId="54D85DF1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Deve haver panos diferentes de limpeza para as bancadas e utensílios destas; as mesas, cadeiras e outro mobiliário; material específico para o chão;</w:t>
      </w:r>
    </w:p>
    <w:p w14:paraId="0B98D573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Os produtos a utilizar (detergentes e desinfetantes devem ser produtos que não contaminem eventualmente os alimentos);</w:t>
      </w:r>
    </w:p>
    <w:p w14:paraId="014149A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Não borrifar com desinfetante em spray nas áreas onde há alimentos em confeção ou em exposição.</w:t>
      </w:r>
    </w:p>
    <w:p w14:paraId="40B3AAAB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rPr>
          <w:rFonts w:cs="OpenSans"/>
          <w:sz w:val="24"/>
          <w:szCs w:val="24"/>
        </w:rPr>
      </w:pPr>
    </w:p>
    <w:p w14:paraId="47A7268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27E0E7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8FEBE8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FDF46B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3A7900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E4D17F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7E9D13C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6B0CAA3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5FEAA94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86C72D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37E737B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2520F33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7C1ECA3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441506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8B6CCA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37D5C37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EB95B5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7F1022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3EC4FD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BBF8B0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E454D8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63BD1B6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68D0F79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33B72609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lastRenderedPageBreak/>
        <w:t>Diluições de lixívia</w:t>
      </w:r>
    </w:p>
    <w:p w14:paraId="143AFA5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18"/>
          <w:szCs w:val="18"/>
        </w:rPr>
      </w:pPr>
    </w:p>
    <w:p w14:paraId="35A3AC7C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-Bold"/>
          <w:b/>
          <w:bCs/>
          <w:sz w:val="24"/>
          <w:szCs w:val="24"/>
        </w:rPr>
      </w:pPr>
    </w:p>
    <w:p w14:paraId="631CDDB2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OpenSans-Bold"/>
          <w:b/>
          <w:bCs/>
          <w:sz w:val="24"/>
          <w:szCs w:val="24"/>
        </w:rPr>
        <w:t xml:space="preserve">Diluição de lixívia para </w:t>
      </w:r>
      <w:r w:rsidRPr="00E300DC">
        <w:rPr>
          <w:rFonts w:cs="OpenSans-Bold"/>
          <w:b/>
          <w:bCs/>
          <w:sz w:val="24"/>
          <w:szCs w:val="24"/>
          <w:u w:val="single"/>
        </w:rPr>
        <w:t>instalações sanitárias, áreas de toque frequente e desinfeção da área de isolamento</w:t>
      </w:r>
      <w:r w:rsidRPr="005D08A8">
        <w:rPr>
          <w:rFonts w:cs="OpenSans-Bold"/>
          <w:b/>
          <w:bCs/>
          <w:sz w:val="24"/>
          <w:szCs w:val="24"/>
        </w:rPr>
        <w:t xml:space="preserve">: </w:t>
      </w:r>
      <w:r w:rsidRPr="005D08A8">
        <w:rPr>
          <w:rFonts w:cs="OpenSans"/>
          <w:sz w:val="24"/>
          <w:szCs w:val="24"/>
        </w:rPr>
        <w:t xml:space="preserve">lixívia na concentração original de cloro livre a 5%, na </w:t>
      </w:r>
      <w:r w:rsidRPr="00E300DC">
        <w:rPr>
          <w:rFonts w:cs="OpenSans"/>
          <w:b/>
          <w:sz w:val="24"/>
          <w:szCs w:val="24"/>
        </w:rPr>
        <w:t>diluição de 1/50</w:t>
      </w:r>
      <w:r w:rsidRPr="005D08A8">
        <w:rPr>
          <w:rFonts w:cs="OpenSans"/>
          <w:sz w:val="24"/>
          <w:szCs w:val="24"/>
        </w:rPr>
        <w:t>, ou seja, 1 parte de lixívia em 49 partes iguais de água.</w:t>
      </w:r>
    </w:p>
    <w:p w14:paraId="6571EEE5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OpenSans-Bold" w:hAnsi="OpenSans-Bold" w:cs="OpenSans-Bold"/>
          <w:b/>
          <w:bCs/>
          <w:sz w:val="18"/>
          <w:szCs w:val="18"/>
        </w:rPr>
      </w:pPr>
    </w:p>
    <w:p w14:paraId="5EE6C359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OpenSans-Bold" w:hAnsi="OpenSans-Bold" w:cs="OpenSans-Bold"/>
          <w:b/>
          <w:bCs/>
          <w:sz w:val="18"/>
          <w:szCs w:val="18"/>
        </w:rPr>
      </w:pPr>
    </w:p>
    <w:p w14:paraId="55E1065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  <w:r>
        <w:rPr>
          <w:noProof/>
          <w:lang w:eastAsia="pt-PT"/>
        </w:rPr>
        <w:drawing>
          <wp:inline distT="0" distB="0" distL="0" distR="0" wp14:anchorId="436CA159" wp14:editId="39769BB7">
            <wp:extent cx="6210935" cy="386207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561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E9C1D9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6294D3B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19849C9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0F7708C5" w14:textId="77777777" w:rsidR="00F77309" w:rsidRPr="00E300D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649839D7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3EEFE9DD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14EB875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2AB32BEF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36A92CD1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13292239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2C12A572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6261DDDB" w14:textId="77777777" w:rsidR="00F77309" w:rsidRPr="00E300DC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"/>
          <w:sz w:val="24"/>
          <w:szCs w:val="24"/>
        </w:rPr>
      </w:pPr>
      <w:r w:rsidRPr="00E300DC">
        <w:rPr>
          <w:rFonts w:cs="OpenSans-Bold"/>
          <w:b/>
          <w:bCs/>
          <w:sz w:val="24"/>
          <w:szCs w:val="24"/>
        </w:rPr>
        <w:lastRenderedPageBreak/>
        <w:t xml:space="preserve">Desinfeção com lixívia </w:t>
      </w:r>
      <w:r w:rsidRPr="00E300DC">
        <w:rPr>
          <w:rFonts w:cs="OpenSans-Bold"/>
          <w:b/>
          <w:bCs/>
          <w:sz w:val="24"/>
          <w:szCs w:val="24"/>
          <w:u w:val="single"/>
        </w:rPr>
        <w:t>das superfícies comuns</w:t>
      </w:r>
      <w:r w:rsidRPr="00E300DC">
        <w:rPr>
          <w:rFonts w:cs="OpenSans-Bold"/>
          <w:b/>
          <w:bCs/>
          <w:sz w:val="24"/>
          <w:szCs w:val="24"/>
        </w:rPr>
        <w:t xml:space="preserve">: </w:t>
      </w:r>
      <w:r w:rsidRPr="00E300DC">
        <w:rPr>
          <w:rFonts w:cs="OpenSans"/>
          <w:sz w:val="24"/>
          <w:szCs w:val="24"/>
        </w:rPr>
        <w:t xml:space="preserve">lixívia a 5% de cloro livre na forma original, na </w:t>
      </w:r>
      <w:r w:rsidRPr="00E300DC">
        <w:rPr>
          <w:rFonts w:cs="OpenSans"/>
          <w:b/>
          <w:sz w:val="24"/>
          <w:szCs w:val="24"/>
        </w:rPr>
        <w:t>diluição de 1/100</w:t>
      </w:r>
      <w:r w:rsidRPr="00E300DC">
        <w:rPr>
          <w:rFonts w:cs="OpenSans"/>
          <w:sz w:val="24"/>
          <w:szCs w:val="24"/>
        </w:rPr>
        <w:t xml:space="preserve"> ou seja, 1 parte de lixívia em 99 partes iguais de água:</w:t>
      </w:r>
    </w:p>
    <w:p w14:paraId="5F88F36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3EF606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1525E6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FFB9EF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  <w:r>
        <w:rPr>
          <w:noProof/>
          <w:lang w:eastAsia="pt-PT"/>
        </w:rPr>
        <w:drawing>
          <wp:inline distT="0" distB="0" distL="0" distR="0" wp14:anchorId="164080CB" wp14:editId="43999FE5">
            <wp:extent cx="6210935" cy="405638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F02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8C3B9A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7B6043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CCBEBC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620DD3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5D2D84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14C0D59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4CEF6F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2E55E4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45E05D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6129FE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38C835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09732B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38254F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A03C0D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D09918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31FF1C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B8C53E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17BF6F3" w14:textId="77777777" w:rsidR="00F77309" w:rsidRPr="00521C35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BBD91EE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32944681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D61A431" w14:textId="77777777" w:rsidR="00F77309" w:rsidRDefault="00F77309" w:rsidP="00F77309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25E4EA22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10 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–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INSTRUÇÕES PARA COLOCAR MÁSCARAS E RETIRAR LUVAS</w:t>
      </w:r>
    </w:p>
    <w:p w14:paraId="59F6D76B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6DB2FF22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/>
          <w:bCs/>
          <w:color w:val="000000" w:themeColor="text1"/>
        </w:rPr>
      </w:pPr>
      <w:r>
        <w:rPr>
          <w:noProof/>
          <w:lang w:eastAsia="pt-PT"/>
        </w:rPr>
        <w:drawing>
          <wp:inline distT="0" distB="0" distL="0" distR="0" wp14:anchorId="7797FE36" wp14:editId="1D005EA5">
            <wp:extent cx="6210935" cy="4658360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7BF">
        <w:rPr>
          <w:rFonts w:asciiTheme="minorHAnsi" w:hAnsiTheme="minorHAnsi"/>
          <w:bCs/>
          <w:color w:val="000000" w:themeColor="text1"/>
        </w:rPr>
        <w:t xml:space="preserve"> </w:t>
      </w:r>
    </w:p>
    <w:p w14:paraId="06F29E56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/>
          <w:bCs/>
          <w:color w:val="000000" w:themeColor="text1"/>
        </w:rPr>
      </w:pPr>
    </w:p>
    <w:p w14:paraId="24B0FAC6" w14:textId="77777777" w:rsidR="00F77309" w:rsidRPr="00A00B9B" w:rsidRDefault="00F77309" w:rsidP="00F77309">
      <w:pPr>
        <w:pStyle w:val="Default"/>
        <w:spacing w:line="360" w:lineRule="auto"/>
        <w:jc w:val="both"/>
        <w:rPr>
          <w:rFonts w:asciiTheme="minorHAnsi" w:hAnsiTheme="minorHAnsi"/>
          <w:bCs/>
          <w:color w:val="000000" w:themeColor="text1"/>
        </w:rPr>
      </w:pPr>
      <w:r w:rsidRPr="00A00B9B">
        <w:rPr>
          <w:rFonts w:asciiTheme="minorHAnsi" w:hAnsiTheme="minorHAnsi"/>
          <w:bCs/>
          <w:color w:val="000000" w:themeColor="text1"/>
        </w:rPr>
        <w:t xml:space="preserve">Remover a máscara tocando apenas nos elásticos, lavar de seguida as mãos com água e sabão, durante pelos menos 20 segundos, e realizar a fricção antissética das mãos com solução desinfetante com álcool a 70%, seguindo as orientações da DGS. </w:t>
      </w:r>
    </w:p>
    <w:p w14:paraId="349133E1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41801030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noProof/>
          <w:lang w:eastAsia="pt-PT"/>
        </w:rPr>
        <w:lastRenderedPageBreak/>
        <w:drawing>
          <wp:inline distT="0" distB="0" distL="0" distR="0" wp14:anchorId="323BB1B0" wp14:editId="371C8D4C">
            <wp:extent cx="6210935" cy="51549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C5EB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12AC952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17A3FC7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9EDB232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EDA2093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01207D59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6757FEB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4B94A3D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0361F2BC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FA9D16A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10D3B56A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4E3582F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>ANEXO 11 –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CONTEÚDO PARA INSTRUÇÕES BREVES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A AFIXAR EM OBRA</w:t>
      </w:r>
    </w:p>
    <w:p w14:paraId="40BAD126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9F682FC" w14:textId="77777777" w:rsidR="00F77309" w:rsidRPr="00A34BC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34BCC">
        <w:rPr>
          <w:rFonts w:cs="Arial Narrow"/>
          <w:b/>
          <w:color w:val="2F5496" w:themeColor="accent1" w:themeShade="BF"/>
          <w:sz w:val="32"/>
          <w:szCs w:val="32"/>
        </w:rPr>
        <w:t>Transporte Coletivo</w:t>
      </w:r>
    </w:p>
    <w:p w14:paraId="610BD1C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36"/>
          <w:szCs w:val="36"/>
        </w:rPr>
      </w:pPr>
    </w:p>
    <w:p w14:paraId="1D7B2C57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 xml:space="preserve">1. Desinfetar a viatura </w:t>
      </w:r>
      <w:r>
        <w:rPr>
          <w:rFonts w:ascii="ArialNarrow" w:hAnsi="ArialNarrow" w:cs="ArialNarrow"/>
          <w:b/>
        </w:rPr>
        <w:t>antes da primeira utilização</w:t>
      </w:r>
    </w:p>
    <w:p w14:paraId="1960BACF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 xml:space="preserve">2. </w:t>
      </w:r>
      <w:r>
        <w:rPr>
          <w:rFonts w:ascii="ArialNarrow" w:hAnsi="ArialNarrow" w:cs="ArialNarrow"/>
          <w:b/>
        </w:rPr>
        <w:t>Assegurar h</w:t>
      </w:r>
      <w:r w:rsidRPr="00A34BCC">
        <w:rPr>
          <w:rFonts w:ascii="ArialNarrow" w:hAnsi="ArialNarrow" w:cs="ArialNarrow"/>
          <w:b/>
        </w:rPr>
        <w:t>igiene pessoal dos utilizadores antes de entrar na viatura</w:t>
      </w:r>
    </w:p>
    <w:p w14:paraId="2EEB4954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>3. Utilizar de proteção das vias respiratórias durante o transporte (m</w:t>
      </w:r>
      <w:r>
        <w:rPr>
          <w:rFonts w:ascii="ArialNarrow" w:hAnsi="ArialNarrow" w:cs="ArialNarrow"/>
          <w:b/>
        </w:rPr>
        <w:t>á</w:t>
      </w:r>
      <w:r w:rsidRPr="00A34BCC">
        <w:rPr>
          <w:rFonts w:ascii="ArialNarrow" w:hAnsi="ArialNarrow" w:cs="ArialNarrow"/>
          <w:b/>
        </w:rPr>
        <w:t>scara)</w:t>
      </w:r>
    </w:p>
    <w:p w14:paraId="1368E2DA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 xml:space="preserve">4. Viatura só pode arrancar com </w:t>
      </w:r>
      <w:r>
        <w:rPr>
          <w:rFonts w:ascii="ArialNarrow" w:hAnsi="ArialNarrow" w:cs="ArialNarrow"/>
          <w:b/>
        </w:rPr>
        <w:t>2</w:t>
      </w:r>
      <w:r w:rsidRPr="00A34BCC">
        <w:rPr>
          <w:rFonts w:ascii="ArialNarrow" w:hAnsi="ArialNarrow" w:cs="ArialNarrow"/>
          <w:b/>
        </w:rPr>
        <w:t>/3 da sua capacidade</w:t>
      </w:r>
    </w:p>
    <w:p w14:paraId="39D375AD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5</w:t>
      </w:r>
      <w:r w:rsidRPr="00A34BCC">
        <w:rPr>
          <w:rFonts w:ascii="ArialNarrow" w:hAnsi="ArialNarrow" w:cs="ArialNarrow"/>
          <w:b/>
        </w:rPr>
        <w:t>. Evitar contacto direto (não expor a pele)</w:t>
      </w:r>
    </w:p>
    <w:p w14:paraId="00563555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6</w:t>
      </w:r>
      <w:r w:rsidRPr="00A34BCC">
        <w:rPr>
          <w:rFonts w:ascii="ArialNarrow" w:hAnsi="ArialNarrow" w:cs="ArialNarrow"/>
          <w:b/>
        </w:rPr>
        <w:t>. Todo o material de proteção é utilizado uma única vez</w:t>
      </w:r>
      <w:r>
        <w:rPr>
          <w:rFonts w:ascii="ArialNarrow" w:hAnsi="ArialNarrow" w:cs="ArialNarrow"/>
          <w:b/>
        </w:rPr>
        <w:t xml:space="preserve"> e</w:t>
      </w:r>
      <w:r w:rsidRPr="00A34BCC">
        <w:rPr>
          <w:rFonts w:ascii="ArialNarrow" w:hAnsi="ArialNarrow" w:cs="ArialNarrow"/>
          <w:b/>
        </w:rPr>
        <w:t xml:space="preserve"> deitado num saco </w:t>
      </w:r>
      <w:r>
        <w:rPr>
          <w:rFonts w:ascii="ArialNarrow" w:hAnsi="ArialNarrow" w:cs="ArialNarrow"/>
          <w:b/>
        </w:rPr>
        <w:t xml:space="preserve">de resíduos </w:t>
      </w:r>
      <w:r w:rsidRPr="00A34BCC">
        <w:rPr>
          <w:rFonts w:ascii="ArialNarrow" w:hAnsi="ArialNarrow" w:cs="ArialNarrow"/>
          <w:b/>
        </w:rPr>
        <w:t>para posterior eliminação.</w:t>
      </w:r>
    </w:p>
    <w:p w14:paraId="0648BC4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2F6C6ED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6DE56EBB" w14:textId="77777777" w:rsidR="00F77309" w:rsidRPr="00A34BC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34BCC">
        <w:rPr>
          <w:rFonts w:cs="Arial Narrow"/>
          <w:b/>
          <w:color w:val="2F5496" w:themeColor="accent1" w:themeShade="BF"/>
          <w:sz w:val="32"/>
          <w:szCs w:val="32"/>
        </w:rPr>
        <w:t>Área de refeição</w:t>
      </w:r>
    </w:p>
    <w:p w14:paraId="15D5E52C" w14:textId="77777777" w:rsidR="00F77309" w:rsidRPr="00A34BC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49C5942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1. Realizar a higiene pessoal (Lavagem das mãos e/ou desinfeção das mãos) antes de entrar mo refeitório</w:t>
      </w:r>
    </w:p>
    <w:p w14:paraId="3BD0E3AC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 xml:space="preserve">2. Manter a distância mínima de </w:t>
      </w:r>
      <w:r>
        <w:rPr>
          <w:rFonts w:ascii="ArialNarrow" w:hAnsi="ArialNarrow" w:cs="ArialNarrow"/>
          <w:b/>
        </w:rPr>
        <w:t>1</w:t>
      </w:r>
      <w:r w:rsidRPr="00A06BEC">
        <w:rPr>
          <w:rFonts w:ascii="ArialNarrow" w:hAnsi="ArialNarrow" w:cs="ArialNarrow"/>
          <w:b/>
        </w:rPr>
        <w:t xml:space="preserve"> metro</w:t>
      </w:r>
    </w:p>
    <w:p w14:paraId="57BB18F8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3. Refeitório deve ser usado com 1/3 da sua capacidade</w:t>
      </w:r>
    </w:p>
    <w:p w14:paraId="3FB9D9FB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4</w:t>
      </w:r>
      <w:r w:rsidRPr="00A06BEC">
        <w:rPr>
          <w:rFonts w:ascii="ArialNarrow" w:hAnsi="ArialNarrow" w:cs="ArialNarrow"/>
          <w:b/>
        </w:rPr>
        <w:t>. Cumprir rotatividade (</w:t>
      </w:r>
      <w:r>
        <w:rPr>
          <w:rFonts w:ascii="ArialNarrow" w:hAnsi="ArialNarrow" w:cs="ArialNarrow"/>
          <w:b/>
        </w:rPr>
        <w:t>m</w:t>
      </w:r>
      <w:r w:rsidRPr="00A06BEC">
        <w:rPr>
          <w:rFonts w:ascii="ArialNarrow" w:hAnsi="ArialNarrow" w:cs="ArialNarrow"/>
          <w:b/>
        </w:rPr>
        <w:t>áximo 15 minutos</w:t>
      </w:r>
      <w:r>
        <w:rPr>
          <w:rFonts w:ascii="ArialNarrow" w:hAnsi="ArialNarrow" w:cs="ArialNarrow"/>
          <w:b/>
        </w:rPr>
        <w:t xml:space="preserve"> por colaborador</w:t>
      </w:r>
      <w:r w:rsidRPr="00A06BEC">
        <w:rPr>
          <w:rFonts w:ascii="ArialNarrow" w:hAnsi="ArialNarrow" w:cs="ArialNarrow"/>
          <w:b/>
        </w:rPr>
        <w:t>)</w:t>
      </w:r>
      <w:r>
        <w:rPr>
          <w:rFonts w:ascii="ArialNarrow" w:hAnsi="ArialNarrow" w:cs="ArialNarrow"/>
          <w:b/>
        </w:rPr>
        <w:t xml:space="preserve"> </w:t>
      </w:r>
    </w:p>
    <w:p w14:paraId="57EC3DA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5</w:t>
      </w:r>
      <w:r w:rsidRPr="00A06BEC">
        <w:rPr>
          <w:rFonts w:ascii="ArialNarrow" w:hAnsi="ArialNarrow" w:cs="ArialNarrow"/>
          <w:b/>
        </w:rPr>
        <w:t xml:space="preserve">. Higienizar a zona de refeição individual (cada utilizador) com </w:t>
      </w:r>
      <w:r>
        <w:rPr>
          <w:rFonts w:ascii="ArialNarrow" w:hAnsi="ArialNarrow" w:cs="ArialNarrow"/>
          <w:b/>
        </w:rPr>
        <w:t xml:space="preserve">solução de base alcoólica a 70% </w:t>
      </w:r>
      <w:r w:rsidRPr="00A06BEC">
        <w:rPr>
          <w:rFonts w:ascii="ArialNarrow" w:hAnsi="ArialNarrow" w:cs="ArialNarrow"/>
          <w:b/>
        </w:rPr>
        <w:t>e papel de limpeza</w:t>
      </w:r>
    </w:p>
    <w:p w14:paraId="1D056CAF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6</w:t>
      </w:r>
      <w:r w:rsidRPr="00A06BEC">
        <w:rPr>
          <w:rFonts w:ascii="ArialNarrow" w:hAnsi="ArialNarrow" w:cs="ArialNarrow"/>
          <w:b/>
        </w:rPr>
        <w:t>. Retirar-se da zona de refeição após termina</w:t>
      </w:r>
      <w:r>
        <w:rPr>
          <w:rFonts w:ascii="ArialNarrow" w:hAnsi="ArialNarrow" w:cs="ArialNarrow"/>
          <w:b/>
        </w:rPr>
        <w:t>r e descansar fora da referida zona</w:t>
      </w:r>
    </w:p>
    <w:p w14:paraId="7427409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20E540CA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15F342C1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t>Higienização WC – Obra</w:t>
      </w:r>
    </w:p>
    <w:p w14:paraId="3054908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36"/>
          <w:szCs w:val="36"/>
        </w:rPr>
      </w:pPr>
    </w:p>
    <w:p w14:paraId="3739372D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1. Utilização Individual de WC – só é permitida uma pessoa n</w:t>
      </w:r>
      <w:r>
        <w:rPr>
          <w:rFonts w:ascii="ArialNarrow" w:hAnsi="ArialNarrow" w:cs="ArialNarrow"/>
          <w:b/>
        </w:rPr>
        <w:t>o</w:t>
      </w:r>
      <w:r w:rsidRPr="00A06BEC">
        <w:rPr>
          <w:rFonts w:ascii="ArialNarrow" w:hAnsi="ArialNarrow" w:cs="ArialNarrow"/>
          <w:b/>
        </w:rPr>
        <w:t xml:space="preserve"> WC de cada vez</w:t>
      </w:r>
    </w:p>
    <w:p w14:paraId="290692AA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Afixar informação relevante (</w:t>
      </w:r>
      <w:r>
        <w:rPr>
          <w:rFonts w:ascii="ArialNarrow" w:hAnsi="ArialNarrow" w:cs="ArialNarrow"/>
          <w:b/>
        </w:rPr>
        <w:t>regras de lavagem das mãos, etc.</w:t>
      </w:r>
      <w:r w:rsidRPr="00A06BEC">
        <w:rPr>
          <w:rFonts w:ascii="ArialNarrow" w:hAnsi="ArialNarrow" w:cs="ArialNarrow"/>
          <w:b/>
        </w:rPr>
        <w:t>)</w:t>
      </w:r>
    </w:p>
    <w:p w14:paraId="7C354B0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 xml:space="preserve">3. </w:t>
      </w:r>
      <w:r>
        <w:rPr>
          <w:rFonts w:ascii="ArialNarrow" w:hAnsi="ArialNarrow" w:cs="ArialNarrow"/>
          <w:b/>
        </w:rPr>
        <w:t>Limpeza e d</w:t>
      </w:r>
      <w:r w:rsidRPr="00A06BEC">
        <w:rPr>
          <w:rFonts w:ascii="ArialNarrow" w:hAnsi="ArialNarrow" w:cs="ArialNarrow"/>
          <w:b/>
        </w:rPr>
        <w:t>esinfeção d</w:t>
      </w:r>
      <w:r>
        <w:rPr>
          <w:rFonts w:ascii="ArialNarrow" w:hAnsi="ArialNarrow" w:cs="ArialNarrow"/>
          <w:b/>
        </w:rPr>
        <w:t>o</w:t>
      </w:r>
      <w:r w:rsidRPr="00A06BEC">
        <w:rPr>
          <w:rFonts w:ascii="ArialNarrow" w:hAnsi="ArialNarrow" w:cs="ArialNarrow"/>
          <w:b/>
        </w:rPr>
        <w:t xml:space="preserve"> W</w:t>
      </w:r>
      <w:r>
        <w:rPr>
          <w:rFonts w:ascii="ArialNarrow" w:hAnsi="ArialNarrow" w:cs="ArialNarrow"/>
          <w:b/>
        </w:rPr>
        <w:t>C</w:t>
      </w:r>
      <w:r w:rsidRPr="00A06BEC">
        <w:rPr>
          <w:rFonts w:ascii="ArialNarrow" w:hAnsi="ArialNarrow" w:cs="ArialNarrow"/>
          <w:b/>
        </w:rPr>
        <w:t xml:space="preserve"> com Germicida 3 x ao dia: início dos trabalhos; após período de almoço; no fim dos trabalhos</w:t>
      </w:r>
    </w:p>
    <w:p w14:paraId="238BA854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4. Manter Limpo e arejado</w:t>
      </w:r>
    </w:p>
    <w:p w14:paraId="3FC56A45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138AA50C" w14:textId="77777777" w:rsidR="00F77309" w:rsidRDefault="00F77309" w:rsidP="00F77309">
      <w:pPr>
        <w:pStyle w:val="Default"/>
        <w:spacing w:line="360" w:lineRule="auto"/>
        <w:rPr>
          <w:rFonts w:ascii="Arial Narrow" w:hAnsi="Arial Narrow" w:cs="Arial Narrow"/>
          <w:sz w:val="36"/>
          <w:szCs w:val="36"/>
        </w:rPr>
      </w:pPr>
    </w:p>
    <w:p w14:paraId="48EA77E1" w14:textId="77777777" w:rsidR="00F77309" w:rsidRDefault="00F77309" w:rsidP="00F77309">
      <w:pPr>
        <w:pStyle w:val="Default"/>
        <w:spacing w:line="360" w:lineRule="auto"/>
        <w:rPr>
          <w:rFonts w:ascii="Arial Narrow" w:hAnsi="Arial Narrow" w:cs="Arial Narrow"/>
          <w:sz w:val="36"/>
          <w:szCs w:val="36"/>
        </w:rPr>
      </w:pPr>
    </w:p>
    <w:p w14:paraId="6605C74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lastRenderedPageBreak/>
        <w:t>Higienização WC – Escritórios</w:t>
      </w:r>
    </w:p>
    <w:p w14:paraId="06BA04A0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295012D7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 xml:space="preserve">1. Limpar e desinfetar </w:t>
      </w:r>
      <w:r>
        <w:rPr>
          <w:rFonts w:ascii="ArialNarrow" w:hAnsi="ArialNarrow" w:cs="ArialNarrow"/>
          <w:b/>
        </w:rPr>
        <w:t xml:space="preserve">com germicida </w:t>
      </w:r>
      <w:r w:rsidRPr="00A06BEC">
        <w:rPr>
          <w:rFonts w:ascii="ArialNarrow" w:hAnsi="ArialNarrow" w:cs="ArialNarrow"/>
          <w:b/>
        </w:rPr>
        <w:t xml:space="preserve">2 vezes ao dia </w:t>
      </w:r>
    </w:p>
    <w:p w14:paraId="7FEF9C17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Afixar informação relevante (</w:t>
      </w:r>
      <w:r>
        <w:rPr>
          <w:rFonts w:ascii="ArialNarrow" w:hAnsi="ArialNarrow" w:cs="ArialNarrow"/>
          <w:b/>
        </w:rPr>
        <w:t>regras de lavagem das mãos, etc.</w:t>
      </w:r>
      <w:r w:rsidRPr="00A06BEC">
        <w:rPr>
          <w:rFonts w:ascii="ArialNarrow" w:hAnsi="ArialNarrow" w:cs="ArialNarrow"/>
          <w:b/>
        </w:rPr>
        <w:t>)</w:t>
      </w:r>
    </w:p>
    <w:p w14:paraId="26442454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3. Definir n.º máximo de utilizadores de cada WC/ Utilização individual</w:t>
      </w:r>
    </w:p>
    <w:p w14:paraId="1F327BAA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4. Manter Limpo e arejado</w:t>
      </w:r>
    </w:p>
    <w:p w14:paraId="6EBEF7BB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2F32AC02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45FD91E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t>Higienização das mãos</w:t>
      </w:r>
    </w:p>
    <w:p w14:paraId="2BD4430F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091D69FF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1. Na entrada ao serviço</w:t>
      </w:r>
    </w:p>
    <w:p w14:paraId="4878236B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Antes do lanche da manhã</w:t>
      </w:r>
    </w:p>
    <w:p w14:paraId="43F39A29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3. Antes do almoço</w:t>
      </w:r>
    </w:p>
    <w:p w14:paraId="736DEC0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4. Após o almoço</w:t>
      </w:r>
    </w:p>
    <w:p w14:paraId="5B04161D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5. Antes do lanche da tarde</w:t>
      </w:r>
    </w:p>
    <w:p w14:paraId="46D14D72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6. Na Saída do serviço</w:t>
      </w:r>
    </w:p>
    <w:p w14:paraId="6694F25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7B22E5D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04D7BC2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t>Higiene pessoal (Todos os trabalhadores)</w:t>
      </w:r>
    </w:p>
    <w:p w14:paraId="6359D83E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08C9A595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</w:t>
      </w:r>
      <w:r>
        <w:rPr>
          <w:rFonts w:ascii="ArialNarrow" w:hAnsi="ArialNarrow" w:cs="ArialNarrow"/>
          <w:b/>
        </w:rPr>
        <w:t>. Os colaboradores devem</w:t>
      </w:r>
      <w:r w:rsidRPr="00A06BEC">
        <w:rPr>
          <w:rFonts w:ascii="ArialNarrow" w:hAnsi="ArialNarrow" w:cs="ArialNarrow"/>
          <w:b/>
        </w:rPr>
        <w:t xml:space="preserve"> mudar a roupa de trabalho todos os dias</w:t>
      </w:r>
    </w:p>
    <w:p w14:paraId="3AE1FD8D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Realizar a lavagem das mãos conforme estipulado</w:t>
      </w:r>
    </w:p>
    <w:p w14:paraId="0AC8DB7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3. Cumprir as regras de etiqueta respiratória</w:t>
      </w:r>
    </w:p>
    <w:p w14:paraId="56977A5B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0C3DDC0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C2E289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3828E7">
        <w:rPr>
          <w:rFonts w:cs="Arial Narrow"/>
          <w:b/>
          <w:color w:val="2F5496" w:themeColor="accent1" w:themeShade="BF"/>
          <w:sz w:val="32"/>
          <w:szCs w:val="32"/>
        </w:rPr>
        <w:t>Receção de carga/materiais (</w:t>
      </w:r>
      <w:r>
        <w:rPr>
          <w:rFonts w:cs="Arial Narrow"/>
          <w:b/>
          <w:color w:val="2F5496" w:themeColor="accent1" w:themeShade="BF"/>
          <w:sz w:val="32"/>
          <w:szCs w:val="32"/>
        </w:rPr>
        <w:t xml:space="preserve">Fornecedores </w:t>
      </w:r>
      <w:r w:rsidRPr="003828E7">
        <w:rPr>
          <w:rFonts w:cs="Arial Narrow"/>
          <w:b/>
          <w:color w:val="2F5496" w:themeColor="accent1" w:themeShade="BF"/>
          <w:sz w:val="32"/>
          <w:szCs w:val="32"/>
        </w:rPr>
        <w:t>Externo</w:t>
      </w:r>
      <w:r>
        <w:rPr>
          <w:rFonts w:cs="Arial Narrow"/>
          <w:b/>
          <w:color w:val="2F5496" w:themeColor="accent1" w:themeShade="BF"/>
          <w:sz w:val="32"/>
          <w:szCs w:val="32"/>
        </w:rPr>
        <w:t>s</w:t>
      </w:r>
      <w:r w:rsidRPr="003828E7">
        <w:rPr>
          <w:rFonts w:cs="Arial Narrow"/>
          <w:b/>
          <w:color w:val="2F5496" w:themeColor="accent1" w:themeShade="BF"/>
          <w:sz w:val="32"/>
          <w:szCs w:val="32"/>
        </w:rPr>
        <w:t>)</w:t>
      </w:r>
    </w:p>
    <w:p w14:paraId="51D83053" w14:textId="77777777" w:rsidR="00F77309" w:rsidRPr="003828E7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6DC2C993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 xml:space="preserve">1. Motorista permanece no interior da </w:t>
      </w:r>
      <w:r>
        <w:rPr>
          <w:rFonts w:ascii="ArialNarrow" w:hAnsi="ArialNarrow" w:cs="ArialNarrow"/>
          <w:b/>
        </w:rPr>
        <w:t>viatura</w:t>
      </w:r>
      <w:r w:rsidRPr="003828E7">
        <w:rPr>
          <w:rFonts w:ascii="ArialNarrow" w:hAnsi="ArialNarrow" w:cs="ArialNarrow"/>
          <w:b/>
        </w:rPr>
        <w:t>, preferencialmente</w:t>
      </w:r>
    </w:p>
    <w:p w14:paraId="64BBFC0B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 xml:space="preserve">2. Caso o motorista tenha de sair da viatura </w:t>
      </w:r>
      <w:r>
        <w:rPr>
          <w:rFonts w:ascii="ArialNarrow" w:hAnsi="ArialNarrow" w:cs="ArialNarrow"/>
          <w:b/>
        </w:rPr>
        <w:t>deve</w:t>
      </w:r>
      <w:r w:rsidRPr="003828E7">
        <w:rPr>
          <w:rFonts w:ascii="ArialNarrow" w:hAnsi="ArialNarrow" w:cs="ArialNarrow"/>
          <w:b/>
        </w:rPr>
        <w:t xml:space="preserve"> manter o distanciamento social 2</w:t>
      </w:r>
      <w:r>
        <w:rPr>
          <w:rFonts w:ascii="ArialNarrow" w:hAnsi="ArialNarrow" w:cs="ArialNarrow"/>
          <w:b/>
        </w:rPr>
        <w:t xml:space="preserve"> </w:t>
      </w:r>
      <w:r w:rsidRPr="003828E7">
        <w:rPr>
          <w:rFonts w:ascii="ArialNarrow" w:hAnsi="ArialNarrow" w:cs="ArialNarrow"/>
          <w:b/>
        </w:rPr>
        <w:t>metros</w:t>
      </w:r>
      <w:r>
        <w:rPr>
          <w:rFonts w:ascii="ArialNarrow" w:hAnsi="ArialNarrow" w:cs="ArialNarrow"/>
          <w:b/>
        </w:rPr>
        <w:t xml:space="preserve"> e usar luvas</w:t>
      </w:r>
      <w:r w:rsidRPr="003828E7">
        <w:rPr>
          <w:rFonts w:ascii="ArialNarrow" w:hAnsi="ArialNarrow" w:cs="ArialNarrow"/>
          <w:b/>
        </w:rPr>
        <w:t xml:space="preserve"> (</w:t>
      </w:r>
      <w:r>
        <w:rPr>
          <w:rFonts w:ascii="ArialNarrow" w:hAnsi="ArialNarrow" w:cs="ArialNarrow"/>
          <w:b/>
        </w:rPr>
        <w:t>d</w:t>
      </w:r>
      <w:r w:rsidRPr="003828E7">
        <w:rPr>
          <w:rFonts w:ascii="ArialNarrow" w:hAnsi="ArialNarrow" w:cs="ArialNarrow"/>
          <w:b/>
        </w:rPr>
        <w:t>escarga efetuada de preferência com luvas descartáveis)</w:t>
      </w:r>
    </w:p>
    <w:p w14:paraId="1AC124B7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3</w:t>
      </w:r>
      <w:r w:rsidRPr="003828E7">
        <w:rPr>
          <w:rFonts w:ascii="ArialNarrow" w:hAnsi="ArialNarrow" w:cs="ArialNarrow"/>
          <w:b/>
        </w:rPr>
        <w:t>. Carga pesada, efetuada por pessoal da obra</w:t>
      </w:r>
      <w:r>
        <w:rPr>
          <w:rFonts w:ascii="ArialNarrow" w:hAnsi="ArialNarrow" w:cs="ArialNarrow"/>
          <w:b/>
        </w:rPr>
        <w:t xml:space="preserve">, realizada </w:t>
      </w:r>
      <w:r w:rsidRPr="003828E7">
        <w:rPr>
          <w:rFonts w:ascii="ArialNarrow" w:hAnsi="ArialNarrow" w:cs="ArialNarrow"/>
          <w:b/>
        </w:rPr>
        <w:t>de preferência com luvas descartáveis</w:t>
      </w:r>
    </w:p>
    <w:p w14:paraId="7EAA377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631F299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D8BAA2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20C40C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1B1E40F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72AE93A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2E6249C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0BB60DE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3828E7">
        <w:rPr>
          <w:rFonts w:cs="Arial Narrow"/>
          <w:b/>
          <w:color w:val="2F5496" w:themeColor="accent1" w:themeShade="BF"/>
          <w:sz w:val="32"/>
          <w:szCs w:val="32"/>
        </w:rPr>
        <w:lastRenderedPageBreak/>
        <w:t>Viaturas transporte de cargas</w:t>
      </w:r>
      <w:r>
        <w:rPr>
          <w:rFonts w:cs="Arial Narrow"/>
          <w:b/>
          <w:color w:val="2F5496" w:themeColor="accent1" w:themeShade="BF"/>
          <w:sz w:val="32"/>
          <w:szCs w:val="32"/>
        </w:rPr>
        <w:t xml:space="preserve"> (Internas)</w:t>
      </w:r>
    </w:p>
    <w:p w14:paraId="623EFA07" w14:textId="77777777" w:rsidR="00F77309" w:rsidRPr="003828E7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250ACC77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>1. Desinfeção à 1º utilização</w:t>
      </w:r>
    </w:p>
    <w:p w14:paraId="2A52B69E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>2. Desinfeção à hora de almoço</w:t>
      </w:r>
    </w:p>
    <w:p w14:paraId="42348684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>3. Desinfeção sempre que mudar de motorista ou acompanhante</w:t>
      </w:r>
    </w:p>
    <w:p w14:paraId="74195BDA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 xml:space="preserve">4. </w:t>
      </w:r>
      <w:r w:rsidRPr="001150EA">
        <w:rPr>
          <w:rFonts w:ascii="ArialNarrow" w:hAnsi="ArialNarrow" w:cs="ArialNarrow"/>
          <w:b/>
        </w:rPr>
        <w:t>Ter especial atenção aos volantes, manetes e superfícies de contato comum</w:t>
      </w:r>
    </w:p>
    <w:p w14:paraId="0BE5BB9A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5</w:t>
      </w:r>
      <w:r w:rsidRPr="003828E7">
        <w:rPr>
          <w:rFonts w:ascii="ArialNarrow" w:hAnsi="ArialNarrow" w:cs="ArialNarrow"/>
          <w:b/>
        </w:rPr>
        <w:t>. Motorista permanece no interior da mesma, preferencialmente</w:t>
      </w:r>
    </w:p>
    <w:p w14:paraId="075AAABC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6</w:t>
      </w:r>
      <w:r w:rsidRPr="003828E7">
        <w:rPr>
          <w:rFonts w:ascii="ArialNarrow" w:hAnsi="ArialNarrow" w:cs="ArialNarrow"/>
          <w:b/>
        </w:rPr>
        <w:t>. Caso o motorista tenha de sair da viatura</w:t>
      </w:r>
      <w:r>
        <w:rPr>
          <w:rFonts w:ascii="ArialNarrow" w:hAnsi="ArialNarrow" w:cs="ArialNarrow"/>
          <w:b/>
        </w:rPr>
        <w:t>,</w:t>
      </w:r>
      <w:r w:rsidRPr="003828E7">
        <w:rPr>
          <w:rFonts w:ascii="ArialNarrow" w:hAnsi="ArialNarrow" w:cs="ArialNarrow"/>
          <w:b/>
        </w:rPr>
        <w:t xml:space="preserve"> </w:t>
      </w:r>
      <w:r>
        <w:rPr>
          <w:rFonts w:ascii="ArialNarrow" w:hAnsi="ArialNarrow" w:cs="ArialNarrow"/>
          <w:b/>
        </w:rPr>
        <w:t xml:space="preserve">deve </w:t>
      </w:r>
      <w:r w:rsidRPr="003828E7">
        <w:rPr>
          <w:rFonts w:ascii="ArialNarrow" w:hAnsi="ArialNarrow" w:cs="ArialNarrow"/>
          <w:b/>
        </w:rPr>
        <w:t>manter o distanciamento social 2 metros</w:t>
      </w:r>
      <w:r>
        <w:rPr>
          <w:rFonts w:ascii="ArialNarrow" w:hAnsi="ArialNarrow" w:cs="ArialNarrow"/>
          <w:b/>
        </w:rPr>
        <w:t xml:space="preserve"> e usar</w:t>
      </w:r>
      <w:r w:rsidRPr="003828E7">
        <w:rPr>
          <w:rFonts w:ascii="ArialNarrow" w:hAnsi="ArialNarrow" w:cs="ArialNarrow"/>
          <w:b/>
        </w:rPr>
        <w:t xml:space="preserve"> luvas</w:t>
      </w:r>
      <w:r>
        <w:rPr>
          <w:rFonts w:ascii="ArialNarrow" w:hAnsi="ArialNarrow" w:cs="ArialNarrow"/>
          <w:b/>
        </w:rPr>
        <w:t xml:space="preserve">, </w:t>
      </w:r>
      <w:r w:rsidRPr="003828E7">
        <w:rPr>
          <w:rFonts w:ascii="ArialNarrow" w:hAnsi="ArialNarrow" w:cs="ArialNarrow"/>
          <w:b/>
        </w:rPr>
        <w:t>preferencialmente descartáveis)</w:t>
      </w:r>
    </w:p>
    <w:p w14:paraId="3C54B315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7</w:t>
      </w:r>
      <w:r w:rsidRPr="003828E7">
        <w:rPr>
          <w:rFonts w:ascii="ArialNarrow" w:hAnsi="ArialNarrow" w:cs="ArialNarrow"/>
          <w:b/>
        </w:rPr>
        <w:t>. Carga pesada, efetuada por pessoal da obra</w:t>
      </w:r>
      <w:r>
        <w:rPr>
          <w:rFonts w:ascii="ArialNarrow" w:hAnsi="ArialNarrow" w:cs="ArialNarrow"/>
          <w:b/>
        </w:rPr>
        <w:t xml:space="preserve">, realizada </w:t>
      </w:r>
      <w:r w:rsidRPr="003828E7">
        <w:rPr>
          <w:rFonts w:ascii="ArialNarrow" w:hAnsi="ArialNarrow" w:cs="ArialNarrow"/>
          <w:b/>
        </w:rPr>
        <w:t>de preferência com luvas descartáveis</w:t>
      </w:r>
    </w:p>
    <w:p w14:paraId="1866FCBB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41FA4C1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A45734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E82E59">
        <w:rPr>
          <w:rFonts w:cs="Arial Narrow"/>
          <w:b/>
          <w:color w:val="2F5496" w:themeColor="accent1" w:themeShade="BF"/>
          <w:sz w:val="32"/>
          <w:szCs w:val="32"/>
        </w:rPr>
        <w:t>Zonas de circulação e frentes trabalho</w:t>
      </w:r>
    </w:p>
    <w:p w14:paraId="15656196" w14:textId="77777777" w:rsidR="00F77309" w:rsidRPr="00E82E5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6D5D80B2" w14:textId="77777777" w:rsidR="00F77309" w:rsidRPr="00E82E5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E82E59">
        <w:rPr>
          <w:rFonts w:ascii="ArialNarrow" w:hAnsi="ArialNarrow" w:cs="ArialNarrow"/>
          <w:b/>
        </w:rPr>
        <w:t>1. Respeita</w:t>
      </w:r>
      <w:r>
        <w:rPr>
          <w:rFonts w:ascii="ArialNarrow" w:hAnsi="ArialNarrow" w:cs="ArialNarrow"/>
          <w:b/>
        </w:rPr>
        <w:t>r</w:t>
      </w:r>
      <w:r w:rsidRPr="00E82E59">
        <w:rPr>
          <w:rFonts w:ascii="ArialNarrow" w:hAnsi="ArialNarrow" w:cs="ArialNarrow"/>
          <w:b/>
        </w:rPr>
        <w:t xml:space="preserve"> a distância de segurança mínim</w:t>
      </w:r>
      <w:r>
        <w:rPr>
          <w:rFonts w:ascii="ArialNarrow" w:hAnsi="ArialNarrow" w:cs="ArialNarrow"/>
          <w:b/>
        </w:rPr>
        <w:t>a de</w:t>
      </w:r>
      <w:r w:rsidRPr="00E82E59">
        <w:rPr>
          <w:rFonts w:ascii="ArialNarrow" w:hAnsi="ArialNarrow" w:cs="ArialNarrow"/>
          <w:b/>
        </w:rPr>
        <w:t xml:space="preserve"> 2 metro</w:t>
      </w:r>
      <w:r>
        <w:rPr>
          <w:rFonts w:ascii="ArialNarrow" w:hAnsi="ArialNarrow" w:cs="ArialNarrow"/>
          <w:b/>
        </w:rPr>
        <w:t>s</w:t>
      </w:r>
    </w:p>
    <w:p w14:paraId="371F184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  <w:vertAlign w:val="superscript"/>
        </w:rPr>
      </w:pPr>
      <w:r w:rsidRPr="00E82E59">
        <w:rPr>
          <w:rFonts w:ascii="ArialNarrow" w:hAnsi="ArialNarrow" w:cs="ArialNarrow"/>
          <w:b/>
        </w:rPr>
        <w:t>2. Evita</w:t>
      </w:r>
      <w:r>
        <w:rPr>
          <w:rFonts w:ascii="ArialNarrow" w:hAnsi="ArialNarrow" w:cs="ArialNarrow"/>
          <w:b/>
        </w:rPr>
        <w:t>r</w:t>
      </w:r>
      <w:r w:rsidRPr="00E82E59">
        <w:rPr>
          <w:rFonts w:ascii="ArialNarrow" w:hAnsi="ArialNarrow" w:cs="ArialNarrow"/>
          <w:b/>
        </w:rPr>
        <w:t xml:space="preserve"> concentração de pessoas – 1</w:t>
      </w:r>
      <w:r>
        <w:rPr>
          <w:rFonts w:ascii="ArialNarrow" w:hAnsi="ArialNarrow" w:cs="ArialNarrow"/>
          <w:b/>
        </w:rPr>
        <w:t xml:space="preserve"> </w:t>
      </w:r>
      <w:r w:rsidRPr="00E82E59">
        <w:rPr>
          <w:rFonts w:ascii="ArialNarrow" w:hAnsi="ArialNarrow" w:cs="ArialNarrow"/>
          <w:b/>
        </w:rPr>
        <w:t>pessoa</w:t>
      </w:r>
      <w:r>
        <w:rPr>
          <w:rFonts w:ascii="ArialNarrow" w:hAnsi="ArialNarrow" w:cs="ArialNarrow"/>
          <w:b/>
        </w:rPr>
        <w:t xml:space="preserve"> por cada 40 m</w:t>
      </w:r>
      <w:r w:rsidRPr="00D72841">
        <w:rPr>
          <w:rFonts w:ascii="ArialNarrow" w:hAnsi="ArialNarrow" w:cs="ArialNarrow"/>
          <w:b/>
          <w:vertAlign w:val="superscript"/>
        </w:rPr>
        <w:t>2</w:t>
      </w:r>
    </w:p>
    <w:p w14:paraId="3EF295E3" w14:textId="77777777" w:rsidR="00F77309" w:rsidRPr="00F43127" w:rsidRDefault="00F77309" w:rsidP="00F77309">
      <w:pPr>
        <w:spacing w:line="360" w:lineRule="auto"/>
        <w:ind w:left="284" w:hanging="284"/>
        <w:jc w:val="both"/>
        <w:rPr>
          <w:rFonts w:ascii="ArialNarrow" w:hAnsi="ArialNarrow" w:cs="ArialNarrow"/>
          <w:b/>
        </w:rPr>
      </w:pPr>
      <w:r w:rsidRPr="00F43127">
        <w:rPr>
          <w:rFonts w:ascii="ArialNarrow" w:hAnsi="ArialNarrow" w:cs="ArialNarrow"/>
          <w:b/>
        </w:rPr>
        <w:t>3. Reforçar as condições para lavagem frequente das mãos (1 posto móvel por cada frente de trabalho), equipado com consumíveis descartáveis.</w:t>
      </w:r>
    </w:p>
    <w:p w14:paraId="7B6CED3E" w14:textId="77777777" w:rsidR="00F77309" w:rsidRPr="00E82E5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1CD6642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67CDE78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t xml:space="preserve">Equipamentos de </w:t>
      </w:r>
      <w:r>
        <w:rPr>
          <w:rFonts w:cs="Arial Narrow"/>
          <w:b/>
          <w:color w:val="2F5496" w:themeColor="accent1" w:themeShade="BF"/>
          <w:sz w:val="32"/>
          <w:szCs w:val="32"/>
        </w:rPr>
        <w:t>P</w:t>
      </w:r>
      <w:r w:rsidRPr="00D72841">
        <w:rPr>
          <w:rFonts w:cs="Arial Narrow"/>
          <w:b/>
          <w:color w:val="2F5496" w:themeColor="accent1" w:themeShade="BF"/>
          <w:sz w:val="32"/>
          <w:szCs w:val="32"/>
        </w:rPr>
        <w:t>roteção Individual (EPI´s)</w:t>
      </w:r>
    </w:p>
    <w:p w14:paraId="61388720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50A4C957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1. O </w:t>
      </w:r>
      <w:r>
        <w:rPr>
          <w:rFonts w:ascii="ArialNarrow" w:hAnsi="ArialNarrow" w:cs="ArialNarrow"/>
          <w:b/>
        </w:rPr>
        <w:t>EPI</w:t>
      </w:r>
      <w:r w:rsidRPr="00D72841">
        <w:rPr>
          <w:rFonts w:ascii="ArialNarrow" w:hAnsi="ArialNarrow" w:cs="ArialNarrow"/>
          <w:b/>
        </w:rPr>
        <w:t xml:space="preserve"> </w:t>
      </w:r>
      <w:r>
        <w:rPr>
          <w:rFonts w:ascii="ArialNarrow" w:hAnsi="ArialNarrow" w:cs="ArialNarrow"/>
          <w:b/>
        </w:rPr>
        <w:t>deve estar identificado com</w:t>
      </w:r>
      <w:r w:rsidRPr="00D72841">
        <w:rPr>
          <w:rFonts w:ascii="ArialNarrow" w:hAnsi="ArialNarrow" w:cs="ArialNarrow"/>
          <w:b/>
        </w:rPr>
        <w:t xml:space="preserve"> o nome do seu utilizador em local bem visível</w:t>
      </w:r>
    </w:p>
    <w:p w14:paraId="5CCCEBF7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2. </w:t>
      </w:r>
      <w:r>
        <w:rPr>
          <w:rFonts w:ascii="ArialNarrow" w:hAnsi="ArialNarrow" w:cs="ArialNarrow"/>
          <w:b/>
        </w:rPr>
        <w:t>Devem ser usadas</w:t>
      </w:r>
      <w:r w:rsidRPr="00D72841">
        <w:rPr>
          <w:rFonts w:ascii="ArialNarrow" w:hAnsi="ArialNarrow" w:cs="ArialNarrow"/>
          <w:b/>
        </w:rPr>
        <w:t xml:space="preserve"> luvas em obra</w:t>
      </w:r>
      <w:r>
        <w:rPr>
          <w:rFonts w:ascii="ArialNarrow" w:hAnsi="ArialNarrow" w:cs="ArialNarrow"/>
          <w:b/>
        </w:rPr>
        <w:t>,</w:t>
      </w:r>
      <w:r w:rsidRPr="00D72841">
        <w:rPr>
          <w:rFonts w:ascii="ArialNarrow" w:hAnsi="ArialNarrow" w:cs="ArialNarrow"/>
          <w:b/>
        </w:rPr>
        <w:t xml:space="preserve"> </w:t>
      </w:r>
      <w:r>
        <w:rPr>
          <w:rFonts w:ascii="ArialNarrow" w:hAnsi="ArialNarrow" w:cs="ArialNarrow"/>
          <w:b/>
        </w:rPr>
        <w:t xml:space="preserve">sempre que possível, </w:t>
      </w:r>
      <w:r w:rsidRPr="00D72841">
        <w:rPr>
          <w:rFonts w:ascii="ArialNarrow" w:hAnsi="ArialNarrow" w:cs="ArialNarrow"/>
          <w:b/>
        </w:rPr>
        <w:t>descartáveis</w:t>
      </w:r>
    </w:p>
    <w:p w14:paraId="3C854902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3. </w:t>
      </w:r>
      <w:r>
        <w:rPr>
          <w:rFonts w:ascii="ArialNarrow" w:hAnsi="ArialNarrow" w:cs="ArialNarrow"/>
          <w:b/>
        </w:rPr>
        <w:t>Fazer a d</w:t>
      </w:r>
      <w:r w:rsidRPr="00D72841">
        <w:rPr>
          <w:rFonts w:ascii="ArialNarrow" w:hAnsi="ArialNarrow" w:cs="ArialNarrow"/>
          <w:b/>
        </w:rPr>
        <w:t xml:space="preserve">esinfeção diária </w:t>
      </w:r>
      <w:r>
        <w:rPr>
          <w:rFonts w:ascii="ArialNarrow" w:hAnsi="ArialNarrow" w:cs="ArialNarrow"/>
          <w:b/>
        </w:rPr>
        <w:t>dos EPI’s</w:t>
      </w:r>
      <w:r w:rsidRPr="00D72841">
        <w:rPr>
          <w:rFonts w:ascii="ArialNarrow" w:hAnsi="ArialNarrow" w:cs="ArialNarrow"/>
          <w:b/>
        </w:rPr>
        <w:t xml:space="preserve"> que permitem tal </w:t>
      </w:r>
      <w:r>
        <w:rPr>
          <w:rFonts w:ascii="ArialNarrow" w:hAnsi="ArialNarrow" w:cs="ArialNarrow"/>
          <w:b/>
        </w:rPr>
        <w:t>aç</w:t>
      </w:r>
      <w:r w:rsidRPr="00D72841">
        <w:rPr>
          <w:rFonts w:ascii="ArialNarrow" w:hAnsi="ArialNarrow" w:cs="ArialNarrow"/>
          <w:b/>
        </w:rPr>
        <w:t>ão</w:t>
      </w:r>
    </w:p>
    <w:p w14:paraId="604EA93E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44BF8F5B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03EB7C1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t>Desinfeção de Materiais e Equipamentos</w:t>
      </w:r>
    </w:p>
    <w:p w14:paraId="7C052725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6CBBA2A3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1. Criação de zona destinada </w:t>
      </w:r>
      <w:r>
        <w:rPr>
          <w:rFonts w:ascii="ArialNarrow" w:hAnsi="ArialNarrow" w:cs="ArialNarrow"/>
          <w:b/>
        </w:rPr>
        <w:t>à</w:t>
      </w:r>
      <w:r w:rsidRPr="00D72841">
        <w:rPr>
          <w:rFonts w:ascii="ArialNarrow" w:hAnsi="ArialNarrow" w:cs="ArialNarrow"/>
          <w:b/>
        </w:rPr>
        <w:t xml:space="preserve"> desinfeção dos equipamentos e ferramentas individuais</w:t>
      </w:r>
    </w:p>
    <w:p w14:paraId="755B2C24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2. </w:t>
      </w:r>
      <w:r>
        <w:rPr>
          <w:rFonts w:ascii="ArialNarrow" w:hAnsi="ArialNarrow" w:cs="ArialNarrow"/>
          <w:b/>
        </w:rPr>
        <w:t>Desinfetar</w:t>
      </w:r>
      <w:r w:rsidRPr="00D72841">
        <w:rPr>
          <w:rFonts w:ascii="ArialNarrow" w:hAnsi="ArialNarrow" w:cs="ArialNarrow"/>
          <w:b/>
        </w:rPr>
        <w:t xml:space="preserve"> as ferramentas</w:t>
      </w:r>
      <w:r>
        <w:rPr>
          <w:rFonts w:ascii="ArialNarrow" w:hAnsi="ArialNarrow" w:cs="ArialNarrow"/>
          <w:b/>
        </w:rPr>
        <w:t xml:space="preserve"> de uso partilhado</w:t>
      </w:r>
      <w:r w:rsidRPr="00D72841">
        <w:rPr>
          <w:rFonts w:ascii="ArialNarrow" w:hAnsi="ArialNarrow" w:cs="ArialNarrow"/>
          <w:b/>
        </w:rPr>
        <w:t xml:space="preserve"> com produtos germicidas todos os dias</w:t>
      </w:r>
    </w:p>
    <w:p w14:paraId="45B954B1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3. Desinfetar sempre que </w:t>
      </w:r>
      <w:r>
        <w:rPr>
          <w:rFonts w:ascii="ArialNarrow" w:hAnsi="ArialNarrow" w:cs="ArialNarrow"/>
          <w:b/>
        </w:rPr>
        <w:t xml:space="preserve">haja </w:t>
      </w:r>
      <w:r w:rsidRPr="00D72841">
        <w:rPr>
          <w:rFonts w:ascii="ArialNarrow" w:hAnsi="ArialNarrow" w:cs="ArialNarrow"/>
          <w:b/>
        </w:rPr>
        <w:t>muda</w:t>
      </w:r>
      <w:r>
        <w:rPr>
          <w:rFonts w:ascii="ArialNarrow" w:hAnsi="ArialNarrow" w:cs="ArialNarrow"/>
          <w:b/>
        </w:rPr>
        <w:t>nça</w:t>
      </w:r>
      <w:r w:rsidRPr="00D72841">
        <w:rPr>
          <w:rFonts w:ascii="ArialNarrow" w:hAnsi="ArialNarrow" w:cs="ArialNarrow"/>
          <w:b/>
        </w:rPr>
        <w:t xml:space="preserve"> de utilizador</w:t>
      </w:r>
    </w:p>
    <w:p w14:paraId="71F2EEA1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4. Manter a distância de segurança</w:t>
      </w:r>
    </w:p>
    <w:p w14:paraId="0FB978A6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595629FB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59956C6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lastRenderedPageBreak/>
        <w:t>Medição de temperatura</w:t>
      </w:r>
    </w:p>
    <w:p w14:paraId="546DA787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0DC0D1A5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1. Todos os colaboradores serão sujeitos a 2 medições de temperatura diárias (entrada da obra e saída da mesma)</w:t>
      </w:r>
    </w:p>
    <w:p w14:paraId="39375420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2. Os mesmos podem ser sujeitos a outras medições de temperatura</w:t>
      </w:r>
      <w:r>
        <w:rPr>
          <w:rFonts w:ascii="ArialNarrow" w:hAnsi="ArialNarrow" w:cs="ArialNarrow"/>
          <w:b/>
        </w:rPr>
        <w:t>,</w:t>
      </w:r>
      <w:r w:rsidRPr="00D72841">
        <w:rPr>
          <w:rFonts w:ascii="ArialNarrow" w:hAnsi="ArialNarrow" w:cs="ArialNarrow"/>
          <w:b/>
        </w:rPr>
        <w:t xml:space="preserve"> caso se considere necessário</w:t>
      </w:r>
    </w:p>
    <w:p w14:paraId="1AA31769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3. As medições são registadas em impresso próprio</w:t>
      </w:r>
    </w:p>
    <w:p w14:paraId="7DC5CB11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280C46A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</w:p>
    <w:p w14:paraId="79FF820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</w:p>
    <w:p w14:paraId="5A2D49E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t>Horário de trabalho e Restrições de circulação</w:t>
      </w:r>
    </w:p>
    <w:p w14:paraId="1679BFE0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57C29F62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1. Implementação do sistema de horário alternado de entrada e de saída dos colaboradores/subempreiteiros (de acordo</w:t>
      </w:r>
      <w:r>
        <w:rPr>
          <w:rFonts w:ascii="ArialNarrow" w:hAnsi="ArialNarrow" w:cs="ArialNarrow"/>
          <w:b/>
        </w:rPr>
        <w:t xml:space="preserve"> </w:t>
      </w:r>
      <w:r w:rsidRPr="00D72841">
        <w:rPr>
          <w:rFonts w:ascii="ArialNarrow" w:hAnsi="ArialNarrow" w:cs="ArialNarrow"/>
          <w:b/>
        </w:rPr>
        <w:t>com as necessidades)</w:t>
      </w:r>
    </w:p>
    <w:p w14:paraId="6069567B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2. Não pode </w:t>
      </w:r>
      <w:r>
        <w:rPr>
          <w:rFonts w:ascii="ArialNarrow" w:hAnsi="ArialNarrow" w:cs="ArialNarrow"/>
          <w:b/>
        </w:rPr>
        <w:t>haver</w:t>
      </w:r>
      <w:r w:rsidRPr="00D72841">
        <w:rPr>
          <w:rFonts w:ascii="ArialNarrow" w:hAnsi="ArialNarrow" w:cs="ArialNarrow"/>
          <w:b/>
        </w:rPr>
        <w:t xml:space="preserve"> rotatividade de colaboradores entre obras</w:t>
      </w:r>
    </w:p>
    <w:p w14:paraId="645620B8" w14:textId="77777777" w:rsidR="00413C0E" w:rsidRDefault="00413C0E"/>
    <w:sectPr w:rsidR="00413C0E" w:rsidSect="00B70490">
      <w:headerReference w:type="default" r:id="rId21"/>
      <w:footerReference w:type="default" r:id="rId22"/>
      <w:pgSz w:w="11906" w:h="16838"/>
      <w:pgMar w:top="1545" w:right="991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30FFF" w14:textId="77777777" w:rsidR="00761702" w:rsidRDefault="00761702">
      <w:pPr>
        <w:spacing w:after="0" w:line="240" w:lineRule="auto"/>
      </w:pPr>
      <w:r>
        <w:separator/>
      </w:r>
    </w:p>
  </w:endnote>
  <w:endnote w:type="continuationSeparator" w:id="0">
    <w:p w14:paraId="7D06F036" w14:textId="77777777" w:rsidR="00761702" w:rsidRDefault="0076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NewPSMT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19C19" w14:textId="77777777" w:rsidR="00B70490" w:rsidRDefault="00761702" w:rsidP="00B70490">
    <w:pPr>
      <w:pStyle w:val="Rodap"/>
      <w:jc w:val="right"/>
    </w:pPr>
    <w:sdt>
      <w:sdtPr>
        <w:id w:val="1477029719"/>
        <w:docPartObj>
          <w:docPartGallery w:val="Page Numbers (Bottom of Page)"/>
          <w:docPartUnique/>
        </w:docPartObj>
      </w:sdtPr>
      <w:sdtEndPr/>
      <w:sdtContent>
        <w:r w:rsidR="00F77309">
          <w:rPr>
            <w:noProof/>
            <w:lang w:eastAsia="pt-PT"/>
          </w:rPr>
          <w:drawing>
            <wp:anchor distT="0" distB="0" distL="114300" distR="114300" simplePos="0" relativeHeight="251659264" behindDoc="0" locked="0" layoutInCell="1" allowOverlap="1" wp14:anchorId="24E676BC" wp14:editId="3865D97F">
              <wp:simplePos x="0" y="0"/>
              <wp:positionH relativeFrom="margin">
                <wp:align>left</wp:align>
              </wp:positionH>
              <wp:positionV relativeFrom="paragraph">
                <wp:posOffset>-14443</wp:posOffset>
              </wp:positionV>
              <wp:extent cx="3075940" cy="256540"/>
              <wp:effectExtent l="0" t="0" r="0" b="0"/>
              <wp:wrapNone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5940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77309">
          <w:fldChar w:fldCharType="begin"/>
        </w:r>
        <w:r w:rsidR="00F77309">
          <w:instrText>PAGE   \* MERGEFORMAT</w:instrText>
        </w:r>
        <w:r w:rsidR="00F77309">
          <w:fldChar w:fldCharType="separate"/>
        </w:r>
        <w:r w:rsidR="0053696D">
          <w:rPr>
            <w:noProof/>
          </w:rPr>
          <w:t>1</w:t>
        </w:r>
        <w:r w:rsidR="00F77309">
          <w:fldChar w:fldCharType="end"/>
        </w:r>
        <w:r w:rsidR="00F77309">
          <w:t xml:space="preserve"> |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 w:rsidR="0053696D">
          <w:rPr>
            <w:noProof/>
          </w:rPr>
          <w:t>30</w:t>
        </w:r>
        <w:r>
          <w:rPr>
            <w:noProof/>
          </w:rPr>
          <w:fldChar w:fldCharType="end"/>
        </w:r>
      </w:sdtContent>
    </w:sdt>
  </w:p>
  <w:p w14:paraId="288E2F1E" w14:textId="77777777" w:rsidR="00521C35" w:rsidRDefault="00761702" w:rsidP="00B70490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0C855" w14:textId="77777777" w:rsidR="00761702" w:rsidRDefault="00761702">
      <w:pPr>
        <w:spacing w:after="0" w:line="240" w:lineRule="auto"/>
      </w:pPr>
      <w:r>
        <w:separator/>
      </w:r>
    </w:p>
  </w:footnote>
  <w:footnote w:type="continuationSeparator" w:id="0">
    <w:p w14:paraId="2D0E8503" w14:textId="77777777" w:rsidR="00761702" w:rsidRDefault="00761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B9721" w14:textId="77777777" w:rsidR="00533E96" w:rsidRDefault="00F77309">
    <w:pPr>
      <w:pStyle w:val="Cabealho"/>
    </w:pPr>
    <w:r>
      <w:rPr>
        <w:caps/>
        <w:noProof/>
        <w:color w:val="808080" w:themeColor="background1" w:themeShade="80"/>
        <w:sz w:val="20"/>
        <w:szCs w:val="20"/>
        <w:lang w:eastAsia="pt-P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7487FC" wp14:editId="6591C95A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669752" y="9480"/>
                          <a:ext cx="765643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66B6" w14:textId="77777777" w:rsidR="00533E96" w:rsidRDefault="00F77309" w:rsidP="00533E96">
                            <w:pPr>
                              <w:pStyle w:val="Cabealh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47487FC" id="Grupo 167" o:spid="_x0000_s1026" style="position:absolute;margin-left:82.7pt;margin-top:0;width:133.9pt;height:80.65pt;z-index:251660288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">
              <v:group id="Grupo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6697;top:94;width:7656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5D6566B6" w14:textId="77777777" w:rsidR="00533E96" w:rsidRDefault="00F77309" w:rsidP="00533E96">
                      <w:pPr>
                        <w:pStyle w:val="Cabealh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ANEXOS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CE6C3B"/>
    <w:multiLevelType w:val="hybridMultilevel"/>
    <w:tmpl w:val="CDFE43FE"/>
    <w:lvl w:ilvl="0" w:tplc="F68E366A">
      <w:start w:val="1"/>
      <w:numFmt w:val="lowerRoman"/>
      <w:lvlText w:val="%1."/>
      <w:lvlJc w:val="left"/>
      <w:pPr>
        <w:ind w:left="1571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8883A9E"/>
    <w:multiLevelType w:val="hybridMultilevel"/>
    <w:tmpl w:val="F196A7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309"/>
    <w:rsid w:val="00350082"/>
    <w:rsid w:val="00413C0E"/>
    <w:rsid w:val="0053696D"/>
    <w:rsid w:val="00761702"/>
    <w:rsid w:val="007C6A2F"/>
    <w:rsid w:val="00F7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28980"/>
  <w15:chartTrackingRefBased/>
  <w15:docId w15:val="{D7664668-90E9-4969-ABD5-3281DA5E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30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773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F773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77309"/>
  </w:style>
  <w:style w:type="paragraph" w:styleId="Rodap">
    <w:name w:val="footer"/>
    <w:basedOn w:val="Normal"/>
    <w:link w:val="RodapCarter"/>
    <w:uiPriority w:val="99"/>
    <w:unhideWhenUsed/>
    <w:rsid w:val="00F773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77309"/>
  </w:style>
  <w:style w:type="paragraph" w:styleId="Textodebalo">
    <w:name w:val="Balloon Text"/>
    <w:basedOn w:val="Normal"/>
    <w:link w:val="TextodebaloCarter"/>
    <w:uiPriority w:val="99"/>
    <w:semiHidden/>
    <w:unhideWhenUsed/>
    <w:rsid w:val="00F77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77309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F77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F77309"/>
    <w:rPr>
      <w:color w:val="0563C1" w:themeColor="hyperlink"/>
      <w:u w:val="single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F7730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77309"/>
    <w:pPr>
      <w:ind w:left="720"/>
      <w:contextualSpacing/>
    </w:pPr>
  </w:style>
  <w:style w:type="character" w:customStyle="1" w:styleId="listainformacaodesc">
    <w:name w:val="lista_informacao_desc"/>
    <w:basedOn w:val="Tipodeletrapredefinidodopargrafo"/>
    <w:rsid w:val="00F77309"/>
  </w:style>
  <w:style w:type="paragraph" w:styleId="NormalWeb">
    <w:name w:val="Normal (Web)"/>
    <w:basedOn w:val="Normal"/>
    <w:uiPriority w:val="99"/>
    <w:semiHidden/>
    <w:unhideWhenUsed/>
    <w:rsid w:val="00F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F77309"/>
    <w:rPr>
      <w:b/>
      <w:bCs/>
    </w:rPr>
  </w:style>
  <w:style w:type="character" w:styleId="nfase">
    <w:name w:val="Emphasis"/>
    <w:basedOn w:val="Tipodeletrapredefinidodopargrafo"/>
    <w:uiPriority w:val="20"/>
    <w:qFormat/>
    <w:rsid w:val="00F773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apps.iasaude.pt/novocoronavirus2019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apps.iasaude.pt/novocoronavirus2019/Uploads/Anexos/Q_Av_Risco_Dete%C3%A7%C3%A3o_Precoce_comunidade_392.02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2469</Words>
  <Characters>13336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Rodrigues da Silva</dc:creator>
  <cp:keywords/>
  <dc:description/>
  <cp:lastModifiedBy>Fábio Faria Gonçalves da Silva</cp:lastModifiedBy>
  <cp:revision>3</cp:revision>
  <dcterms:created xsi:type="dcterms:W3CDTF">2020-04-20T11:32:00Z</dcterms:created>
  <dcterms:modified xsi:type="dcterms:W3CDTF">2020-04-20T11:32:00Z</dcterms:modified>
</cp:coreProperties>
</file>