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27" w:rsidRPr="00BF5E25" w:rsidRDefault="008E0D8B" w:rsidP="00BF5E25">
      <w:pPr>
        <w:pStyle w:val="PargrafodaLista"/>
        <w:numPr>
          <w:ilvl w:val="0"/>
          <w:numId w:val="9"/>
        </w:numPr>
        <w:spacing w:line="480" w:lineRule="auto"/>
        <w:jc w:val="both"/>
        <w:rPr>
          <w:sz w:val="24"/>
          <w:szCs w:val="28"/>
        </w:rPr>
      </w:pPr>
      <w:r w:rsidRPr="00BF5E25">
        <w:rPr>
          <w:b/>
          <w:sz w:val="24"/>
          <w:szCs w:val="28"/>
        </w:rPr>
        <w:t xml:space="preserve">Designação da </w:t>
      </w:r>
      <w:r w:rsidR="00BF5E25">
        <w:rPr>
          <w:b/>
          <w:sz w:val="24"/>
          <w:szCs w:val="28"/>
        </w:rPr>
        <w:t>A</w:t>
      </w:r>
      <w:r w:rsidRPr="00BF5E25">
        <w:rPr>
          <w:b/>
          <w:sz w:val="24"/>
          <w:szCs w:val="28"/>
        </w:rPr>
        <w:t>ção:</w:t>
      </w:r>
      <w:r w:rsidRPr="00BF5E25">
        <w:rPr>
          <w:sz w:val="24"/>
          <w:szCs w:val="28"/>
        </w:rPr>
        <w:t xml:space="preserve"> “Regime da Contratação Pública</w:t>
      </w:r>
      <w:r w:rsidR="00F10B6D" w:rsidRPr="00BF5E25">
        <w:rPr>
          <w:sz w:val="24"/>
          <w:szCs w:val="28"/>
        </w:rPr>
        <w:t>”</w:t>
      </w:r>
    </w:p>
    <w:p w:rsidR="000A52BC" w:rsidRPr="000A52BC" w:rsidRDefault="008E0D8B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Objetivos:</w:t>
      </w:r>
      <w:r>
        <w:rPr>
          <w:sz w:val="24"/>
          <w:szCs w:val="28"/>
        </w:rPr>
        <w:t xml:space="preserve"> </w:t>
      </w:r>
      <w:r w:rsidR="00410F27" w:rsidRPr="00410F27">
        <w:rPr>
          <w:sz w:val="24"/>
          <w:szCs w:val="28"/>
        </w:rPr>
        <w:t>Adquirir conhecimentos jurídicos sobre a contratação pública, sobretudo numa vertente prática, que habilitem ao desenvolvimento de toda a atividade administrativa</w:t>
      </w:r>
      <w:r w:rsidR="00410F27">
        <w:rPr>
          <w:sz w:val="24"/>
          <w:szCs w:val="28"/>
        </w:rPr>
        <w:t xml:space="preserve"> </w:t>
      </w:r>
      <w:r w:rsidR="00410F27" w:rsidRPr="00410F27">
        <w:rPr>
          <w:sz w:val="24"/>
          <w:szCs w:val="28"/>
        </w:rPr>
        <w:t xml:space="preserve">na formação dos contratos, incluindo a redação das peças procedimentais e a resolução de problemas práticos mais comuns.  </w:t>
      </w:r>
    </w:p>
    <w:p w:rsidR="008E0D8B" w:rsidRDefault="008E0D8B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 w:rsidRPr="008E0D8B">
        <w:rPr>
          <w:b/>
          <w:sz w:val="24"/>
          <w:szCs w:val="28"/>
        </w:rPr>
        <w:t>Destinatários:</w:t>
      </w:r>
      <w:r>
        <w:rPr>
          <w:sz w:val="24"/>
          <w:szCs w:val="28"/>
        </w:rPr>
        <w:t xml:space="preserve"> Dirigentes, Técnicos Superiores, Coordenadores Técnicos e outras Chefias Administrativas</w:t>
      </w:r>
      <w:r w:rsidR="002D15BB">
        <w:rPr>
          <w:sz w:val="24"/>
          <w:szCs w:val="28"/>
        </w:rPr>
        <w:t xml:space="preserve"> (Nível V a VI)</w:t>
      </w:r>
    </w:p>
    <w:p w:rsidR="008E0D8B" w:rsidRDefault="008E0D8B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Formador:</w:t>
      </w:r>
      <w:r>
        <w:rPr>
          <w:sz w:val="24"/>
          <w:szCs w:val="28"/>
        </w:rPr>
        <w:t xml:space="preserve"> Dr. Fernando Miguel dos Santos Batista</w:t>
      </w:r>
    </w:p>
    <w:p w:rsidR="00A44E8D" w:rsidRDefault="008E0D8B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Responsável pela Coordenação Científica:</w:t>
      </w:r>
      <w:r>
        <w:rPr>
          <w:sz w:val="24"/>
          <w:szCs w:val="28"/>
        </w:rPr>
        <w:t xml:space="preserve"> </w:t>
      </w:r>
      <w:r w:rsidR="00A44E8D">
        <w:rPr>
          <w:sz w:val="24"/>
          <w:szCs w:val="28"/>
        </w:rPr>
        <w:t>Dr. Fernando Miguel dos Santos Batista</w:t>
      </w:r>
    </w:p>
    <w:p w:rsidR="001046DB" w:rsidRDefault="001046DB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Responsável pela Coordenação Pedagógica:</w:t>
      </w:r>
      <w:r>
        <w:rPr>
          <w:sz w:val="24"/>
          <w:szCs w:val="28"/>
        </w:rPr>
        <w:t xml:space="preserve"> DRAPMA</w:t>
      </w:r>
    </w:p>
    <w:p w:rsidR="00A44E8D" w:rsidRDefault="00A44E8D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Modalidade e Organização da Formação:</w:t>
      </w:r>
      <w:r>
        <w:rPr>
          <w:sz w:val="24"/>
          <w:szCs w:val="28"/>
        </w:rPr>
        <w:t xml:space="preserve"> Contínua e Presencial</w:t>
      </w:r>
    </w:p>
    <w:p w:rsidR="00A44E8D" w:rsidRDefault="00A44E8D" w:rsidP="000A52BC">
      <w:pPr>
        <w:pStyle w:val="PargrafodaLista"/>
        <w:numPr>
          <w:ilvl w:val="0"/>
          <w:numId w:val="9"/>
        </w:numPr>
        <w:spacing w:line="480" w:lineRule="auto"/>
        <w:ind w:left="714" w:hanging="357"/>
        <w:jc w:val="both"/>
        <w:rPr>
          <w:sz w:val="24"/>
          <w:szCs w:val="28"/>
        </w:rPr>
      </w:pPr>
      <w:r w:rsidRPr="00A44E8D">
        <w:rPr>
          <w:b/>
          <w:sz w:val="24"/>
          <w:szCs w:val="28"/>
        </w:rPr>
        <w:t>N.º de Formandos:</w:t>
      </w:r>
      <w:r w:rsidRPr="00A44E8D">
        <w:rPr>
          <w:sz w:val="24"/>
          <w:szCs w:val="28"/>
        </w:rPr>
        <w:t xml:space="preserve"> 30</w:t>
      </w:r>
    </w:p>
    <w:p w:rsidR="00A44E8D" w:rsidRPr="00A44E8D" w:rsidRDefault="00A44E8D" w:rsidP="00A44E8D">
      <w:pPr>
        <w:pStyle w:val="PargrafodaLista"/>
        <w:numPr>
          <w:ilvl w:val="0"/>
          <w:numId w:val="9"/>
        </w:numPr>
        <w:jc w:val="both"/>
        <w:rPr>
          <w:sz w:val="24"/>
          <w:szCs w:val="28"/>
        </w:rPr>
      </w:pPr>
      <w:r>
        <w:rPr>
          <w:b/>
          <w:sz w:val="24"/>
          <w:szCs w:val="28"/>
        </w:rPr>
        <w:t>Programa Detalhado:</w:t>
      </w:r>
    </w:p>
    <w:p w:rsidR="008E0D8B" w:rsidRPr="008E0D8B" w:rsidRDefault="008E0D8B" w:rsidP="00A44E8D">
      <w:pPr>
        <w:pStyle w:val="PargrafodaLista"/>
        <w:jc w:val="both"/>
        <w:rPr>
          <w:sz w:val="24"/>
          <w:szCs w:val="28"/>
        </w:rPr>
      </w:pP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Âmbito de Aplicação do Código dos Contratos Públicos (CCP)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Os Princípios Gerais da Contratação Pública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A revisão do Código dos Contratos Públicos –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 xml:space="preserve">rincipais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lterações 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As Entidades Adjudicantes e Adjudicatárias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Contratos Excluídos e Contratação Excluída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Tipos e Escolha de Procedimentos para a Formação de Contratos Públicos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A Formação dos Contratos Públicos – Elementos Procedimentais Comuns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A </w:t>
      </w:r>
      <w:r w:rsidR="00F10B6D">
        <w:rPr>
          <w:sz w:val="24"/>
          <w:szCs w:val="28"/>
        </w:rPr>
        <w:t>D</w:t>
      </w:r>
      <w:r w:rsidRPr="00845BDF">
        <w:rPr>
          <w:sz w:val="24"/>
          <w:szCs w:val="28"/>
        </w:rPr>
        <w:t xml:space="preserve">ecisão de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>ontratar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Peças do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rocedimento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Preço </w:t>
      </w:r>
      <w:r w:rsidR="00F10B6D">
        <w:rPr>
          <w:sz w:val="24"/>
          <w:szCs w:val="28"/>
        </w:rPr>
        <w:t>B</w:t>
      </w:r>
      <w:r w:rsidRPr="00845BDF">
        <w:rPr>
          <w:sz w:val="24"/>
          <w:szCs w:val="28"/>
        </w:rPr>
        <w:t xml:space="preserve">ase e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 xml:space="preserve">reço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>ontratual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Prazo de </w:t>
      </w:r>
      <w:r w:rsidR="00F10B6D">
        <w:rPr>
          <w:sz w:val="24"/>
          <w:szCs w:val="28"/>
        </w:rPr>
        <w:t>V</w:t>
      </w:r>
      <w:r w:rsidRPr="00845BDF">
        <w:rPr>
          <w:sz w:val="24"/>
          <w:szCs w:val="28"/>
        </w:rPr>
        <w:t xml:space="preserve">igência, nos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 xml:space="preserve">ontratos de </w:t>
      </w:r>
      <w:r w:rsidR="00F10B6D">
        <w:rPr>
          <w:sz w:val="24"/>
          <w:szCs w:val="28"/>
        </w:rPr>
        <w:t>L</w:t>
      </w:r>
      <w:r w:rsidRPr="00845BDF">
        <w:rPr>
          <w:sz w:val="24"/>
          <w:szCs w:val="28"/>
        </w:rPr>
        <w:t xml:space="preserve">ocação ou de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quisição de </w:t>
      </w:r>
      <w:r w:rsidR="00F10B6D">
        <w:rPr>
          <w:sz w:val="24"/>
          <w:szCs w:val="28"/>
        </w:rPr>
        <w:t>S</w:t>
      </w:r>
      <w:r w:rsidRPr="00845BDF">
        <w:rPr>
          <w:sz w:val="24"/>
          <w:szCs w:val="28"/>
        </w:rPr>
        <w:t>erviços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Erros e </w:t>
      </w:r>
      <w:r w:rsidR="00F10B6D">
        <w:rPr>
          <w:sz w:val="24"/>
          <w:szCs w:val="28"/>
        </w:rPr>
        <w:t>O</w:t>
      </w:r>
      <w:r w:rsidRPr="00845BDF">
        <w:rPr>
          <w:sz w:val="24"/>
          <w:szCs w:val="28"/>
        </w:rPr>
        <w:t xml:space="preserve">missões do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 xml:space="preserve">aderno de </w:t>
      </w:r>
      <w:r w:rsidR="00F10B6D">
        <w:rPr>
          <w:sz w:val="24"/>
          <w:szCs w:val="28"/>
        </w:rPr>
        <w:t>E</w:t>
      </w:r>
      <w:r w:rsidRPr="00845BDF">
        <w:rPr>
          <w:sz w:val="24"/>
          <w:szCs w:val="28"/>
        </w:rPr>
        <w:t>ncargos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Regras de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articipação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>Júri do Procedimento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Análise das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 xml:space="preserve">ropostas e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djudicação ou </w:t>
      </w:r>
      <w:r w:rsidR="00F10B6D">
        <w:rPr>
          <w:sz w:val="24"/>
          <w:szCs w:val="28"/>
        </w:rPr>
        <w:t>N</w:t>
      </w:r>
      <w:r w:rsidRPr="00845BDF">
        <w:rPr>
          <w:sz w:val="24"/>
          <w:szCs w:val="28"/>
        </w:rPr>
        <w:t xml:space="preserve">ão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>djudicação</w:t>
      </w:r>
    </w:p>
    <w:p w:rsidR="0013114B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lastRenderedPageBreak/>
        <w:t xml:space="preserve">Habilitação dos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>oncorrentes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Celebração do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>ontrato</w:t>
      </w:r>
    </w:p>
    <w:p w:rsidR="0013114B" w:rsidRPr="000A52BC" w:rsidRDefault="003F391E" w:rsidP="000A52BC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Regime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>ontraordenacional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Tramitação dos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rocedimentos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Planeamento da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 xml:space="preserve">ontratação, </w:t>
      </w:r>
      <w:r w:rsidR="00F10B6D">
        <w:rPr>
          <w:sz w:val="24"/>
          <w:szCs w:val="28"/>
        </w:rPr>
        <w:t>D</w:t>
      </w:r>
      <w:r w:rsidRPr="00845BDF">
        <w:rPr>
          <w:sz w:val="24"/>
          <w:szCs w:val="28"/>
        </w:rPr>
        <w:t xml:space="preserve">ivisão em </w:t>
      </w:r>
      <w:r w:rsidR="00F10B6D">
        <w:rPr>
          <w:sz w:val="24"/>
          <w:szCs w:val="28"/>
        </w:rPr>
        <w:t>L</w:t>
      </w:r>
      <w:r w:rsidRPr="00845BDF">
        <w:rPr>
          <w:sz w:val="24"/>
          <w:szCs w:val="28"/>
        </w:rPr>
        <w:t xml:space="preserve">otes e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 xml:space="preserve">onsultas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reliminares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Regime dos </w:t>
      </w:r>
      <w:r w:rsidR="00F10B6D">
        <w:rPr>
          <w:sz w:val="24"/>
          <w:szCs w:val="28"/>
        </w:rPr>
        <w:t>E</w:t>
      </w:r>
      <w:r w:rsidRPr="00845BDF">
        <w:rPr>
          <w:sz w:val="24"/>
          <w:szCs w:val="28"/>
        </w:rPr>
        <w:t xml:space="preserve">sclarecimentos, </w:t>
      </w:r>
      <w:r w:rsidR="00F10B6D">
        <w:rPr>
          <w:sz w:val="24"/>
          <w:szCs w:val="28"/>
        </w:rPr>
        <w:t>R</w:t>
      </w:r>
      <w:r w:rsidRPr="00845BDF">
        <w:rPr>
          <w:sz w:val="24"/>
          <w:szCs w:val="28"/>
        </w:rPr>
        <w:t xml:space="preserve">etificação e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lteração das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 xml:space="preserve">eças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rocedimentais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Causas de </w:t>
      </w:r>
      <w:r w:rsidR="00F10B6D">
        <w:rPr>
          <w:sz w:val="24"/>
          <w:szCs w:val="28"/>
        </w:rPr>
        <w:t>E</w:t>
      </w:r>
      <w:r w:rsidRPr="00845BDF">
        <w:rPr>
          <w:sz w:val="24"/>
          <w:szCs w:val="28"/>
        </w:rPr>
        <w:t xml:space="preserve">xclusão de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ropostas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Critérios de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djudicação e de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nálise de </w:t>
      </w:r>
      <w:r w:rsidR="00F10B6D">
        <w:rPr>
          <w:sz w:val="24"/>
          <w:szCs w:val="28"/>
        </w:rPr>
        <w:t>P</w:t>
      </w:r>
      <w:r w:rsidRPr="00845BDF">
        <w:rPr>
          <w:sz w:val="24"/>
          <w:szCs w:val="28"/>
        </w:rPr>
        <w:t>ropostas</w:t>
      </w:r>
    </w:p>
    <w:p w:rsidR="003F391E" w:rsidRPr="00845BDF" w:rsidRDefault="003F391E" w:rsidP="002E03F6">
      <w:pPr>
        <w:pStyle w:val="PargrafodaLista"/>
        <w:numPr>
          <w:ilvl w:val="1"/>
          <w:numId w:val="5"/>
        </w:numPr>
        <w:jc w:val="both"/>
        <w:rPr>
          <w:sz w:val="24"/>
          <w:szCs w:val="28"/>
        </w:rPr>
      </w:pPr>
      <w:r w:rsidRPr="00845BDF">
        <w:rPr>
          <w:sz w:val="24"/>
          <w:szCs w:val="28"/>
        </w:rPr>
        <w:t xml:space="preserve">Decisão de </w:t>
      </w:r>
      <w:r w:rsidR="00F10B6D">
        <w:rPr>
          <w:sz w:val="24"/>
          <w:szCs w:val="28"/>
        </w:rPr>
        <w:t>N</w:t>
      </w:r>
      <w:r w:rsidRPr="00845BDF">
        <w:rPr>
          <w:sz w:val="24"/>
          <w:szCs w:val="28"/>
        </w:rPr>
        <w:t xml:space="preserve">ão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 xml:space="preserve">djudicação e </w:t>
      </w:r>
      <w:r w:rsidR="00F10B6D">
        <w:rPr>
          <w:sz w:val="24"/>
          <w:szCs w:val="28"/>
        </w:rPr>
        <w:t>C</w:t>
      </w:r>
      <w:r w:rsidRPr="00845BDF">
        <w:rPr>
          <w:sz w:val="24"/>
          <w:szCs w:val="28"/>
        </w:rPr>
        <w:t xml:space="preserve">aducidade da </w:t>
      </w:r>
      <w:r w:rsidR="00F10B6D">
        <w:rPr>
          <w:sz w:val="24"/>
          <w:szCs w:val="28"/>
        </w:rPr>
        <w:t>A</w:t>
      </w:r>
      <w:r w:rsidRPr="00845BDF">
        <w:rPr>
          <w:sz w:val="24"/>
          <w:szCs w:val="28"/>
        </w:rPr>
        <w:t>djudicação</w:t>
      </w:r>
    </w:p>
    <w:p w:rsidR="002E03F6" w:rsidRPr="00845BDF" w:rsidRDefault="002E03F6" w:rsidP="002E03F6">
      <w:pPr>
        <w:pStyle w:val="PargrafodaLista"/>
        <w:ind w:left="2160"/>
        <w:jc w:val="both"/>
        <w:rPr>
          <w:sz w:val="24"/>
          <w:szCs w:val="28"/>
        </w:rPr>
      </w:pPr>
    </w:p>
    <w:p w:rsidR="00205BB8" w:rsidRDefault="00A44E8D" w:rsidP="000A52BC">
      <w:pPr>
        <w:pStyle w:val="PargrafodaLista"/>
        <w:numPr>
          <w:ilvl w:val="0"/>
          <w:numId w:val="10"/>
        </w:numPr>
        <w:spacing w:line="480" w:lineRule="auto"/>
        <w:ind w:left="1434" w:hanging="357"/>
        <w:jc w:val="both"/>
        <w:rPr>
          <w:sz w:val="24"/>
          <w:szCs w:val="28"/>
        </w:rPr>
      </w:pPr>
      <w:r w:rsidRPr="00A44E8D">
        <w:rPr>
          <w:b/>
          <w:sz w:val="24"/>
          <w:szCs w:val="28"/>
        </w:rPr>
        <w:t>Data de Realização:</w:t>
      </w:r>
      <w:r>
        <w:rPr>
          <w:b/>
          <w:sz w:val="24"/>
          <w:szCs w:val="28"/>
        </w:rPr>
        <w:t xml:space="preserve"> </w:t>
      </w:r>
      <w:r w:rsidRPr="00A44E8D">
        <w:rPr>
          <w:sz w:val="24"/>
          <w:szCs w:val="28"/>
        </w:rPr>
        <w:t>de 24/06 a 27/06/2019</w:t>
      </w:r>
    </w:p>
    <w:p w:rsidR="00A44E8D" w:rsidRDefault="00A44E8D" w:rsidP="000A52BC">
      <w:pPr>
        <w:pStyle w:val="PargrafodaLista"/>
        <w:numPr>
          <w:ilvl w:val="0"/>
          <w:numId w:val="10"/>
        </w:numPr>
        <w:spacing w:line="480" w:lineRule="auto"/>
        <w:ind w:left="143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Carga Horária:</w:t>
      </w:r>
      <w:r>
        <w:rPr>
          <w:sz w:val="24"/>
          <w:szCs w:val="28"/>
        </w:rPr>
        <w:t xml:space="preserve"> 28 horas</w:t>
      </w:r>
    </w:p>
    <w:p w:rsidR="00A44E8D" w:rsidRDefault="00A44E8D" w:rsidP="000A52BC">
      <w:pPr>
        <w:pStyle w:val="PargrafodaLista"/>
        <w:numPr>
          <w:ilvl w:val="0"/>
          <w:numId w:val="10"/>
        </w:numPr>
        <w:spacing w:line="480" w:lineRule="auto"/>
        <w:ind w:left="1434" w:hanging="357"/>
        <w:jc w:val="both"/>
        <w:rPr>
          <w:sz w:val="24"/>
          <w:szCs w:val="28"/>
        </w:rPr>
      </w:pPr>
      <w:r>
        <w:rPr>
          <w:b/>
          <w:sz w:val="24"/>
          <w:szCs w:val="28"/>
        </w:rPr>
        <w:t>Horário:</w:t>
      </w:r>
      <w:r>
        <w:rPr>
          <w:sz w:val="24"/>
          <w:szCs w:val="28"/>
        </w:rPr>
        <w:t xml:space="preserve"> das </w:t>
      </w:r>
      <w:r w:rsidRPr="00845BDF">
        <w:rPr>
          <w:sz w:val="24"/>
          <w:szCs w:val="28"/>
        </w:rPr>
        <w:t>09h30-13h00 e das 14h00-17h30</w:t>
      </w:r>
    </w:p>
    <w:p w:rsidR="00A44E8D" w:rsidRDefault="00A44E8D" w:rsidP="000A52BC">
      <w:pPr>
        <w:pStyle w:val="PargrafodaLista"/>
        <w:numPr>
          <w:ilvl w:val="0"/>
          <w:numId w:val="10"/>
        </w:numPr>
        <w:spacing w:line="480" w:lineRule="auto"/>
        <w:ind w:left="1434" w:hanging="357"/>
        <w:jc w:val="both"/>
        <w:rPr>
          <w:sz w:val="24"/>
          <w:szCs w:val="28"/>
        </w:rPr>
      </w:pPr>
      <w:r w:rsidRPr="00A44E8D">
        <w:rPr>
          <w:b/>
          <w:sz w:val="24"/>
          <w:szCs w:val="28"/>
        </w:rPr>
        <w:t>Local:</w:t>
      </w:r>
      <w:r>
        <w:rPr>
          <w:sz w:val="24"/>
          <w:szCs w:val="28"/>
        </w:rPr>
        <w:t xml:space="preserve"> </w:t>
      </w:r>
      <w:r w:rsidR="00BF5E25">
        <w:rPr>
          <w:sz w:val="24"/>
          <w:szCs w:val="28"/>
        </w:rPr>
        <w:t>Funchal</w:t>
      </w:r>
      <w:bookmarkStart w:id="0" w:name="_GoBack"/>
      <w:bookmarkEnd w:id="0"/>
    </w:p>
    <w:p w:rsidR="00205BB8" w:rsidRDefault="00205BB8" w:rsidP="00205BB8">
      <w:pPr>
        <w:pStyle w:val="PargrafodaLista"/>
        <w:jc w:val="both"/>
        <w:rPr>
          <w:sz w:val="28"/>
          <w:szCs w:val="28"/>
        </w:rPr>
      </w:pPr>
    </w:p>
    <w:sectPr w:rsidR="00205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C5D34C"/>
    <w:multiLevelType w:val="multilevel"/>
    <w:tmpl w:val="2C16D75C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42D2888"/>
    <w:multiLevelType w:val="hybridMultilevel"/>
    <w:tmpl w:val="B4C49A0C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A704FE"/>
    <w:multiLevelType w:val="hybridMultilevel"/>
    <w:tmpl w:val="5BD435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83316">
      <w:start w:val="1"/>
      <w:numFmt w:val="decimal"/>
      <w:lvlText w:val="%2-"/>
      <w:lvlJc w:val="left"/>
      <w:pPr>
        <w:ind w:left="1770" w:hanging="69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19B0"/>
    <w:multiLevelType w:val="hybridMultilevel"/>
    <w:tmpl w:val="88A0C9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96C3C"/>
    <w:multiLevelType w:val="hybridMultilevel"/>
    <w:tmpl w:val="DEF2A82C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972191C"/>
    <w:multiLevelType w:val="hybridMultilevel"/>
    <w:tmpl w:val="F37212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61E34"/>
    <w:multiLevelType w:val="hybridMultilevel"/>
    <w:tmpl w:val="C4769A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C5AD6"/>
    <w:multiLevelType w:val="hybridMultilevel"/>
    <w:tmpl w:val="D728D96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4CF22"/>
    <w:multiLevelType w:val="multilevel"/>
    <w:tmpl w:val="80D4EB6A"/>
    <w:lvl w:ilvl="0">
      <w:start w:val="1"/>
      <w:numFmt w:val="ideographDigital"/>
      <w:lvlText w:null="1"/>
      <w:lvlJc w:val="left"/>
    </w:lvl>
    <w:lvl w:ilvl="1">
      <w:start w:val="1"/>
      <w:numFmt w:val="ideographDigital"/>
      <w:lvlText w:null="1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49134D"/>
    <w:multiLevelType w:val="hybridMultilevel"/>
    <w:tmpl w:val="B8460E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8415A9"/>
    <w:multiLevelType w:val="hybridMultilevel"/>
    <w:tmpl w:val="6AF6CB5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BB8"/>
    <w:rsid w:val="000A52BC"/>
    <w:rsid w:val="000E19FE"/>
    <w:rsid w:val="001046DB"/>
    <w:rsid w:val="0013114B"/>
    <w:rsid w:val="001615A1"/>
    <w:rsid w:val="00205BB8"/>
    <w:rsid w:val="00233A37"/>
    <w:rsid w:val="00270B48"/>
    <w:rsid w:val="002D15BB"/>
    <w:rsid w:val="002E03F6"/>
    <w:rsid w:val="002F7C1A"/>
    <w:rsid w:val="00301ABB"/>
    <w:rsid w:val="00354931"/>
    <w:rsid w:val="003846D1"/>
    <w:rsid w:val="003A0C11"/>
    <w:rsid w:val="003C5C24"/>
    <w:rsid w:val="003C68AB"/>
    <w:rsid w:val="003F391E"/>
    <w:rsid w:val="00410F27"/>
    <w:rsid w:val="004238A4"/>
    <w:rsid w:val="004607ED"/>
    <w:rsid w:val="004742B3"/>
    <w:rsid w:val="00492DBE"/>
    <w:rsid w:val="004A70EB"/>
    <w:rsid w:val="004B4879"/>
    <w:rsid w:val="005C3B0C"/>
    <w:rsid w:val="00605862"/>
    <w:rsid w:val="006935A3"/>
    <w:rsid w:val="006A6C42"/>
    <w:rsid w:val="006C1D1B"/>
    <w:rsid w:val="00792C11"/>
    <w:rsid w:val="007E5438"/>
    <w:rsid w:val="00845BDF"/>
    <w:rsid w:val="0086422D"/>
    <w:rsid w:val="008661AA"/>
    <w:rsid w:val="00890841"/>
    <w:rsid w:val="008E0D8B"/>
    <w:rsid w:val="009139E1"/>
    <w:rsid w:val="009445EA"/>
    <w:rsid w:val="00A25218"/>
    <w:rsid w:val="00A44E8D"/>
    <w:rsid w:val="00A7265A"/>
    <w:rsid w:val="00B14C9E"/>
    <w:rsid w:val="00B611AB"/>
    <w:rsid w:val="00BF5E25"/>
    <w:rsid w:val="00C541B0"/>
    <w:rsid w:val="00D11579"/>
    <w:rsid w:val="00DA2064"/>
    <w:rsid w:val="00DC6CF2"/>
    <w:rsid w:val="00E8789A"/>
    <w:rsid w:val="00E97930"/>
    <w:rsid w:val="00F10B6D"/>
    <w:rsid w:val="00F62DEA"/>
    <w:rsid w:val="00F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A7F4"/>
  <w15:docId w15:val="{16DE4B21-94A3-464C-9F76-25B059B7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5B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3C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C68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InCI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Batista</dc:creator>
  <cp:lastModifiedBy>Ana Correia</cp:lastModifiedBy>
  <cp:revision>20</cp:revision>
  <cp:lastPrinted>2019-05-09T10:30:00Z</cp:lastPrinted>
  <dcterms:created xsi:type="dcterms:W3CDTF">2019-04-21T20:48:00Z</dcterms:created>
  <dcterms:modified xsi:type="dcterms:W3CDTF">2019-05-27T14:35:00Z</dcterms:modified>
</cp:coreProperties>
</file>