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BF514" w14:textId="77777777" w:rsidR="00236169" w:rsidRPr="00FB1C1A" w:rsidRDefault="00236169" w:rsidP="00CF16F3">
      <w:pPr>
        <w:pStyle w:val="Ttulo"/>
        <w:spacing w:line="240" w:lineRule="auto"/>
        <w:rPr>
          <w:rFonts w:ascii="Arial" w:hAnsi="Arial" w:cs="Arial"/>
          <w:szCs w:val="24"/>
        </w:rPr>
      </w:pPr>
      <w:r w:rsidRPr="001A733E">
        <w:rPr>
          <w:rFonts w:ascii="Arial" w:hAnsi="Arial" w:cs="Arial"/>
          <w:szCs w:val="24"/>
        </w:rPr>
        <w:t>AVISO</w:t>
      </w:r>
    </w:p>
    <w:p w14:paraId="6396003E" w14:textId="77777777" w:rsidR="00236169" w:rsidRPr="00CF16F3" w:rsidRDefault="00236169" w:rsidP="00CF16F3">
      <w:pPr>
        <w:jc w:val="center"/>
        <w:rPr>
          <w:rFonts w:ascii="Arial" w:hAnsi="Arial" w:cs="Arial"/>
          <w:szCs w:val="24"/>
        </w:rPr>
      </w:pPr>
    </w:p>
    <w:p w14:paraId="0C942DA8" w14:textId="4C7FD782" w:rsidR="00236169" w:rsidRPr="00E61796" w:rsidRDefault="00DD6323" w:rsidP="00CF16F3">
      <w:pPr>
        <w:ind w:firstLine="567"/>
        <w:jc w:val="both"/>
        <w:rPr>
          <w:rFonts w:ascii="Arial" w:hAnsi="Arial" w:cs="Arial"/>
          <w:szCs w:val="24"/>
        </w:rPr>
      </w:pPr>
      <w:r w:rsidRPr="00E61796">
        <w:rPr>
          <w:rFonts w:ascii="Arial" w:hAnsi="Arial" w:cs="Arial"/>
          <w:szCs w:val="24"/>
        </w:rPr>
        <w:t>Procedimento concursal comum destinado a</w:t>
      </w:r>
      <w:r w:rsidR="00BE20DE">
        <w:rPr>
          <w:rFonts w:ascii="Arial" w:hAnsi="Arial" w:cs="Arial"/>
          <w:szCs w:val="24"/>
        </w:rPr>
        <w:t xml:space="preserve">o </w:t>
      </w:r>
      <w:r w:rsidRPr="00E61796">
        <w:rPr>
          <w:rFonts w:ascii="Arial" w:hAnsi="Arial" w:cs="Arial"/>
          <w:szCs w:val="24"/>
        </w:rPr>
        <w:t>r</w:t>
      </w:r>
      <w:r w:rsidR="00236169" w:rsidRPr="00E61796">
        <w:rPr>
          <w:rFonts w:ascii="Arial" w:hAnsi="Arial" w:cs="Arial"/>
          <w:szCs w:val="24"/>
        </w:rPr>
        <w:t xml:space="preserve">ecrutamento </w:t>
      </w:r>
      <w:r w:rsidR="00236169" w:rsidRPr="00806819">
        <w:rPr>
          <w:rFonts w:ascii="Arial" w:hAnsi="Arial" w:cs="Arial"/>
          <w:szCs w:val="24"/>
        </w:rPr>
        <w:t xml:space="preserve">de </w:t>
      </w:r>
      <w:r w:rsidR="00CF2C92" w:rsidRPr="00806819">
        <w:rPr>
          <w:rFonts w:ascii="Arial" w:hAnsi="Arial" w:cs="Arial"/>
          <w:szCs w:val="24"/>
          <w:highlight w:val="yellow"/>
        </w:rPr>
        <w:t>__</w:t>
      </w:r>
      <w:r w:rsidRPr="00806819">
        <w:rPr>
          <w:rFonts w:ascii="Arial" w:hAnsi="Arial" w:cs="Arial"/>
          <w:szCs w:val="24"/>
          <w:highlight w:val="yellow"/>
        </w:rPr>
        <w:t xml:space="preserve"> </w:t>
      </w:r>
      <w:r w:rsidR="00236169" w:rsidRPr="00806819">
        <w:rPr>
          <w:rFonts w:ascii="Arial" w:hAnsi="Arial" w:cs="Arial"/>
          <w:szCs w:val="24"/>
          <w:highlight w:val="yellow"/>
        </w:rPr>
        <w:t>posto</w:t>
      </w:r>
      <w:r w:rsidR="0083073B" w:rsidRPr="00806819">
        <w:rPr>
          <w:rFonts w:ascii="Arial" w:hAnsi="Arial" w:cs="Arial"/>
          <w:szCs w:val="24"/>
          <w:highlight w:val="yellow"/>
        </w:rPr>
        <w:t>s</w:t>
      </w:r>
      <w:r w:rsidR="00236169" w:rsidRPr="00806819">
        <w:rPr>
          <w:rFonts w:ascii="Arial" w:hAnsi="Arial" w:cs="Arial"/>
          <w:szCs w:val="24"/>
          <w:highlight w:val="yellow"/>
        </w:rPr>
        <w:t xml:space="preserve"> de trabalho </w:t>
      </w:r>
      <w:r w:rsidR="00BE20DE" w:rsidRPr="00806819">
        <w:rPr>
          <w:rFonts w:ascii="Arial" w:hAnsi="Arial" w:cs="Arial"/>
          <w:szCs w:val="24"/>
          <w:highlight w:val="yellow"/>
        </w:rPr>
        <w:t>da carrei</w:t>
      </w:r>
      <w:r w:rsidR="006025D8" w:rsidRPr="00806819">
        <w:rPr>
          <w:rFonts w:ascii="Arial" w:hAnsi="Arial" w:cs="Arial"/>
          <w:szCs w:val="24"/>
          <w:highlight w:val="yellow"/>
        </w:rPr>
        <w:t>r</w:t>
      </w:r>
      <w:r w:rsidR="00BE20DE" w:rsidRPr="00806819">
        <w:rPr>
          <w:rFonts w:ascii="Arial" w:hAnsi="Arial" w:cs="Arial"/>
          <w:szCs w:val="24"/>
          <w:highlight w:val="yellow"/>
        </w:rPr>
        <w:t>a</w:t>
      </w:r>
      <w:r w:rsidR="0083073B" w:rsidRPr="00806819">
        <w:rPr>
          <w:rFonts w:ascii="Arial" w:hAnsi="Arial" w:cs="Arial"/>
          <w:szCs w:val="24"/>
          <w:highlight w:val="yellow"/>
        </w:rPr>
        <w:t xml:space="preserve"> de</w:t>
      </w:r>
      <w:r w:rsidR="001D7185" w:rsidRPr="00806819">
        <w:rPr>
          <w:rFonts w:ascii="Arial" w:hAnsi="Arial" w:cs="Arial"/>
          <w:szCs w:val="24"/>
          <w:highlight w:val="yellow"/>
        </w:rPr>
        <w:t xml:space="preserve"> </w:t>
      </w:r>
      <w:r w:rsidR="002574BC" w:rsidRPr="00806819">
        <w:rPr>
          <w:rFonts w:ascii="Arial" w:hAnsi="Arial" w:cs="Arial"/>
          <w:szCs w:val="24"/>
          <w:highlight w:val="yellow"/>
        </w:rPr>
        <w:t>____________________</w:t>
      </w:r>
      <w:r w:rsidR="00806819" w:rsidRPr="00806819">
        <w:rPr>
          <w:rFonts w:ascii="Arial" w:hAnsi="Arial" w:cs="Arial"/>
          <w:szCs w:val="24"/>
          <w:highlight w:val="yellow"/>
        </w:rPr>
        <w:t>,</w:t>
      </w:r>
      <w:r w:rsidR="001D7185" w:rsidRPr="00806819">
        <w:rPr>
          <w:rFonts w:ascii="Arial" w:hAnsi="Arial" w:cs="Arial"/>
          <w:szCs w:val="24"/>
          <w:highlight w:val="yellow"/>
        </w:rPr>
        <w:t xml:space="preserve"> </w:t>
      </w:r>
      <w:r w:rsidR="0083073B" w:rsidRPr="00806819">
        <w:rPr>
          <w:rFonts w:ascii="Arial" w:hAnsi="Arial" w:cs="Arial"/>
          <w:szCs w:val="24"/>
          <w:highlight w:val="yellow"/>
        </w:rPr>
        <w:t>d</w:t>
      </w:r>
      <w:r w:rsidR="00587C35" w:rsidRPr="00806819">
        <w:rPr>
          <w:rFonts w:ascii="Arial" w:hAnsi="Arial" w:cs="Arial"/>
          <w:szCs w:val="24"/>
          <w:highlight w:val="yellow"/>
        </w:rPr>
        <w:t>o</w:t>
      </w:r>
      <w:r w:rsidR="00FB3132" w:rsidRPr="00806819">
        <w:rPr>
          <w:rFonts w:ascii="Arial" w:hAnsi="Arial" w:cs="Arial"/>
          <w:szCs w:val="24"/>
          <w:highlight w:val="yellow"/>
        </w:rPr>
        <w:t>/a</w:t>
      </w:r>
      <w:r w:rsidR="0083073B" w:rsidRPr="00806819">
        <w:rPr>
          <w:rFonts w:ascii="Arial" w:hAnsi="Arial" w:cs="Arial"/>
          <w:szCs w:val="24"/>
          <w:highlight w:val="yellow"/>
        </w:rPr>
        <w:t xml:space="preserve"> </w:t>
      </w:r>
      <w:r w:rsidR="00587C35" w:rsidRPr="00806819">
        <w:rPr>
          <w:rFonts w:ascii="Arial" w:hAnsi="Arial" w:cs="Arial"/>
          <w:szCs w:val="24"/>
          <w:highlight w:val="yellow"/>
        </w:rPr>
        <w:t>______________________________</w:t>
      </w:r>
      <w:r w:rsidR="0083073B" w:rsidRPr="00806819">
        <w:rPr>
          <w:rFonts w:ascii="Arial" w:hAnsi="Arial" w:cs="Arial"/>
          <w:szCs w:val="24"/>
        </w:rPr>
        <w:t xml:space="preserve">, </w:t>
      </w:r>
      <w:r w:rsidR="00236169" w:rsidRPr="00806819">
        <w:rPr>
          <w:rFonts w:ascii="Arial" w:hAnsi="Arial" w:cs="Arial"/>
          <w:szCs w:val="24"/>
        </w:rPr>
        <w:t>que fo</w:t>
      </w:r>
      <w:r w:rsidR="0083073B" w:rsidRPr="00806819">
        <w:rPr>
          <w:rFonts w:ascii="Arial" w:hAnsi="Arial" w:cs="Arial"/>
          <w:szCs w:val="24"/>
        </w:rPr>
        <w:t>ram</w:t>
      </w:r>
      <w:r w:rsidR="00236169" w:rsidRPr="00806819">
        <w:rPr>
          <w:rFonts w:ascii="Arial" w:hAnsi="Arial" w:cs="Arial"/>
          <w:szCs w:val="24"/>
        </w:rPr>
        <w:t xml:space="preserve"> ocupado</w:t>
      </w:r>
      <w:r w:rsidR="0083073B" w:rsidRPr="00806819">
        <w:rPr>
          <w:rFonts w:ascii="Arial" w:hAnsi="Arial" w:cs="Arial"/>
          <w:szCs w:val="24"/>
        </w:rPr>
        <w:t>s</w:t>
      </w:r>
      <w:r w:rsidR="00236169" w:rsidRPr="00806819">
        <w:rPr>
          <w:rFonts w:ascii="Arial" w:hAnsi="Arial" w:cs="Arial"/>
          <w:szCs w:val="24"/>
        </w:rPr>
        <w:t xml:space="preserve"> com</w:t>
      </w:r>
      <w:r w:rsidR="00236169" w:rsidRPr="00E61796">
        <w:rPr>
          <w:rFonts w:ascii="Arial" w:hAnsi="Arial" w:cs="Arial"/>
          <w:szCs w:val="24"/>
        </w:rPr>
        <w:t xml:space="preserve"> recurso a programa</w:t>
      </w:r>
      <w:r w:rsidR="00FC556D">
        <w:rPr>
          <w:rFonts w:ascii="Arial" w:hAnsi="Arial" w:cs="Arial"/>
          <w:szCs w:val="24"/>
        </w:rPr>
        <w:t>s</w:t>
      </w:r>
      <w:r w:rsidR="00236169" w:rsidRPr="00E61796">
        <w:rPr>
          <w:rFonts w:ascii="Arial" w:hAnsi="Arial" w:cs="Arial"/>
          <w:szCs w:val="24"/>
        </w:rPr>
        <w:t xml:space="preserve"> de emprego, </w:t>
      </w:r>
      <w:r w:rsidR="005A0426">
        <w:rPr>
          <w:rFonts w:ascii="Arial" w:hAnsi="Arial" w:cs="Arial"/>
          <w:szCs w:val="24"/>
        </w:rPr>
        <w:t>previstos</w:t>
      </w:r>
      <w:r w:rsidR="00236169" w:rsidRPr="00E61796">
        <w:rPr>
          <w:rFonts w:ascii="Arial" w:hAnsi="Arial" w:cs="Arial"/>
          <w:szCs w:val="24"/>
        </w:rPr>
        <w:t xml:space="preserve"> </w:t>
      </w:r>
      <w:r w:rsidR="005A0426">
        <w:rPr>
          <w:rFonts w:ascii="Arial" w:hAnsi="Arial" w:cs="Arial"/>
          <w:szCs w:val="24"/>
        </w:rPr>
        <w:t>n</w:t>
      </w:r>
      <w:r w:rsidR="00236169" w:rsidRPr="00E61796">
        <w:rPr>
          <w:rFonts w:ascii="Arial" w:hAnsi="Arial" w:cs="Arial"/>
          <w:szCs w:val="24"/>
        </w:rPr>
        <w:t xml:space="preserve">o anexo I </w:t>
      </w:r>
      <w:r w:rsidR="005927C7">
        <w:rPr>
          <w:rFonts w:ascii="Arial" w:hAnsi="Arial" w:cs="Arial"/>
          <w:szCs w:val="24"/>
        </w:rPr>
        <w:t>(</w:t>
      </w:r>
      <w:r w:rsidR="00FC44CF">
        <w:rPr>
          <w:rFonts w:ascii="Arial" w:hAnsi="Arial" w:cs="Arial"/>
          <w:szCs w:val="24"/>
        </w:rPr>
        <w:t>1</w:t>
      </w:r>
      <w:r w:rsidR="00A55C0E">
        <w:rPr>
          <w:rFonts w:ascii="Arial" w:hAnsi="Arial" w:cs="Arial"/>
          <w:szCs w:val="24"/>
        </w:rPr>
        <w:t>.</w:t>
      </w:r>
      <w:r w:rsidR="004279BD">
        <w:rPr>
          <w:rFonts w:ascii="Arial" w:hAnsi="Arial" w:cs="Arial"/>
          <w:szCs w:val="24"/>
        </w:rPr>
        <w:t>ª</w:t>
      </w:r>
      <w:r w:rsidR="00FC44CF">
        <w:rPr>
          <w:rFonts w:ascii="Arial" w:hAnsi="Arial" w:cs="Arial"/>
          <w:szCs w:val="24"/>
        </w:rPr>
        <w:t xml:space="preserve"> prioridade</w:t>
      </w:r>
      <w:r w:rsidR="005927C7">
        <w:rPr>
          <w:rFonts w:ascii="Arial" w:hAnsi="Arial" w:cs="Arial"/>
          <w:szCs w:val="24"/>
        </w:rPr>
        <w:t xml:space="preserve">) </w:t>
      </w:r>
      <w:r w:rsidR="00BE20DE">
        <w:rPr>
          <w:rFonts w:ascii="Arial" w:hAnsi="Arial" w:cs="Arial"/>
          <w:szCs w:val="24"/>
        </w:rPr>
        <w:t>d</w:t>
      </w:r>
      <w:r w:rsidR="00236169" w:rsidRPr="00E61796">
        <w:rPr>
          <w:rFonts w:ascii="Arial" w:hAnsi="Arial" w:cs="Arial"/>
          <w:szCs w:val="24"/>
        </w:rPr>
        <w:t xml:space="preserve">o </w:t>
      </w:r>
      <w:r w:rsidR="00BE20DE">
        <w:rPr>
          <w:rFonts w:ascii="Arial" w:hAnsi="Arial" w:cs="Arial"/>
          <w:szCs w:val="24"/>
        </w:rPr>
        <w:t>D</w:t>
      </w:r>
      <w:r w:rsidR="00236169" w:rsidRPr="00E61796">
        <w:rPr>
          <w:rFonts w:ascii="Arial" w:hAnsi="Arial" w:cs="Arial"/>
          <w:szCs w:val="24"/>
        </w:rPr>
        <w:t>espacho</w:t>
      </w:r>
      <w:r w:rsidR="00BE20DE">
        <w:rPr>
          <w:rFonts w:ascii="Arial" w:hAnsi="Arial" w:cs="Arial"/>
          <w:szCs w:val="24"/>
        </w:rPr>
        <w:t xml:space="preserve"> </w:t>
      </w:r>
      <w:r w:rsidR="00236169" w:rsidRPr="00E61796">
        <w:rPr>
          <w:rFonts w:ascii="Arial" w:hAnsi="Arial" w:cs="Arial"/>
          <w:szCs w:val="24"/>
        </w:rPr>
        <w:t xml:space="preserve">que aprova o </w:t>
      </w:r>
      <w:r w:rsidR="00BE20DE" w:rsidRPr="00DD6323">
        <w:rPr>
          <w:rFonts w:ascii="Arial" w:hAnsi="Arial" w:cs="Arial"/>
          <w:szCs w:val="24"/>
        </w:rPr>
        <w:t xml:space="preserve">Mapa Regional Consolidado </w:t>
      </w:r>
      <w:r w:rsidR="00236169" w:rsidRPr="00E61796">
        <w:rPr>
          <w:rFonts w:ascii="Arial" w:hAnsi="Arial" w:cs="Arial"/>
          <w:szCs w:val="24"/>
        </w:rPr>
        <w:t xml:space="preserve">de </w:t>
      </w:r>
      <w:r w:rsidR="00BE20DE" w:rsidRPr="00DD6323">
        <w:rPr>
          <w:rFonts w:ascii="Arial" w:hAnsi="Arial" w:cs="Arial"/>
          <w:szCs w:val="24"/>
        </w:rPr>
        <w:t xml:space="preserve">Recrutamentos </w:t>
      </w:r>
      <w:r w:rsidR="00236169" w:rsidRPr="00E61796">
        <w:rPr>
          <w:rFonts w:ascii="Arial" w:hAnsi="Arial" w:cs="Arial"/>
          <w:szCs w:val="24"/>
        </w:rPr>
        <w:t>do 1</w:t>
      </w:r>
      <w:r w:rsidR="000D4F50">
        <w:rPr>
          <w:rFonts w:ascii="Arial" w:hAnsi="Arial" w:cs="Arial"/>
          <w:szCs w:val="24"/>
        </w:rPr>
        <w:t>.</w:t>
      </w:r>
      <w:r w:rsidRPr="00E61796">
        <w:rPr>
          <w:rFonts w:ascii="Arial" w:hAnsi="Arial" w:cs="Arial"/>
          <w:szCs w:val="24"/>
        </w:rPr>
        <w:t>º</w:t>
      </w:r>
      <w:r w:rsidR="00236169" w:rsidRPr="00E61796">
        <w:rPr>
          <w:rFonts w:ascii="Arial" w:hAnsi="Arial" w:cs="Arial"/>
          <w:szCs w:val="24"/>
        </w:rPr>
        <w:t xml:space="preserve"> </w:t>
      </w:r>
      <w:r w:rsidR="00BE20DE" w:rsidRPr="00DD6323">
        <w:rPr>
          <w:rFonts w:ascii="Arial" w:hAnsi="Arial" w:cs="Arial"/>
          <w:szCs w:val="24"/>
        </w:rPr>
        <w:t xml:space="preserve">Trimestre </w:t>
      </w:r>
      <w:r w:rsidR="00236169" w:rsidRPr="00E61796">
        <w:rPr>
          <w:rFonts w:ascii="Arial" w:hAnsi="Arial" w:cs="Arial"/>
          <w:szCs w:val="24"/>
        </w:rPr>
        <w:t>de 2019</w:t>
      </w:r>
    </w:p>
    <w:p w14:paraId="2BA8456C" w14:textId="77777777" w:rsidR="00236169" w:rsidRPr="00DD6323" w:rsidRDefault="00236169" w:rsidP="00CF16F3">
      <w:pPr>
        <w:jc w:val="both"/>
        <w:rPr>
          <w:rFonts w:ascii="Arial" w:hAnsi="Arial" w:cs="Arial"/>
          <w:szCs w:val="24"/>
        </w:rPr>
      </w:pPr>
    </w:p>
    <w:p w14:paraId="717C0D55" w14:textId="3443CE5C" w:rsidR="00236169" w:rsidRPr="000F4C84" w:rsidRDefault="005927C7" w:rsidP="00557214">
      <w:pPr>
        <w:ind w:firstLine="567"/>
        <w:jc w:val="both"/>
        <w:rPr>
          <w:rFonts w:ascii="Arial" w:hAnsi="Arial" w:cs="Arial"/>
          <w:szCs w:val="24"/>
        </w:rPr>
      </w:pPr>
      <w:r>
        <w:rPr>
          <w:rFonts w:ascii="Arial" w:hAnsi="Arial" w:cs="Arial"/>
          <w:szCs w:val="24"/>
        </w:rPr>
        <w:t>Nos termos e</w:t>
      </w:r>
      <w:r w:rsidR="004279BD">
        <w:rPr>
          <w:rFonts w:ascii="Arial" w:hAnsi="Arial" w:cs="Arial"/>
          <w:szCs w:val="24"/>
        </w:rPr>
        <w:t xml:space="preserve"> ao</w:t>
      </w:r>
      <w:r>
        <w:rPr>
          <w:rFonts w:ascii="Arial" w:hAnsi="Arial" w:cs="Arial"/>
          <w:szCs w:val="24"/>
        </w:rPr>
        <w:t xml:space="preserve"> abrigo </w:t>
      </w:r>
      <w:r w:rsidR="00236169" w:rsidRPr="00C54ED9">
        <w:rPr>
          <w:rFonts w:ascii="Arial" w:hAnsi="Arial" w:cs="Arial"/>
          <w:szCs w:val="24"/>
        </w:rPr>
        <w:t xml:space="preserve">do disposto </w:t>
      </w:r>
      <w:r w:rsidR="00707181">
        <w:rPr>
          <w:rFonts w:ascii="Arial" w:hAnsi="Arial" w:cs="Arial"/>
          <w:szCs w:val="24"/>
        </w:rPr>
        <w:t xml:space="preserve">nos </w:t>
      </w:r>
      <w:r w:rsidR="00236169">
        <w:rPr>
          <w:rFonts w:ascii="Arial" w:hAnsi="Arial" w:cs="Arial"/>
          <w:szCs w:val="24"/>
        </w:rPr>
        <w:t xml:space="preserve">artigos 44.º e 45.º do Decreto Legislativo Regional n.º 26/2018/M, de 31 de dezembro, que aprova o Orçamento da Região Autónoma da Madeira para 2019, </w:t>
      </w:r>
      <w:r>
        <w:rPr>
          <w:rFonts w:ascii="Arial" w:hAnsi="Arial" w:cs="Arial"/>
          <w:szCs w:val="24"/>
        </w:rPr>
        <w:t>e dos artigos 13.º e 14.º</w:t>
      </w:r>
      <w:r w:rsidR="007662F0">
        <w:rPr>
          <w:rFonts w:ascii="Arial" w:hAnsi="Arial" w:cs="Arial"/>
          <w:szCs w:val="24"/>
        </w:rPr>
        <w:t>,</w:t>
      </w:r>
      <w:r>
        <w:rPr>
          <w:rFonts w:ascii="Arial" w:hAnsi="Arial" w:cs="Arial"/>
          <w:szCs w:val="24"/>
        </w:rPr>
        <w:t xml:space="preserve"> n.º 1</w:t>
      </w:r>
      <w:r w:rsidR="00E61796">
        <w:rPr>
          <w:rFonts w:ascii="Arial" w:hAnsi="Arial" w:cs="Arial"/>
          <w:szCs w:val="24"/>
        </w:rPr>
        <w:t>,</w:t>
      </w:r>
      <w:r>
        <w:rPr>
          <w:rFonts w:ascii="Arial" w:hAnsi="Arial" w:cs="Arial"/>
          <w:szCs w:val="24"/>
        </w:rPr>
        <w:t xml:space="preserve"> do </w:t>
      </w:r>
      <w:r w:rsidRPr="000F4C84">
        <w:rPr>
          <w:rFonts w:ascii="Arial" w:hAnsi="Arial" w:cs="Arial"/>
          <w:szCs w:val="24"/>
        </w:rPr>
        <w:t xml:space="preserve">Decreto Legislativo Regional n.º 11/2018/M, de 3 de agosto, </w:t>
      </w:r>
      <w:r>
        <w:rPr>
          <w:rFonts w:ascii="Arial" w:hAnsi="Arial" w:cs="Arial"/>
          <w:szCs w:val="24"/>
        </w:rPr>
        <w:t xml:space="preserve">que adapta à </w:t>
      </w:r>
      <w:r w:rsidRPr="000F4C84">
        <w:rPr>
          <w:rFonts w:ascii="Arial" w:hAnsi="Arial" w:cs="Arial"/>
          <w:szCs w:val="24"/>
        </w:rPr>
        <w:t>administração regional autónoma da Madeira</w:t>
      </w:r>
      <w:r>
        <w:rPr>
          <w:rFonts w:ascii="Arial" w:hAnsi="Arial" w:cs="Arial"/>
          <w:szCs w:val="24"/>
        </w:rPr>
        <w:t xml:space="preserve"> a Lei Geral do</w:t>
      </w:r>
      <w:r w:rsidR="0083073B">
        <w:rPr>
          <w:rFonts w:ascii="Arial" w:hAnsi="Arial" w:cs="Arial"/>
          <w:szCs w:val="24"/>
        </w:rPr>
        <w:t xml:space="preserve"> </w:t>
      </w:r>
      <w:r>
        <w:rPr>
          <w:rFonts w:ascii="Arial" w:hAnsi="Arial" w:cs="Arial"/>
          <w:szCs w:val="24"/>
        </w:rPr>
        <w:t xml:space="preserve">Trabalho em Funções Públicas </w:t>
      </w:r>
      <w:r>
        <w:rPr>
          <w:rFonts w:ascii="Arial" w:hAnsi="Arial" w:cs="Arial"/>
          <w:sz w:val="22"/>
          <w:szCs w:val="24"/>
        </w:rPr>
        <w:t>(LTFP),</w:t>
      </w:r>
      <w:r>
        <w:rPr>
          <w:rFonts w:ascii="Arial" w:hAnsi="Arial" w:cs="Arial"/>
          <w:szCs w:val="24"/>
        </w:rPr>
        <w:t xml:space="preserve"> aprovada pela </w:t>
      </w:r>
      <w:r w:rsidRPr="00C54ED9">
        <w:rPr>
          <w:rFonts w:ascii="Arial" w:hAnsi="Arial" w:cs="Arial"/>
          <w:szCs w:val="24"/>
        </w:rPr>
        <w:t>Lei n.º 35/2014, de 20 de junho, alterada pelas Leis n.</w:t>
      </w:r>
      <w:r w:rsidRPr="00C54ED9">
        <w:rPr>
          <w:rFonts w:ascii="Arial" w:hAnsi="Arial" w:cs="Arial"/>
          <w:szCs w:val="24"/>
          <w:vertAlign w:val="superscript"/>
        </w:rPr>
        <w:t>os</w:t>
      </w:r>
      <w:r w:rsidRPr="00C54ED9">
        <w:rPr>
          <w:rFonts w:ascii="Arial" w:hAnsi="Arial" w:cs="Arial"/>
          <w:szCs w:val="24"/>
        </w:rPr>
        <w:t xml:space="preserve"> 84/2015, de 7 de agosto, 18/2016, de 20 de junho, 25/2017, de 30 de maio, 70/2017, de 14 de agosto, 73/2017, de 16 de agosto,</w:t>
      </w:r>
      <w:r w:rsidRPr="00DD6323">
        <w:rPr>
          <w:rFonts w:ascii="Arial" w:hAnsi="Arial" w:cs="Arial"/>
        </w:rPr>
        <w:t xml:space="preserve"> </w:t>
      </w:r>
      <w:r w:rsidRPr="00A81E0F">
        <w:rPr>
          <w:rFonts w:ascii="Arial" w:hAnsi="Arial" w:cs="Arial"/>
          <w:color w:val="000000"/>
          <w:szCs w:val="24"/>
        </w:rPr>
        <w:t>49/2018,</w:t>
      </w:r>
      <w:r w:rsidR="00E95B51">
        <w:rPr>
          <w:rFonts w:ascii="Arial" w:hAnsi="Arial" w:cs="Arial"/>
          <w:color w:val="000000"/>
          <w:szCs w:val="24"/>
        </w:rPr>
        <w:t xml:space="preserve"> </w:t>
      </w:r>
      <w:r w:rsidRPr="00A81E0F">
        <w:rPr>
          <w:rFonts w:ascii="Arial" w:hAnsi="Arial" w:cs="Arial"/>
          <w:color w:val="000000"/>
          <w:szCs w:val="24"/>
        </w:rPr>
        <w:t xml:space="preserve">de 14 de </w:t>
      </w:r>
      <w:r>
        <w:rPr>
          <w:rFonts w:ascii="Arial" w:hAnsi="Arial" w:cs="Arial"/>
        </w:rPr>
        <w:t>a</w:t>
      </w:r>
      <w:r w:rsidRPr="00A81E0F">
        <w:rPr>
          <w:rFonts w:ascii="Arial" w:hAnsi="Arial" w:cs="Arial"/>
          <w:color w:val="000000"/>
          <w:szCs w:val="24"/>
        </w:rPr>
        <w:t>gosto</w:t>
      </w:r>
      <w:r>
        <w:rPr>
          <w:rFonts w:ascii="Arial" w:hAnsi="Arial" w:cs="Arial"/>
        </w:rPr>
        <w:t xml:space="preserve">, e </w:t>
      </w:r>
      <w:r w:rsidRPr="00A81E0F">
        <w:rPr>
          <w:rFonts w:ascii="Arial" w:hAnsi="Arial" w:cs="Arial"/>
          <w:color w:val="000000"/>
          <w:szCs w:val="24"/>
        </w:rPr>
        <w:t xml:space="preserve">71/2018, de 31 de </w:t>
      </w:r>
      <w:r>
        <w:rPr>
          <w:rFonts w:ascii="Arial" w:hAnsi="Arial" w:cs="Arial"/>
        </w:rPr>
        <w:t>d</w:t>
      </w:r>
      <w:r w:rsidRPr="00A81E0F">
        <w:rPr>
          <w:rFonts w:ascii="Arial" w:hAnsi="Arial" w:cs="Arial"/>
          <w:color w:val="000000"/>
          <w:szCs w:val="24"/>
        </w:rPr>
        <w:t>ezembro</w:t>
      </w:r>
      <w:r>
        <w:rPr>
          <w:rFonts w:ascii="Arial" w:hAnsi="Arial" w:cs="Arial"/>
          <w:color w:val="000000"/>
          <w:szCs w:val="24"/>
        </w:rPr>
        <w:t xml:space="preserve">, </w:t>
      </w:r>
      <w:r w:rsidRPr="000F4C84">
        <w:rPr>
          <w:rFonts w:ascii="Arial" w:hAnsi="Arial" w:cs="Arial"/>
          <w:szCs w:val="24"/>
        </w:rPr>
        <w:t>conjugado</w:t>
      </w:r>
      <w:r>
        <w:rPr>
          <w:rFonts w:ascii="Arial" w:hAnsi="Arial" w:cs="Arial"/>
          <w:szCs w:val="24"/>
        </w:rPr>
        <w:t>s</w:t>
      </w:r>
      <w:r w:rsidRPr="000F4C84">
        <w:rPr>
          <w:rFonts w:ascii="Arial" w:hAnsi="Arial" w:cs="Arial"/>
          <w:szCs w:val="24"/>
        </w:rPr>
        <w:t xml:space="preserve"> com </w:t>
      </w:r>
      <w:r w:rsidRPr="00902DBB">
        <w:rPr>
          <w:rFonts w:ascii="Arial" w:hAnsi="Arial" w:cs="Arial"/>
          <w:szCs w:val="24"/>
        </w:rPr>
        <w:t xml:space="preserve">o </w:t>
      </w:r>
      <w:r w:rsidR="00157CB4" w:rsidRPr="00902DBB">
        <w:rPr>
          <w:rFonts w:ascii="Arial" w:hAnsi="Arial" w:cs="Arial"/>
          <w:szCs w:val="24"/>
        </w:rPr>
        <w:t>artigo 11.º da Portaria n.º 125</w:t>
      </w:r>
      <w:r w:rsidR="00157CB4" w:rsidRPr="00902DBB">
        <w:rPr>
          <w:rFonts w:ascii="Arial" w:hAnsi="Arial" w:cs="Arial"/>
          <w:szCs w:val="24"/>
        </w:rPr>
        <w:noBreakHyphen/>
        <w:t>A/2019, de 30 de abril</w:t>
      </w:r>
      <w:r w:rsidRPr="00902DBB">
        <w:rPr>
          <w:rFonts w:ascii="Arial" w:hAnsi="Arial" w:cs="Arial"/>
          <w:szCs w:val="24"/>
        </w:rPr>
        <w:t>,</w:t>
      </w:r>
      <w:r>
        <w:rPr>
          <w:rFonts w:ascii="Arial" w:hAnsi="Arial" w:cs="Arial"/>
          <w:szCs w:val="24"/>
        </w:rPr>
        <w:t xml:space="preserve"> </w:t>
      </w:r>
      <w:r w:rsidR="00236169" w:rsidRPr="000F4C84">
        <w:rPr>
          <w:rFonts w:ascii="Arial" w:hAnsi="Arial" w:cs="Arial"/>
          <w:szCs w:val="24"/>
        </w:rPr>
        <w:t>torna-se público que,</w:t>
      </w:r>
      <w:r>
        <w:rPr>
          <w:rFonts w:ascii="Arial" w:hAnsi="Arial" w:cs="Arial"/>
          <w:szCs w:val="24"/>
        </w:rPr>
        <w:t xml:space="preserve"> na sequência </w:t>
      </w:r>
      <w:r w:rsidR="00236169" w:rsidRPr="000F4C84">
        <w:rPr>
          <w:rFonts w:ascii="Arial" w:hAnsi="Arial" w:cs="Arial"/>
          <w:szCs w:val="24"/>
        </w:rPr>
        <w:t>do despacho de Sua Excelência o Vice</w:t>
      </w:r>
      <w:r w:rsidR="007662F0">
        <w:rPr>
          <w:rFonts w:ascii="Arial" w:hAnsi="Arial" w:cs="Arial"/>
          <w:szCs w:val="24"/>
        </w:rPr>
        <w:noBreakHyphen/>
      </w:r>
      <w:r w:rsidR="00236169" w:rsidRPr="000F4C84">
        <w:rPr>
          <w:rFonts w:ascii="Arial" w:hAnsi="Arial" w:cs="Arial"/>
          <w:szCs w:val="24"/>
        </w:rPr>
        <w:t>Presidente do Governo Regional</w:t>
      </w:r>
      <w:r w:rsidR="007662F0">
        <w:rPr>
          <w:rFonts w:ascii="Arial" w:hAnsi="Arial" w:cs="Arial"/>
          <w:szCs w:val="24"/>
        </w:rPr>
        <w:t>,</w:t>
      </w:r>
      <w:r w:rsidR="00CD6436">
        <w:rPr>
          <w:rFonts w:ascii="Arial" w:hAnsi="Arial" w:cs="Arial"/>
          <w:szCs w:val="24"/>
        </w:rPr>
        <w:t xml:space="preserve"> </w:t>
      </w:r>
      <w:r w:rsidR="00236169" w:rsidRPr="000F4C84">
        <w:rPr>
          <w:rFonts w:ascii="Arial" w:eastAsia="Times New Roman" w:hAnsi="Arial" w:cs="Arial"/>
        </w:rPr>
        <w:t>de 15</w:t>
      </w:r>
      <w:r w:rsidR="00DD6323">
        <w:rPr>
          <w:rFonts w:ascii="Arial" w:eastAsia="Times New Roman" w:hAnsi="Arial" w:cs="Arial"/>
        </w:rPr>
        <w:t>/</w:t>
      </w:r>
      <w:r w:rsidR="00236169" w:rsidRPr="000F4C84">
        <w:rPr>
          <w:rFonts w:ascii="Arial" w:eastAsia="Times New Roman" w:hAnsi="Arial" w:cs="Arial"/>
        </w:rPr>
        <w:t>01</w:t>
      </w:r>
      <w:r w:rsidR="00DD6323">
        <w:rPr>
          <w:rFonts w:ascii="Arial" w:eastAsia="Times New Roman" w:hAnsi="Arial" w:cs="Arial"/>
        </w:rPr>
        <w:t>/</w:t>
      </w:r>
      <w:r w:rsidR="00236169" w:rsidRPr="000F4C84">
        <w:rPr>
          <w:rFonts w:ascii="Arial" w:eastAsia="Times New Roman" w:hAnsi="Arial" w:cs="Arial"/>
        </w:rPr>
        <w:t xml:space="preserve">2019, que aprova o </w:t>
      </w:r>
      <w:r w:rsidR="00CD6436" w:rsidRPr="000F4C84">
        <w:rPr>
          <w:rFonts w:ascii="Arial" w:eastAsia="Times New Roman" w:hAnsi="Arial" w:cs="Arial"/>
        </w:rPr>
        <w:t xml:space="preserve">Mapa Regional Consolidado </w:t>
      </w:r>
      <w:r w:rsidR="00236169" w:rsidRPr="000F4C84">
        <w:rPr>
          <w:rFonts w:ascii="Arial" w:eastAsia="Times New Roman" w:hAnsi="Arial" w:cs="Arial"/>
        </w:rPr>
        <w:t xml:space="preserve">de </w:t>
      </w:r>
      <w:r w:rsidR="00CD6436" w:rsidRPr="000F4C84">
        <w:rPr>
          <w:rFonts w:ascii="Arial" w:eastAsia="Times New Roman" w:hAnsi="Arial" w:cs="Arial"/>
        </w:rPr>
        <w:t xml:space="preserve">Recrutamentos </w:t>
      </w:r>
      <w:r w:rsidR="00236169" w:rsidRPr="000F4C84">
        <w:rPr>
          <w:rFonts w:ascii="Arial" w:eastAsia="Times New Roman" w:hAnsi="Arial" w:cs="Arial"/>
        </w:rPr>
        <w:t>do 1</w:t>
      </w:r>
      <w:r w:rsidR="007662F0">
        <w:rPr>
          <w:rFonts w:ascii="Arial" w:eastAsia="Times New Roman" w:hAnsi="Arial" w:cs="Arial"/>
        </w:rPr>
        <w:t>.</w:t>
      </w:r>
      <w:r w:rsidR="00236169" w:rsidRPr="000F4C84">
        <w:rPr>
          <w:rFonts w:ascii="Arial" w:eastAsia="Times New Roman" w:hAnsi="Arial" w:cs="Arial"/>
        </w:rPr>
        <w:t>º T</w:t>
      </w:r>
      <w:r w:rsidR="00CD6436">
        <w:rPr>
          <w:rFonts w:ascii="Arial" w:eastAsia="Times New Roman" w:hAnsi="Arial" w:cs="Arial"/>
        </w:rPr>
        <w:t>-</w:t>
      </w:r>
      <w:r w:rsidR="00236169" w:rsidRPr="000F4C84">
        <w:rPr>
          <w:rFonts w:ascii="Arial" w:eastAsia="Times New Roman" w:hAnsi="Arial" w:cs="Arial"/>
        </w:rPr>
        <w:t>2019</w:t>
      </w:r>
      <w:r>
        <w:rPr>
          <w:rFonts w:ascii="Arial" w:eastAsia="Times New Roman" w:hAnsi="Arial" w:cs="Arial"/>
        </w:rPr>
        <w:t>,</w:t>
      </w:r>
      <w:r w:rsidR="004279BD">
        <w:rPr>
          <w:rFonts w:ascii="Arial" w:eastAsia="Times New Roman" w:hAnsi="Arial" w:cs="Arial"/>
        </w:rPr>
        <w:t xml:space="preserve"> anexo I,</w:t>
      </w:r>
      <w:r w:rsidR="00F7344D">
        <w:rPr>
          <w:rFonts w:ascii="Arial" w:eastAsia="Times New Roman" w:hAnsi="Arial" w:cs="Arial"/>
        </w:rPr>
        <w:t xml:space="preserve"> e do seu despacho de autorização </w:t>
      </w:r>
      <w:r w:rsidR="004279BD">
        <w:rPr>
          <w:rFonts w:ascii="Arial" w:eastAsia="Times New Roman" w:hAnsi="Arial" w:cs="Arial"/>
        </w:rPr>
        <w:t xml:space="preserve">de </w:t>
      </w:r>
      <w:r w:rsidR="00E95B51" w:rsidRPr="00CF16F3">
        <w:rPr>
          <w:rFonts w:ascii="Arial" w:eastAsia="Times New Roman" w:hAnsi="Arial" w:cs="Arial"/>
          <w:highlight w:val="yellow"/>
        </w:rPr>
        <w:t>__</w:t>
      </w:r>
      <w:r w:rsidR="00F7344D" w:rsidRPr="00CF16F3">
        <w:rPr>
          <w:rFonts w:ascii="Arial" w:eastAsia="Times New Roman" w:hAnsi="Arial" w:cs="Arial"/>
          <w:highlight w:val="yellow"/>
        </w:rPr>
        <w:t>/</w:t>
      </w:r>
      <w:r w:rsidR="00E95B51" w:rsidRPr="00CF16F3">
        <w:rPr>
          <w:rFonts w:ascii="Arial" w:eastAsia="Times New Roman" w:hAnsi="Arial" w:cs="Arial"/>
          <w:highlight w:val="yellow"/>
        </w:rPr>
        <w:t>__/____</w:t>
      </w:r>
      <w:r w:rsidR="00E95B51">
        <w:rPr>
          <w:rFonts w:ascii="Arial" w:eastAsia="Times New Roman" w:hAnsi="Arial" w:cs="Arial"/>
        </w:rPr>
        <w:t>,</w:t>
      </w:r>
      <w:r w:rsidR="00236169" w:rsidRPr="000F4C84">
        <w:rPr>
          <w:rFonts w:ascii="Arial" w:eastAsia="Times New Roman" w:hAnsi="Arial" w:cs="Arial"/>
        </w:rPr>
        <w:t xml:space="preserve"> </w:t>
      </w:r>
      <w:r w:rsidR="00236169" w:rsidRPr="000F4C84">
        <w:rPr>
          <w:rFonts w:ascii="Arial" w:hAnsi="Arial" w:cs="Arial"/>
          <w:szCs w:val="24"/>
        </w:rPr>
        <w:t>se encontra aberto, pelo prazo de dez dias úteis a contar da data da publicação do presente aviso no Jornal Oficial da Região Autónoma da Madeira (JORAM), procedimento concursal comum para constituição de relação jurídica de emprego público, na modalidade de contrato de trabalho por tempo indeterminado, nos termos seguintes:</w:t>
      </w:r>
    </w:p>
    <w:p w14:paraId="3F18728F" w14:textId="77777777" w:rsidR="00236169" w:rsidRPr="00C54ED9" w:rsidRDefault="00236169" w:rsidP="00CF16F3">
      <w:pPr>
        <w:jc w:val="both"/>
        <w:rPr>
          <w:rFonts w:ascii="Arial" w:hAnsi="Arial" w:cs="Arial"/>
          <w:szCs w:val="24"/>
        </w:rPr>
      </w:pPr>
    </w:p>
    <w:p w14:paraId="27EFBB61" w14:textId="75A0CA81" w:rsidR="00236169" w:rsidRPr="00CF16F3" w:rsidRDefault="00236169" w:rsidP="00CF16F3">
      <w:pPr>
        <w:ind w:left="567" w:hanging="567"/>
        <w:jc w:val="both"/>
        <w:rPr>
          <w:rFonts w:ascii="Arial" w:hAnsi="Arial" w:cs="Arial"/>
          <w:szCs w:val="24"/>
        </w:rPr>
      </w:pPr>
      <w:r w:rsidRPr="00C54ED9">
        <w:rPr>
          <w:rFonts w:ascii="Arial" w:hAnsi="Arial" w:cs="Arial"/>
          <w:b/>
          <w:szCs w:val="24"/>
        </w:rPr>
        <w:t>1.</w:t>
      </w:r>
      <w:r w:rsidR="007B22D6">
        <w:rPr>
          <w:rFonts w:ascii="Arial" w:hAnsi="Arial" w:cs="Arial"/>
          <w:b/>
          <w:szCs w:val="24"/>
        </w:rPr>
        <w:tab/>
      </w:r>
      <w:r w:rsidRPr="00C54ED9">
        <w:rPr>
          <w:rFonts w:ascii="Arial" w:hAnsi="Arial" w:cs="Arial"/>
          <w:b/>
          <w:szCs w:val="24"/>
        </w:rPr>
        <w:t xml:space="preserve">Entidade Pública </w:t>
      </w:r>
      <w:r w:rsidRPr="00F42267">
        <w:rPr>
          <w:rFonts w:ascii="Arial" w:hAnsi="Arial" w:cs="Arial"/>
          <w:b/>
          <w:szCs w:val="24"/>
        </w:rPr>
        <w:t>Empregadora</w:t>
      </w:r>
      <w:r w:rsidRPr="008E5242">
        <w:rPr>
          <w:rFonts w:ascii="Arial" w:hAnsi="Arial" w:cs="Arial"/>
          <w:b/>
          <w:szCs w:val="24"/>
        </w:rPr>
        <w:t>:</w:t>
      </w:r>
      <w:r w:rsidRPr="00CF16F3">
        <w:rPr>
          <w:rFonts w:ascii="Arial" w:hAnsi="Arial" w:cs="Arial"/>
          <w:b/>
          <w:szCs w:val="24"/>
        </w:rPr>
        <w:t xml:space="preserve"> </w:t>
      </w:r>
      <w:r w:rsidR="00DC7B4D" w:rsidRPr="00DC7B4D">
        <w:rPr>
          <w:rFonts w:ascii="Arial" w:hAnsi="Arial" w:cs="Arial"/>
          <w:szCs w:val="24"/>
          <w:highlight w:val="yellow"/>
        </w:rPr>
        <w:t>______________________________</w:t>
      </w:r>
      <w:r w:rsidRPr="00CF16F3">
        <w:rPr>
          <w:rFonts w:ascii="Arial" w:hAnsi="Arial" w:cs="Arial"/>
          <w:szCs w:val="24"/>
        </w:rPr>
        <w:t>.</w:t>
      </w:r>
    </w:p>
    <w:p w14:paraId="32F45381" w14:textId="77777777" w:rsidR="00236169" w:rsidRPr="00D77A8B" w:rsidRDefault="00236169" w:rsidP="00CF16F3">
      <w:pPr>
        <w:jc w:val="both"/>
        <w:rPr>
          <w:rFonts w:ascii="Arial" w:hAnsi="Arial" w:cs="Arial"/>
          <w:szCs w:val="24"/>
        </w:rPr>
      </w:pPr>
    </w:p>
    <w:p w14:paraId="1A9298D7" w14:textId="79A62191" w:rsidR="00A36F5F" w:rsidRDefault="00236169" w:rsidP="00CF16F3">
      <w:pPr>
        <w:ind w:left="567" w:hanging="567"/>
        <w:jc w:val="both"/>
        <w:rPr>
          <w:rFonts w:ascii="Arial" w:hAnsi="Arial" w:cs="Arial"/>
        </w:rPr>
      </w:pPr>
      <w:r w:rsidRPr="00C54ED9">
        <w:rPr>
          <w:rFonts w:ascii="Arial" w:hAnsi="Arial" w:cs="Arial"/>
          <w:b/>
          <w:szCs w:val="24"/>
        </w:rPr>
        <w:t>2.</w:t>
      </w:r>
      <w:r w:rsidR="007B22D6">
        <w:rPr>
          <w:rFonts w:ascii="Arial" w:hAnsi="Arial" w:cs="Arial"/>
          <w:b/>
          <w:szCs w:val="24"/>
        </w:rPr>
        <w:tab/>
      </w:r>
      <w:r w:rsidRPr="00C54ED9">
        <w:rPr>
          <w:rFonts w:ascii="Arial" w:hAnsi="Arial" w:cs="Arial"/>
          <w:b/>
          <w:szCs w:val="24"/>
        </w:rPr>
        <w:t xml:space="preserve">Posto de </w:t>
      </w:r>
      <w:r w:rsidRPr="00402A96">
        <w:rPr>
          <w:rFonts w:ascii="Arial" w:hAnsi="Arial" w:cs="Arial"/>
          <w:b/>
          <w:szCs w:val="24"/>
        </w:rPr>
        <w:t>trabalho</w:t>
      </w:r>
      <w:r w:rsidRPr="008E5242">
        <w:rPr>
          <w:rFonts w:ascii="Arial" w:hAnsi="Arial" w:cs="Arial"/>
          <w:b/>
          <w:szCs w:val="24"/>
        </w:rPr>
        <w:t>:</w:t>
      </w:r>
      <w:r w:rsidRPr="00CF16F3">
        <w:rPr>
          <w:rFonts w:ascii="Arial" w:hAnsi="Arial" w:cs="Arial"/>
          <w:b/>
          <w:szCs w:val="24"/>
        </w:rPr>
        <w:t xml:space="preserve"> </w:t>
      </w:r>
      <w:r w:rsidRPr="00D10EC1">
        <w:rPr>
          <w:rFonts w:ascii="Arial" w:hAnsi="Arial" w:cs="Arial"/>
          <w:szCs w:val="24"/>
        </w:rPr>
        <w:t xml:space="preserve">O presente procedimento destina-se ao preenchimento </w:t>
      </w:r>
      <w:r w:rsidR="0083073B" w:rsidRPr="00D10EC1">
        <w:rPr>
          <w:rFonts w:ascii="Arial" w:hAnsi="Arial" w:cs="Arial"/>
          <w:szCs w:val="24"/>
        </w:rPr>
        <w:t xml:space="preserve">de </w:t>
      </w:r>
      <w:r w:rsidR="00DC7B4D">
        <w:rPr>
          <w:rFonts w:ascii="Arial" w:hAnsi="Arial" w:cs="Arial"/>
          <w:szCs w:val="24"/>
          <w:highlight w:val="yellow"/>
        </w:rPr>
        <w:t>__</w:t>
      </w:r>
      <w:r w:rsidR="0083073B" w:rsidRPr="00CF16F3">
        <w:rPr>
          <w:rFonts w:ascii="Arial" w:hAnsi="Arial" w:cs="Arial"/>
          <w:szCs w:val="24"/>
          <w:highlight w:val="yellow"/>
        </w:rPr>
        <w:t xml:space="preserve"> postos de trabalho </w:t>
      </w:r>
      <w:r w:rsidRPr="00CF16F3">
        <w:rPr>
          <w:rFonts w:ascii="Arial" w:hAnsi="Arial" w:cs="Arial"/>
          <w:szCs w:val="24"/>
          <w:highlight w:val="yellow"/>
        </w:rPr>
        <w:t>d</w:t>
      </w:r>
      <w:r w:rsidR="0083073B" w:rsidRPr="00CF16F3">
        <w:rPr>
          <w:rFonts w:ascii="Arial" w:hAnsi="Arial" w:cs="Arial"/>
          <w:szCs w:val="24"/>
          <w:highlight w:val="yellow"/>
        </w:rPr>
        <w:t xml:space="preserve">a carreira de </w:t>
      </w:r>
      <w:r w:rsidR="00DC7B4D">
        <w:rPr>
          <w:rFonts w:ascii="Arial" w:hAnsi="Arial" w:cs="Arial"/>
          <w:szCs w:val="24"/>
          <w:highlight w:val="yellow"/>
        </w:rPr>
        <w:t>____________________</w:t>
      </w:r>
      <w:r w:rsidR="007C4C2F" w:rsidRPr="00CF16F3">
        <w:rPr>
          <w:rFonts w:ascii="Arial" w:hAnsi="Arial" w:cs="Arial"/>
          <w:szCs w:val="24"/>
          <w:highlight w:val="yellow"/>
        </w:rPr>
        <w:t xml:space="preserve">, </w:t>
      </w:r>
      <w:r w:rsidR="00FC556D" w:rsidRPr="00557214">
        <w:rPr>
          <w:rFonts w:ascii="Arial" w:hAnsi="Arial" w:cs="Arial"/>
          <w:szCs w:val="24"/>
          <w:highlight w:val="yellow"/>
        </w:rPr>
        <w:t xml:space="preserve">previstos no </w:t>
      </w:r>
      <w:r w:rsidR="00986562" w:rsidRPr="00CF16F3">
        <w:rPr>
          <w:rFonts w:ascii="Arial" w:hAnsi="Arial" w:cs="Arial"/>
          <w:szCs w:val="24"/>
          <w:highlight w:val="yellow"/>
        </w:rPr>
        <w:t>M</w:t>
      </w:r>
      <w:r w:rsidR="00FC556D" w:rsidRPr="00557214">
        <w:rPr>
          <w:rFonts w:ascii="Arial" w:hAnsi="Arial" w:cs="Arial"/>
          <w:szCs w:val="24"/>
          <w:highlight w:val="yellow"/>
        </w:rPr>
        <w:t xml:space="preserve">apa de </w:t>
      </w:r>
      <w:r w:rsidR="00986562" w:rsidRPr="00CF16F3">
        <w:rPr>
          <w:rFonts w:ascii="Arial" w:hAnsi="Arial" w:cs="Arial"/>
          <w:szCs w:val="24"/>
          <w:highlight w:val="yellow"/>
        </w:rPr>
        <w:t>P</w:t>
      </w:r>
      <w:r w:rsidR="00FC556D" w:rsidRPr="00557214">
        <w:rPr>
          <w:rFonts w:ascii="Arial" w:hAnsi="Arial" w:cs="Arial"/>
          <w:szCs w:val="24"/>
          <w:highlight w:val="yellow"/>
        </w:rPr>
        <w:t>essoal do</w:t>
      </w:r>
      <w:r w:rsidR="00DC7B4D">
        <w:rPr>
          <w:rFonts w:ascii="Arial" w:hAnsi="Arial" w:cs="Arial"/>
          <w:szCs w:val="24"/>
          <w:highlight w:val="yellow"/>
        </w:rPr>
        <w:t>/</w:t>
      </w:r>
      <w:r w:rsidR="00DC7B4D" w:rsidRPr="00DC7B4D">
        <w:rPr>
          <w:rFonts w:ascii="Arial" w:hAnsi="Arial" w:cs="Arial"/>
          <w:szCs w:val="24"/>
          <w:highlight w:val="yellow"/>
        </w:rPr>
        <w:t>a</w:t>
      </w:r>
      <w:r w:rsidR="00FC556D" w:rsidRPr="00DC7B4D">
        <w:rPr>
          <w:rFonts w:ascii="Arial" w:hAnsi="Arial" w:cs="Arial"/>
          <w:szCs w:val="24"/>
          <w:highlight w:val="yellow"/>
        </w:rPr>
        <w:t xml:space="preserve"> </w:t>
      </w:r>
      <w:r w:rsidR="00DC7B4D" w:rsidRPr="00DC7B4D">
        <w:rPr>
          <w:rFonts w:ascii="Arial" w:hAnsi="Arial" w:cs="Arial"/>
          <w:szCs w:val="24"/>
          <w:highlight w:val="yellow"/>
        </w:rPr>
        <w:t>______________________________</w:t>
      </w:r>
      <w:r w:rsidR="00FC556D" w:rsidRPr="0049432F">
        <w:rPr>
          <w:rFonts w:ascii="Arial" w:hAnsi="Arial" w:cs="Arial"/>
        </w:rPr>
        <w:t>, sendo</w:t>
      </w:r>
      <w:r w:rsidR="00A36F5F" w:rsidRPr="0049432F">
        <w:rPr>
          <w:rFonts w:ascii="Arial" w:hAnsi="Arial" w:cs="Arial"/>
        </w:rPr>
        <w:t>:</w:t>
      </w:r>
    </w:p>
    <w:p w14:paraId="4E23745B" w14:textId="4B232DEE" w:rsidR="00A36F5F" w:rsidRPr="005D0036" w:rsidRDefault="00A36F5F" w:rsidP="00CF16F3">
      <w:pPr>
        <w:ind w:left="1134" w:hanging="567"/>
        <w:jc w:val="both"/>
        <w:rPr>
          <w:rFonts w:ascii="Arial" w:hAnsi="Arial" w:cs="Arial"/>
          <w:szCs w:val="24"/>
        </w:rPr>
      </w:pPr>
      <w:r w:rsidRPr="00CF16F3">
        <w:rPr>
          <w:rFonts w:ascii="Arial" w:hAnsi="Arial" w:cs="Arial"/>
          <w:b/>
        </w:rPr>
        <w:t>a)</w:t>
      </w:r>
      <w:r w:rsidR="007B22D6">
        <w:rPr>
          <w:rFonts w:ascii="Arial" w:hAnsi="Arial" w:cs="Arial"/>
          <w:b/>
        </w:rPr>
        <w:tab/>
      </w:r>
      <w:r w:rsidR="00BF0858" w:rsidRPr="00BF0858">
        <w:rPr>
          <w:rFonts w:ascii="Arial" w:hAnsi="Arial" w:cs="Arial"/>
          <w:highlight w:val="yellow"/>
        </w:rPr>
        <w:t>__</w:t>
      </w:r>
      <w:r w:rsidR="00D10EC1" w:rsidRPr="00BF0858">
        <w:rPr>
          <w:rFonts w:ascii="Arial" w:hAnsi="Arial" w:cs="Arial"/>
          <w:szCs w:val="24"/>
          <w:highlight w:val="yellow"/>
        </w:rPr>
        <w:t xml:space="preserve"> </w:t>
      </w:r>
      <w:r w:rsidR="00D10EC1" w:rsidRPr="00CF16F3">
        <w:rPr>
          <w:rFonts w:ascii="Arial" w:hAnsi="Arial" w:cs="Arial"/>
          <w:szCs w:val="24"/>
          <w:highlight w:val="yellow"/>
        </w:rPr>
        <w:t>posto</w:t>
      </w:r>
      <w:r w:rsidR="00FC556D" w:rsidRPr="00CF16F3">
        <w:rPr>
          <w:rFonts w:ascii="Arial" w:hAnsi="Arial" w:cs="Arial"/>
          <w:szCs w:val="24"/>
          <w:highlight w:val="yellow"/>
        </w:rPr>
        <w:t>s</w:t>
      </w:r>
      <w:r w:rsidR="00D10EC1" w:rsidRPr="00CF16F3">
        <w:rPr>
          <w:rFonts w:ascii="Arial" w:hAnsi="Arial" w:cs="Arial"/>
          <w:szCs w:val="24"/>
          <w:highlight w:val="yellow"/>
        </w:rPr>
        <w:t xml:space="preserve"> de trabalho</w:t>
      </w:r>
      <w:r w:rsidR="00FC556D" w:rsidRPr="00CF16F3">
        <w:rPr>
          <w:rFonts w:ascii="Arial" w:hAnsi="Arial" w:cs="Arial"/>
          <w:szCs w:val="24"/>
          <w:highlight w:val="yellow"/>
        </w:rPr>
        <w:t xml:space="preserve"> para o desenvolvimento de funções de apoio técnico no</w:t>
      </w:r>
      <w:r w:rsidR="00BF0858" w:rsidRPr="00BF0858">
        <w:rPr>
          <w:rFonts w:ascii="Arial" w:hAnsi="Arial" w:cs="Arial"/>
          <w:szCs w:val="24"/>
          <w:highlight w:val="yellow"/>
        </w:rPr>
        <w:t>/a</w:t>
      </w:r>
      <w:r w:rsidR="00FC556D" w:rsidRPr="00BF0858">
        <w:rPr>
          <w:rFonts w:ascii="Arial" w:hAnsi="Arial" w:cs="Arial"/>
          <w:szCs w:val="24"/>
          <w:highlight w:val="yellow"/>
        </w:rPr>
        <w:t xml:space="preserve"> </w:t>
      </w:r>
      <w:r w:rsidR="00BF0858" w:rsidRPr="00BF0858">
        <w:rPr>
          <w:rFonts w:ascii="Arial" w:hAnsi="Arial" w:cs="Arial"/>
          <w:szCs w:val="24"/>
          <w:highlight w:val="yellow"/>
        </w:rPr>
        <w:t>______________________________</w:t>
      </w:r>
      <w:r w:rsidR="005D0036" w:rsidRPr="00BF0858">
        <w:rPr>
          <w:rFonts w:ascii="Arial" w:hAnsi="Arial" w:cs="Arial"/>
          <w:szCs w:val="24"/>
        </w:rPr>
        <w:t>;</w:t>
      </w:r>
    </w:p>
    <w:p w14:paraId="4136EDCA" w14:textId="33395A2F" w:rsidR="00CD32CE" w:rsidRDefault="00A36F5F" w:rsidP="00CF16F3">
      <w:pPr>
        <w:ind w:left="1134" w:hanging="567"/>
        <w:jc w:val="both"/>
        <w:rPr>
          <w:rFonts w:ascii="Arial" w:hAnsi="Arial" w:cs="Arial"/>
          <w:szCs w:val="24"/>
        </w:rPr>
      </w:pPr>
      <w:r w:rsidRPr="00CF16F3">
        <w:rPr>
          <w:rFonts w:ascii="Arial" w:hAnsi="Arial" w:cs="Arial"/>
          <w:b/>
          <w:szCs w:val="24"/>
        </w:rPr>
        <w:t>b)</w:t>
      </w:r>
      <w:r w:rsidR="007B22D6">
        <w:rPr>
          <w:rFonts w:ascii="Arial" w:hAnsi="Arial" w:cs="Arial"/>
          <w:b/>
          <w:szCs w:val="24"/>
        </w:rPr>
        <w:tab/>
      </w:r>
      <w:r w:rsidR="00BF0858" w:rsidRPr="00BF0858">
        <w:rPr>
          <w:rFonts w:ascii="Arial" w:hAnsi="Arial" w:cs="Arial"/>
          <w:szCs w:val="24"/>
          <w:highlight w:val="yellow"/>
        </w:rPr>
        <w:t>__</w:t>
      </w:r>
      <w:r w:rsidR="00D10EC1" w:rsidRPr="00557214">
        <w:rPr>
          <w:rFonts w:ascii="Arial" w:hAnsi="Arial" w:cs="Arial"/>
          <w:szCs w:val="24"/>
          <w:highlight w:val="yellow"/>
        </w:rPr>
        <w:t xml:space="preserve"> posto</w:t>
      </w:r>
      <w:r w:rsidR="00BF0858">
        <w:rPr>
          <w:rFonts w:ascii="Arial" w:hAnsi="Arial" w:cs="Arial"/>
          <w:szCs w:val="24"/>
          <w:highlight w:val="yellow"/>
        </w:rPr>
        <w:t>s</w:t>
      </w:r>
      <w:r w:rsidR="00707181" w:rsidRPr="00557214">
        <w:rPr>
          <w:rFonts w:ascii="Arial" w:hAnsi="Arial" w:cs="Arial"/>
          <w:szCs w:val="24"/>
          <w:highlight w:val="yellow"/>
        </w:rPr>
        <w:t xml:space="preserve"> de trabalho</w:t>
      </w:r>
      <w:r w:rsidR="006025D8" w:rsidRPr="000D59C1">
        <w:rPr>
          <w:rFonts w:ascii="Arial" w:hAnsi="Arial" w:cs="Arial"/>
          <w:szCs w:val="24"/>
          <w:highlight w:val="yellow"/>
        </w:rPr>
        <w:t xml:space="preserve"> </w:t>
      </w:r>
      <w:r w:rsidR="00FC556D" w:rsidRPr="000D59C1">
        <w:rPr>
          <w:rFonts w:ascii="Arial" w:hAnsi="Arial" w:cs="Arial"/>
          <w:szCs w:val="24"/>
          <w:highlight w:val="yellow"/>
        </w:rPr>
        <w:t xml:space="preserve">para o desenvolvimento de </w:t>
      </w:r>
      <w:r w:rsidR="006025D8" w:rsidRPr="000D59C1">
        <w:rPr>
          <w:rFonts w:ascii="Arial" w:hAnsi="Arial" w:cs="Arial"/>
          <w:szCs w:val="24"/>
          <w:highlight w:val="yellow"/>
        </w:rPr>
        <w:t xml:space="preserve">funções de </w:t>
      </w:r>
      <w:r w:rsidR="00FC556D" w:rsidRPr="000D59C1">
        <w:rPr>
          <w:rFonts w:ascii="Arial" w:hAnsi="Arial" w:cs="Arial"/>
          <w:szCs w:val="24"/>
          <w:highlight w:val="yellow"/>
        </w:rPr>
        <w:t xml:space="preserve">apoio </w:t>
      </w:r>
      <w:r w:rsidR="006025D8" w:rsidRPr="000D59C1">
        <w:rPr>
          <w:rFonts w:ascii="Arial" w:hAnsi="Arial" w:cs="Arial"/>
          <w:szCs w:val="24"/>
          <w:highlight w:val="yellow"/>
        </w:rPr>
        <w:t>técnico</w:t>
      </w:r>
      <w:r w:rsidR="00FC556D" w:rsidRPr="000D59C1">
        <w:rPr>
          <w:rFonts w:ascii="Arial" w:hAnsi="Arial" w:cs="Arial"/>
          <w:szCs w:val="24"/>
          <w:highlight w:val="yellow"/>
        </w:rPr>
        <w:t xml:space="preserve"> no</w:t>
      </w:r>
      <w:r w:rsidR="00BF0858" w:rsidRPr="00BF0858">
        <w:rPr>
          <w:rFonts w:ascii="Arial" w:hAnsi="Arial" w:cs="Arial"/>
          <w:szCs w:val="24"/>
          <w:highlight w:val="yellow"/>
        </w:rPr>
        <w:t>/a</w:t>
      </w:r>
      <w:r w:rsidR="00FC556D" w:rsidRPr="00BF0858">
        <w:rPr>
          <w:rFonts w:ascii="Arial" w:hAnsi="Arial" w:cs="Arial"/>
          <w:szCs w:val="24"/>
          <w:highlight w:val="yellow"/>
        </w:rPr>
        <w:t xml:space="preserve"> </w:t>
      </w:r>
      <w:r w:rsidR="00BF0858" w:rsidRPr="00BF0858">
        <w:rPr>
          <w:rFonts w:ascii="Arial" w:hAnsi="Arial" w:cs="Arial"/>
          <w:szCs w:val="24"/>
          <w:highlight w:val="yellow"/>
        </w:rPr>
        <w:t>______________________________</w:t>
      </w:r>
      <w:r w:rsidR="002A44D0" w:rsidRPr="00920871">
        <w:rPr>
          <w:rFonts w:ascii="Arial" w:hAnsi="Arial" w:cs="Arial"/>
          <w:szCs w:val="24"/>
        </w:rPr>
        <w:t>.</w:t>
      </w:r>
    </w:p>
    <w:p w14:paraId="6EF4479E" w14:textId="77777777" w:rsidR="00744CC3" w:rsidRDefault="00744CC3" w:rsidP="00CF16F3">
      <w:pPr>
        <w:jc w:val="both"/>
        <w:rPr>
          <w:rFonts w:ascii="Arial" w:hAnsi="Arial" w:cs="Arial"/>
          <w:szCs w:val="24"/>
        </w:rPr>
      </w:pPr>
    </w:p>
    <w:p w14:paraId="3D78EA96" w14:textId="0866123A" w:rsidR="00AF0227" w:rsidRPr="00184F0E" w:rsidRDefault="007C4C2F" w:rsidP="00CF16F3">
      <w:pPr>
        <w:ind w:left="567" w:hanging="567"/>
        <w:jc w:val="both"/>
        <w:rPr>
          <w:rFonts w:ascii="Arial" w:hAnsi="Arial" w:cs="Arial"/>
          <w:b/>
          <w:szCs w:val="24"/>
        </w:rPr>
      </w:pPr>
      <w:r w:rsidRPr="00184F0E">
        <w:rPr>
          <w:rFonts w:ascii="Arial" w:hAnsi="Arial" w:cs="Arial"/>
          <w:b/>
          <w:szCs w:val="24"/>
        </w:rPr>
        <w:t>3.</w:t>
      </w:r>
      <w:r w:rsidR="00C02235">
        <w:rPr>
          <w:rFonts w:ascii="Arial" w:hAnsi="Arial" w:cs="Arial"/>
          <w:b/>
          <w:szCs w:val="24"/>
        </w:rPr>
        <w:tab/>
      </w:r>
      <w:r w:rsidRPr="00184F0E">
        <w:rPr>
          <w:rFonts w:ascii="Arial" w:hAnsi="Arial" w:cs="Arial"/>
          <w:b/>
          <w:szCs w:val="24"/>
        </w:rPr>
        <w:t>Caraterísticas do</w:t>
      </w:r>
      <w:r w:rsidR="00CD32CE">
        <w:rPr>
          <w:rFonts w:ascii="Arial" w:hAnsi="Arial" w:cs="Arial"/>
          <w:b/>
          <w:szCs w:val="24"/>
        </w:rPr>
        <w:t>s</w:t>
      </w:r>
      <w:r w:rsidRPr="00184F0E">
        <w:rPr>
          <w:rFonts w:ascii="Arial" w:hAnsi="Arial" w:cs="Arial"/>
          <w:b/>
          <w:szCs w:val="24"/>
        </w:rPr>
        <w:t xml:space="preserve"> postos de trabalho:</w:t>
      </w:r>
    </w:p>
    <w:p w14:paraId="1D718C29" w14:textId="2CCBED42" w:rsidR="006A0F30" w:rsidRDefault="00236169" w:rsidP="00CF16F3">
      <w:pPr>
        <w:ind w:left="1134" w:hanging="567"/>
        <w:jc w:val="both"/>
        <w:rPr>
          <w:rFonts w:ascii="Arial" w:hAnsi="Arial" w:cs="Arial"/>
          <w:szCs w:val="24"/>
        </w:rPr>
      </w:pPr>
      <w:r w:rsidRPr="00C54ED9">
        <w:rPr>
          <w:rFonts w:ascii="Arial" w:hAnsi="Arial" w:cs="Arial"/>
          <w:b/>
          <w:szCs w:val="24"/>
        </w:rPr>
        <w:t>a)</w:t>
      </w:r>
      <w:r w:rsidR="00C02235">
        <w:rPr>
          <w:rFonts w:ascii="Arial" w:hAnsi="Arial" w:cs="Arial"/>
          <w:b/>
          <w:szCs w:val="24"/>
        </w:rPr>
        <w:tab/>
      </w:r>
      <w:r w:rsidRPr="00C54ED9">
        <w:rPr>
          <w:rFonts w:ascii="Arial" w:hAnsi="Arial" w:cs="Arial"/>
          <w:b/>
          <w:szCs w:val="24"/>
        </w:rPr>
        <w:t>Carreira</w:t>
      </w:r>
      <w:r w:rsidRPr="008E5242">
        <w:rPr>
          <w:rFonts w:ascii="Arial" w:hAnsi="Arial" w:cs="Arial"/>
          <w:b/>
          <w:szCs w:val="24"/>
        </w:rPr>
        <w:t>:</w:t>
      </w:r>
      <w:r w:rsidRPr="00CF16F3">
        <w:rPr>
          <w:rFonts w:ascii="Arial" w:hAnsi="Arial" w:cs="Arial"/>
          <w:b/>
          <w:szCs w:val="24"/>
        </w:rPr>
        <w:t xml:space="preserve"> </w:t>
      </w:r>
      <w:r w:rsidRPr="00C54ED9">
        <w:rPr>
          <w:rFonts w:ascii="Arial" w:hAnsi="Arial" w:cs="Arial"/>
          <w:szCs w:val="24"/>
        </w:rPr>
        <w:t xml:space="preserve">Carreira </w:t>
      </w:r>
      <w:r w:rsidR="00D10EC1">
        <w:rPr>
          <w:rFonts w:ascii="Arial" w:hAnsi="Arial" w:cs="Arial"/>
          <w:szCs w:val="24"/>
        </w:rPr>
        <w:t xml:space="preserve">geral de </w:t>
      </w:r>
      <w:r w:rsidR="00C853B1" w:rsidRPr="00C853B1">
        <w:rPr>
          <w:rFonts w:ascii="Arial" w:hAnsi="Arial" w:cs="Arial"/>
          <w:szCs w:val="24"/>
          <w:highlight w:val="yellow"/>
        </w:rPr>
        <w:t>____________________</w:t>
      </w:r>
      <w:r w:rsidR="006025D8">
        <w:rPr>
          <w:rFonts w:ascii="Arial" w:hAnsi="Arial" w:cs="Arial"/>
          <w:szCs w:val="24"/>
        </w:rPr>
        <w:t>;</w:t>
      </w:r>
    </w:p>
    <w:p w14:paraId="0D57426E" w14:textId="4A1B3190" w:rsidR="006025D8" w:rsidRDefault="00A949CD" w:rsidP="00CF16F3">
      <w:pPr>
        <w:ind w:left="1134" w:hanging="567"/>
        <w:jc w:val="both"/>
        <w:rPr>
          <w:rFonts w:ascii="Arial" w:hAnsi="Arial" w:cs="Arial"/>
        </w:rPr>
      </w:pPr>
      <w:r>
        <w:rPr>
          <w:rFonts w:ascii="Arial" w:hAnsi="Arial" w:cs="Arial"/>
          <w:b/>
          <w:szCs w:val="24"/>
        </w:rPr>
        <w:t>b</w:t>
      </w:r>
      <w:r w:rsidR="00B46E72">
        <w:rPr>
          <w:rFonts w:ascii="Arial" w:hAnsi="Arial" w:cs="Arial"/>
          <w:b/>
          <w:szCs w:val="24"/>
        </w:rPr>
        <w:t>)</w:t>
      </w:r>
      <w:r w:rsidR="00C02235">
        <w:rPr>
          <w:rFonts w:ascii="Arial" w:hAnsi="Arial" w:cs="Arial"/>
          <w:b/>
          <w:szCs w:val="24"/>
        </w:rPr>
        <w:tab/>
      </w:r>
      <w:r w:rsidR="008437FA" w:rsidRPr="008437FA">
        <w:rPr>
          <w:rFonts w:ascii="Arial" w:hAnsi="Arial" w:cs="Arial"/>
          <w:b/>
          <w:szCs w:val="24"/>
        </w:rPr>
        <w:t>Atribuição, competência ou atividade</w:t>
      </w:r>
      <w:r w:rsidR="00D10EC1" w:rsidRPr="008E5242">
        <w:rPr>
          <w:rFonts w:ascii="Arial" w:hAnsi="Arial" w:cs="Arial"/>
          <w:b/>
          <w:szCs w:val="24"/>
        </w:rPr>
        <w:t>:</w:t>
      </w:r>
      <w:r w:rsidR="00236169" w:rsidRPr="00CF16F3">
        <w:rPr>
          <w:rFonts w:ascii="Arial" w:hAnsi="Arial" w:cs="Arial"/>
          <w:b/>
          <w:szCs w:val="24"/>
        </w:rPr>
        <w:t xml:space="preserve"> </w:t>
      </w:r>
      <w:r w:rsidR="00D10EC1" w:rsidRPr="00D10EC1">
        <w:rPr>
          <w:rFonts w:ascii="Arial" w:hAnsi="Arial" w:cs="Arial"/>
          <w:szCs w:val="24"/>
        </w:rPr>
        <w:t xml:space="preserve">A </w:t>
      </w:r>
      <w:r w:rsidR="00236169" w:rsidRPr="00D10EC1">
        <w:rPr>
          <w:rFonts w:ascii="Arial" w:hAnsi="Arial" w:cs="Arial"/>
          <w:szCs w:val="24"/>
        </w:rPr>
        <w:t>atividade a exercer</w:t>
      </w:r>
      <w:r w:rsidR="00D10EC1" w:rsidRPr="00D10EC1">
        <w:rPr>
          <w:rFonts w:ascii="Arial" w:hAnsi="Arial" w:cs="Arial"/>
          <w:szCs w:val="24"/>
        </w:rPr>
        <w:t xml:space="preserve"> é </w:t>
      </w:r>
      <w:r w:rsidR="00D10EC1" w:rsidRPr="00184F0E">
        <w:rPr>
          <w:rFonts w:ascii="Arial" w:hAnsi="Arial" w:cs="Arial"/>
        </w:rPr>
        <w:t xml:space="preserve">correspondente à categoria de </w:t>
      </w:r>
      <w:r w:rsidR="00C853B1" w:rsidRPr="00C853B1">
        <w:rPr>
          <w:rFonts w:ascii="Arial" w:hAnsi="Arial" w:cs="Arial"/>
          <w:highlight w:val="yellow"/>
        </w:rPr>
        <w:t>____________________</w:t>
      </w:r>
      <w:r w:rsidR="00D10EC1" w:rsidRPr="00184F0E">
        <w:rPr>
          <w:rFonts w:ascii="Arial" w:hAnsi="Arial" w:cs="Arial"/>
        </w:rPr>
        <w:t>, tal como descrit</w:t>
      </w:r>
      <w:r w:rsidR="007D3E0F">
        <w:rPr>
          <w:rFonts w:ascii="Arial" w:hAnsi="Arial" w:cs="Arial"/>
        </w:rPr>
        <w:t>a</w:t>
      </w:r>
      <w:r w:rsidR="00D10EC1" w:rsidRPr="00184F0E">
        <w:rPr>
          <w:rFonts w:ascii="Arial" w:hAnsi="Arial" w:cs="Arial"/>
        </w:rPr>
        <w:t xml:space="preserve"> no Anexo referido no n.º 2 do artigo 88.º da Lei Geral do Trabalho em Funções Pública</w:t>
      </w:r>
      <w:r w:rsidR="006A0F30">
        <w:rPr>
          <w:rFonts w:ascii="Arial" w:hAnsi="Arial" w:cs="Arial"/>
        </w:rPr>
        <w:t>,</w:t>
      </w:r>
      <w:r w:rsidR="006025D8">
        <w:rPr>
          <w:rFonts w:ascii="Arial" w:hAnsi="Arial" w:cs="Arial"/>
        </w:rPr>
        <w:t xml:space="preserve"> e ainda as seguintes:</w:t>
      </w:r>
    </w:p>
    <w:p w14:paraId="49721048" w14:textId="160D40A8" w:rsidR="006025D8" w:rsidRPr="00CF16F3" w:rsidRDefault="00C02235" w:rsidP="00CF16F3">
      <w:pPr>
        <w:ind w:left="1701" w:hanging="567"/>
        <w:jc w:val="both"/>
        <w:rPr>
          <w:rFonts w:ascii="Arial" w:hAnsi="Arial" w:cs="Arial"/>
          <w:highlight w:val="yellow"/>
        </w:rPr>
      </w:pPr>
      <w:r w:rsidRPr="00CF16F3">
        <w:rPr>
          <w:rFonts w:ascii="Arial" w:hAnsi="Arial" w:cs="Arial"/>
          <w:b/>
          <w:highlight w:val="yellow"/>
        </w:rPr>
        <w:lastRenderedPageBreak/>
        <w:t>b.1)</w:t>
      </w:r>
      <w:r w:rsidR="001B2517">
        <w:rPr>
          <w:rFonts w:ascii="Arial" w:hAnsi="Arial" w:cs="Arial"/>
          <w:b/>
          <w:highlight w:val="yellow"/>
        </w:rPr>
        <w:tab/>
      </w:r>
      <w:r w:rsidR="006025D8" w:rsidRPr="00CF16F3">
        <w:rPr>
          <w:rFonts w:ascii="Arial" w:hAnsi="Arial" w:cs="Arial"/>
          <w:highlight w:val="yellow"/>
        </w:rPr>
        <w:t>Postos de trabalho previstos na alínea a) do ponto 2</w:t>
      </w:r>
      <w:r w:rsidR="00A04F85" w:rsidRPr="00CF16F3">
        <w:rPr>
          <w:rFonts w:ascii="Arial" w:hAnsi="Arial" w:cs="Arial"/>
          <w:highlight w:val="yellow"/>
        </w:rPr>
        <w:t>.:</w:t>
      </w:r>
      <w:r w:rsidR="00BE6ED5" w:rsidRPr="00CF16F3">
        <w:rPr>
          <w:rFonts w:ascii="Arial" w:hAnsi="Arial" w:cs="Arial"/>
          <w:highlight w:val="yellow"/>
        </w:rPr>
        <w:t xml:space="preserve"> apoio técnico na área da respetiva especialização no âmbito das atribuições da alínea …</w:t>
      </w:r>
    </w:p>
    <w:p w14:paraId="23244527" w14:textId="0118EA27" w:rsidR="006A0F30" w:rsidRDefault="001B2517" w:rsidP="00CF16F3">
      <w:pPr>
        <w:ind w:left="1701" w:hanging="567"/>
        <w:jc w:val="both"/>
        <w:rPr>
          <w:rFonts w:ascii="Arial" w:hAnsi="Arial" w:cs="Arial"/>
        </w:rPr>
      </w:pPr>
      <w:r w:rsidRPr="00CF16F3">
        <w:rPr>
          <w:rFonts w:ascii="Arial" w:hAnsi="Arial" w:cs="Arial"/>
          <w:b/>
          <w:highlight w:val="yellow"/>
        </w:rPr>
        <w:t>b.2)</w:t>
      </w:r>
      <w:r>
        <w:rPr>
          <w:rFonts w:ascii="Arial" w:hAnsi="Arial" w:cs="Arial"/>
          <w:highlight w:val="yellow"/>
        </w:rPr>
        <w:tab/>
      </w:r>
      <w:r w:rsidR="006025D8" w:rsidRPr="00CF16F3">
        <w:rPr>
          <w:rFonts w:ascii="Arial" w:hAnsi="Arial" w:cs="Arial"/>
          <w:highlight w:val="yellow"/>
        </w:rPr>
        <w:t xml:space="preserve">Posto de trabalho previsto na alínea </w:t>
      </w:r>
      <w:r w:rsidR="00A04F85" w:rsidRPr="00CF16F3">
        <w:rPr>
          <w:rFonts w:ascii="Arial" w:hAnsi="Arial" w:cs="Arial"/>
          <w:highlight w:val="yellow"/>
        </w:rPr>
        <w:t>b</w:t>
      </w:r>
      <w:r w:rsidR="006025D8" w:rsidRPr="00CF16F3">
        <w:rPr>
          <w:rFonts w:ascii="Arial" w:hAnsi="Arial" w:cs="Arial"/>
          <w:highlight w:val="yellow"/>
        </w:rPr>
        <w:t>) do ponto 2</w:t>
      </w:r>
      <w:r w:rsidR="00A04F85" w:rsidRPr="00CF16F3">
        <w:rPr>
          <w:rFonts w:ascii="Arial" w:hAnsi="Arial" w:cs="Arial"/>
          <w:highlight w:val="yellow"/>
        </w:rPr>
        <w:t>.:</w:t>
      </w:r>
      <w:r w:rsidR="00BE6ED5" w:rsidRPr="00CF16F3">
        <w:rPr>
          <w:rFonts w:ascii="Arial" w:hAnsi="Arial" w:cs="Arial"/>
          <w:highlight w:val="yellow"/>
        </w:rPr>
        <w:t xml:space="preserve"> </w:t>
      </w:r>
      <w:r w:rsidR="006025D8" w:rsidRPr="00CF16F3">
        <w:rPr>
          <w:rFonts w:ascii="Arial" w:hAnsi="Arial" w:cs="Arial"/>
          <w:highlight w:val="yellow"/>
        </w:rPr>
        <w:t xml:space="preserve">apoio técnico na área da respetiva especialização no âmbito das atribuições </w:t>
      </w:r>
      <w:r w:rsidR="00425BAA" w:rsidRPr="00CF16F3">
        <w:rPr>
          <w:rFonts w:ascii="Arial" w:hAnsi="Arial" w:cs="Arial"/>
          <w:highlight w:val="yellow"/>
        </w:rPr>
        <w:t>d</w:t>
      </w:r>
      <w:r w:rsidR="006025D8" w:rsidRPr="00CF16F3">
        <w:rPr>
          <w:rFonts w:ascii="Arial" w:hAnsi="Arial" w:cs="Arial"/>
          <w:szCs w:val="24"/>
          <w:highlight w:val="yellow"/>
        </w:rPr>
        <w:t xml:space="preserve">a alínea </w:t>
      </w:r>
      <w:r w:rsidR="00425BAA" w:rsidRPr="00CF16F3">
        <w:rPr>
          <w:rFonts w:ascii="Arial" w:hAnsi="Arial" w:cs="Arial"/>
          <w:szCs w:val="24"/>
          <w:highlight w:val="yellow"/>
        </w:rPr>
        <w:t>…</w:t>
      </w:r>
    </w:p>
    <w:p w14:paraId="7AE364C4" w14:textId="20E6E04D" w:rsidR="00B46E72" w:rsidRPr="006025D8" w:rsidRDefault="00F1464B" w:rsidP="00CF16F3">
      <w:pPr>
        <w:ind w:left="1134" w:hanging="567"/>
        <w:jc w:val="both"/>
        <w:rPr>
          <w:rFonts w:ascii="Arial" w:hAnsi="Arial" w:cs="Arial"/>
        </w:rPr>
      </w:pPr>
      <w:r w:rsidRPr="00CF16F3">
        <w:rPr>
          <w:rFonts w:ascii="Arial" w:hAnsi="Arial" w:cs="Arial"/>
          <w:b/>
          <w:szCs w:val="24"/>
        </w:rPr>
        <w:t>c</w:t>
      </w:r>
      <w:r w:rsidR="00236169" w:rsidRPr="00B46E72">
        <w:rPr>
          <w:rFonts w:ascii="Arial" w:hAnsi="Arial" w:cs="Arial"/>
          <w:b/>
          <w:szCs w:val="24"/>
        </w:rPr>
        <w:t>)</w:t>
      </w:r>
      <w:r w:rsidR="00C02235">
        <w:rPr>
          <w:rFonts w:ascii="Arial" w:hAnsi="Arial" w:cs="Arial"/>
          <w:b/>
          <w:szCs w:val="24"/>
        </w:rPr>
        <w:tab/>
      </w:r>
      <w:r w:rsidR="00B46E72" w:rsidRPr="00184F0E">
        <w:rPr>
          <w:rFonts w:ascii="Arial" w:hAnsi="Arial" w:cs="Arial"/>
          <w:b/>
        </w:rPr>
        <w:t>Habilitação e área de formação académica</w:t>
      </w:r>
      <w:r w:rsidR="00DA67DA" w:rsidRPr="008E5242">
        <w:rPr>
          <w:rFonts w:ascii="Arial" w:hAnsi="Arial" w:cs="Arial"/>
          <w:b/>
        </w:rPr>
        <w:t>:</w:t>
      </w:r>
      <w:r w:rsidR="00B46E72" w:rsidRPr="00CF16F3">
        <w:rPr>
          <w:rFonts w:ascii="Arial" w:hAnsi="Arial" w:cs="Arial"/>
          <w:b/>
        </w:rPr>
        <w:t xml:space="preserve"> </w:t>
      </w:r>
      <w:r w:rsidR="0029211A" w:rsidRPr="0029211A">
        <w:rPr>
          <w:rFonts w:ascii="Arial" w:hAnsi="Arial" w:cs="Arial"/>
          <w:highlight w:val="yellow"/>
        </w:rPr>
        <w:t>____________________</w:t>
      </w:r>
      <w:r w:rsidR="00DA67DA" w:rsidRPr="0029211A">
        <w:rPr>
          <w:rFonts w:ascii="Arial" w:hAnsi="Arial" w:cs="Arial"/>
          <w:highlight w:val="yellow"/>
        </w:rPr>
        <w:t>;</w:t>
      </w:r>
    </w:p>
    <w:p w14:paraId="009D9EE1" w14:textId="01448A24" w:rsidR="00236169" w:rsidRPr="007D3E0F" w:rsidRDefault="00F1464B" w:rsidP="00CF16F3">
      <w:pPr>
        <w:ind w:left="1134" w:hanging="567"/>
        <w:jc w:val="both"/>
        <w:rPr>
          <w:rFonts w:ascii="Arial" w:hAnsi="Arial" w:cs="Arial"/>
          <w:szCs w:val="24"/>
        </w:rPr>
      </w:pPr>
      <w:r>
        <w:rPr>
          <w:rFonts w:ascii="Arial" w:hAnsi="Arial" w:cs="Arial"/>
          <w:b/>
          <w:szCs w:val="24"/>
        </w:rPr>
        <w:t>d</w:t>
      </w:r>
      <w:r w:rsidR="00B46E72">
        <w:rPr>
          <w:rFonts w:ascii="Arial" w:hAnsi="Arial" w:cs="Arial"/>
          <w:b/>
          <w:szCs w:val="24"/>
        </w:rPr>
        <w:t>)</w:t>
      </w:r>
      <w:r w:rsidR="00C02235">
        <w:rPr>
          <w:rFonts w:ascii="Arial" w:hAnsi="Arial" w:cs="Arial"/>
          <w:b/>
          <w:szCs w:val="24"/>
        </w:rPr>
        <w:tab/>
      </w:r>
      <w:r w:rsidR="00236169" w:rsidRPr="007D3E0F">
        <w:rPr>
          <w:rFonts w:ascii="Arial" w:hAnsi="Arial" w:cs="Arial"/>
          <w:b/>
          <w:szCs w:val="24"/>
        </w:rPr>
        <w:t>Posição remuneratória</w:t>
      </w:r>
      <w:r w:rsidR="00236169" w:rsidRPr="008E5242">
        <w:rPr>
          <w:rFonts w:ascii="Arial" w:hAnsi="Arial" w:cs="Arial"/>
          <w:b/>
          <w:szCs w:val="24"/>
        </w:rPr>
        <w:t>:</w:t>
      </w:r>
      <w:r w:rsidR="00236169" w:rsidRPr="00CF16F3">
        <w:rPr>
          <w:rFonts w:ascii="Arial" w:hAnsi="Arial" w:cs="Arial"/>
          <w:b/>
          <w:szCs w:val="24"/>
        </w:rPr>
        <w:t xml:space="preserve"> </w:t>
      </w:r>
      <w:r w:rsidR="00236169" w:rsidRPr="007D3E0F">
        <w:rPr>
          <w:rFonts w:ascii="Arial" w:hAnsi="Arial" w:cs="Arial"/>
          <w:szCs w:val="24"/>
        </w:rPr>
        <w:t xml:space="preserve">A negociar, nos termos do artigo 38.º da </w:t>
      </w:r>
      <w:r w:rsidR="00BE20DE" w:rsidRPr="007D3E0F">
        <w:rPr>
          <w:rFonts w:ascii="Arial" w:hAnsi="Arial" w:cs="Arial"/>
          <w:szCs w:val="24"/>
        </w:rPr>
        <w:t>LTFP</w:t>
      </w:r>
      <w:r w:rsidR="00CD6436" w:rsidRPr="007D3E0F">
        <w:rPr>
          <w:rFonts w:ascii="Arial" w:hAnsi="Arial" w:cs="Arial"/>
          <w:szCs w:val="24"/>
        </w:rPr>
        <w:t>,</w:t>
      </w:r>
      <w:r w:rsidR="00236169" w:rsidRPr="007D3E0F">
        <w:rPr>
          <w:rFonts w:ascii="Arial" w:hAnsi="Arial" w:cs="Arial"/>
          <w:szCs w:val="24"/>
        </w:rPr>
        <w:t xml:space="preserve"> com observância das regras prevista</w:t>
      </w:r>
      <w:r w:rsidR="00CD6436" w:rsidRPr="007D3E0F">
        <w:rPr>
          <w:rFonts w:ascii="Arial" w:hAnsi="Arial" w:cs="Arial"/>
          <w:szCs w:val="24"/>
        </w:rPr>
        <w:t>s</w:t>
      </w:r>
      <w:r w:rsidR="00236169" w:rsidRPr="007D3E0F">
        <w:rPr>
          <w:rFonts w:ascii="Arial" w:hAnsi="Arial" w:cs="Arial"/>
          <w:szCs w:val="24"/>
        </w:rPr>
        <w:t xml:space="preserve"> </w:t>
      </w:r>
      <w:r w:rsidR="00F7344D" w:rsidRPr="007D3E0F">
        <w:rPr>
          <w:rFonts w:ascii="Arial" w:hAnsi="Arial" w:cs="Arial"/>
          <w:szCs w:val="24"/>
        </w:rPr>
        <w:t xml:space="preserve">no </w:t>
      </w:r>
      <w:r w:rsidR="00236169" w:rsidRPr="007D3E0F">
        <w:rPr>
          <w:rFonts w:ascii="Arial" w:hAnsi="Arial" w:cs="Arial"/>
          <w:szCs w:val="24"/>
        </w:rPr>
        <w:t xml:space="preserve">artigo 21.º da Lei n.º 71/2018, de 31 de </w:t>
      </w:r>
      <w:r w:rsidR="00F7344D" w:rsidRPr="007D3E0F">
        <w:rPr>
          <w:rFonts w:ascii="Arial" w:hAnsi="Arial" w:cs="Arial"/>
          <w:szCs w:val="24"/>
        </w:rPr>
        <w:t>dezembro, conjugado com o artigo 46.º do Decreto Legislativo Regional n.º 26/2018/M, de 31 de dezembro,</w:t>
      </w:r>
      <w:r w:rsidR="00236169" w:rsidRPr="007D3E0F">
        <w:rPr>
          <w:rFonts w:ascii="Arial" w:hAnsi="Arial" w:cs="Arial"/>
          <w:szCs w:val="24"/>
        </w:rPr>
        <w:t xml:space="preserve"> tendo por base</w:t>
      </w:r>
      <w:r w:rsidR="002E1C60">
        <w:rPr>
          <w:rFonts w:ascii="Arial" w:hAnsi="Arial" w:cs="Arial"/>
          <w:szCs w:val="24"/>
        </w:rPr>
        <w:t xml:space="preserve">, </w:t>
      </w:r>
      <w:r w:rsidR="00236169" w:rsidRPr="007D3E0F">
        <w:rPr>
          <w:rFonts w:ascii="Arial" w:hAnsi="Arial" w:cs="Arial"/>
          <w:szCs w:val="24"/>
        </w:rPr>
        <w:t xml:space="preserve">a </w:t>
      </w:r>
      <w:r w:rsidR="0029211A" w:rsidRPr="0029211A">
        <w:rPr>
          <w:rFonts w:ascii="Arial" w:hAnsi="Arial" w:cs="Arial"/>
          <w:szCs w:val="24"/>
          <w:highlight w:val="yellow"/>
        </w:rPr>
        <w:t>_</w:t>
      </w:r>
      <w:r w:rsidR="00236169" w:rsidRPr="007D3E0F">
        <w:rPr>
          <w:rFonts w:ascii="Arial" w:hAnsi="Arial" w:cs="Arial"/>
          <w:szCs w:val="24"/>
        </w:rPr>
        <w:t xml:space="preserve">.ª posição e o nível </w:t>
      </w:r>
      <w:r w:rsidR="0029211A" w:rsidRPr="0029211A">
        <w:rPr>
          <w:rFonts w:ascii="Arial" w:hAnsi="Arial" w:cs="Arial"/>
          <w:szCs w:val="24"/>
          <w:highlight w:val="yellow"/>
        </w:rPr>
        <w:t>__</w:t>
      </w:r>
      <w:r w:rsidR="007D3E0F" w:rsidRPr="00184F0E">
        <w:rPr>
          <w:rFonts w:ascii="Arial" w:hAnsi="Arial" w:cs="Arial"/>
        </w:rPr>
        <w:t xml:space="preserve"> </w:t>
      </w:r>
      <w:r w:rsidR="00CE2124">
        <w:rPr>
          <w:rFonts w:ascii="Arial" w:hAnsi="Arial" w:cs="Arial"/>
        </w:rPr>
        <w:t xml:space="preserve">da </w:t>
      </w:r>
      <w:r w:rsidR="007D3E0F" w:rsidRPr="007D3E0F">
        <w:rPr>
          <w:rFonts w:ascii="Arial" w:hAnsi="Arial" w:cs="Arial"/>
          <w:szCs w:val="24"/>
        </w:rPr>
        <w:t xml:space="preserve">carreira de </w:t>
      </w:r>
      <w:r w:rsidR="0029211A" w:rsidRPr="0029211A">
        <w:rPr>
          <w:rFonts w:ascii="Arial" w:hAnsi="Arial" w:cs="Arial"/>
          <w:szCs w:val="24"/>
          <w:highlight w:val="yellow"/>
        </w:rPr>
        <w:t>____________________</w:t>
      </w:r>
      <w:r w:rsidR="007D3E0F" w:rsidRPr="007D3E0F">
        <w:rPr>
          <w:rFonts w:ascii="Arial" w:hAnsi="Arial" w:cs="Arial"/>
          <w:szCs w:val="24"/>
        </w:rPr>
        <w:t xml:space="preserve">, </w:t>
      </w:r>
      <w:r w:rsidR="007D3E0F" w:rsidRPr="00184F0E">
        <w:rPr>
          <w:rFonts w:ascii="Arial" w:hAnsi="Arial" w:cs="Arial"/>
        </w:rPr>
        <w:t>prevista na tabela remuneratória única, aprovada pela Portaria n.º 1553-C/2008, de 31 de dezembro</w:t>
      </w:r>
      <w:r w:rsidR="002E1C60">
        <w:rPr>
          <w:rFonts w:ascii="Arial" w:hAnsi="Arial" w:cs="Arial"/>
        </w:rPr>
        <w:t>.</w:t>
      </w:r>
    </w:p>
    <w:p w14:paraId="1A57BB5D" w14:textId="77777777" w:rsidR="00236169" w:rsidRPr="00C54ED9" w:rsidRDefault="00236169" w:rsidP="00CF16F3">
      <w:pPr>
        <w:ind w:left="-142" w:firstLine="142"/>
        <w:jc w:val="both"/>
        <w:rPr>
          <w:rFonts w:ascii="Arial" w:hAnsi="Arial" w:cs="Arial"/>
          <w:szCs w:val="24"/>
        </w:rPr>
      </w:pPr>
    </w:p>
    <w:p w14:paraId="32BB9A6E" w14:textId="614B6524" w:rsidR="004B7A7C" w:rsidRDefault="00DE3779" w:rsidP="00CF16F3">
      <w:pPr>
        <w:ind w:left="567" w:hanging="567"/>
        <w:jc w:val="both"/>
        <w:rPr>
          <w:rFonts w:ascii="Arial" w:hAnsi="Arial" w:cs="Arial"/>
        </w:rPr>
      </w:pPr>
      <w:r>
        <w:rPr>
          <w:rFonts w:ascii="Arial" w:hAnsi="Arial" w:cs="Arial"/>
          <w:b/>
          <w:szCs w:val="24"/>
        </w:rPr>
        <w:t>4</w:t>
      </w:r>
      <w:r w:rsidR="004B7A7C">
        <w:rPr>
          <w:rFonts w:ascii="Arial" w:hAnsi="Arial" w:cs="Arial"/>
          <w:b/>
          <w:szCs w:val="24"/>
        </w:rPr>
        <w:t>.</w:t>
      </w:r>
      <w:r w:rsidR="001B2517">
        <w:rPr>
          <w:rFonts w:ascii="Arial" w:hAnsi="Arial" w:cs="Arial"/>
          <w:b/>
          <w:szCs w:val="24"/>
        </w:rPr>
        <w:tab/>
      </w:r>
      <w:r w:rsidR="004B7A7C" w:rsidRPr="003C340E">
        <w:rPr>
          <w:rFonts w:ascii="Arial" w:hAnsi="Arial" w:cs="Arial"/>
          <w:b/>
          <w:szCs w:val="24"/>
        </w:rPr>
        <w:t xml:space="preserve">Condições </w:t>
      </w:r>
      <w:r w:rsidR="004B7A7C">
        <w:rPr>
          <w:rFonts w:ascii="Arial" w:hAnsi="Arial" w:cs="Arial"/>
          <w:b/>
          <w:szCs w:val="24"/>
        </w:rPr>
        <w:t xml:space="preserve">especiais </w:t>
      </w:r>
      <w:r w:rsidR="00CD6436">
        <w:rPr>
          <w:rFonts w:ascii="Arial" w:hAnsi="Arial" w:cs="Arial"/>
          <w:b/>
          <w:szCs w:val="24"/>
        </w:rPr>
        <w:t>do</w:t>
      </w:r>
      <w:r w:rsidR="004B7A7C">
        <w:rPr>
          <w:rFonts w:ascii="Arial" w:hAnsi="Arial" w:cs="Arial"/>
          <w:b/>
          <w:szCs w:val="24"/>
        </w:rPr>
        <w:t xml:space="preserve"> presente procedimento concursal</w:t>
      </w:r>
      <w:r w:rsidR="004B7A7C" w:rsidRPr="008E5242">
        <w:rPr>
          <w:rFonts w:ascii="Arial" w:hAnsi="Arial" w:cs="Arial"/>
          <w:b/>
          <w:szCs w:val="24"/>
        </w:rPr>
        <w:t>:</w:t>
      </w:r>
      <w:r w:rsidR="004B7A7C" w:rsidRPr="00CF16F3">
        <w:rPr>
          <w:rFonts w:ascii="Arial" w:hAnsi="Arial" w:cs="Arial"/>
          <w:b/>
          <w:szCs w:val="24"/>
        </w:rPr>
        <w:t xml:space="preserve"> </w:t>
      </w:r>
      <w:r w:rsidR="004B7A7C">
        <w:rPr>
          <w:rFonts w:ascii="Arial" w:hAnsi="Arial" w:cs="Arial"/>
          <w:szCs w:val="24"/>
        </w:rPr>
        <w:t>Nos termos dos n.</w:t>
      </w:r>
      <w:r w:rsidR="004B7A7C" w:rsidRPr="004D297B">
        <w:rPr>
          <w:rFonts w:ascii="Arial" w:hAnsi="Arial" w:cs="Arial"/>
          <w:szCs w:val="24"/>
          <w:vertAlign w:val="superscript"/>
        </w:rPr>
        <w:t>os</w:t>
      </w:r>
      <w:r w:rsidR="004B7A7C">
        <w:rPr>
          <w:rFonts w:ascii="Arial" w:hAnsi="Arial" w:cs="Arial"/>
          <w:szCs w:val="24"/>
        </w:rPr>
        <w:t xml:space="preserve"> 2 e 3 </w:t>
      </w:r>
      <w:r w:rsidR="006074CE">
        <w:rPr>
          <w:rFonts w:ascii="Arial" w:hAnsi="Arial" w:cs="Arial"/>
          <w:szCs w:val="24"/>
        </w:rPr>
        <w:t xml:space="preserve">do </w:t>
      </w:r>
      <w:r w:rsidR="004B7A7C">
        <w:rPr>
          <w:rFonts w:ascii="Arial" w:hAnsi="Arial" w:cs="Arial"/>
          <w:szCs w:val="24"/>
        </w:rPr>
        <w:t xml:space="preserve">artigo 45.º do Decreto Legislativo Regional n.º 26/2018/M, de 31 de dezembro, </w:t>
      </w:r>
      <w:r w:rsidR="004B7A7C" w:rsidRPr="004D297B">
        <w:rPr>
          <w:rFonts w:ascii="Arial" w:hAnsi="Arial" w:cs="Arial"/>
          <w:szCs w:val="24"/>
        </w:rPr>
        <w:t>o</w:t>
      </w:r>
      <w:r w:rsidR="004B7A7C" w:rsidRPr="004D297B">
        <w:rPr>
          <w:rFonts w:ascii="Arial" w:hAnsi="Arial" w:cs="Arial"/>
        </w:rPr>
        <w:t>s beneficiários de programa de emprego</w:t>
      </w:r>
      <w:r w:rsidR="004B7A7C">
        <w:rPr>
          <w:rFonts w:ascii="Arial" w:hAnsi="Arial" w:cs="Arial"/>
        </w:rPr>
        <w:t>, que</w:t>
      </w:r>
      <w:r w:rsidR="004B7A7C" w:rsidRPr="004D297B">
        <w:rPr>
          <w:rFonts w:ascii="Arial" w:hAnsi="Arial" w:cs="Arial"/>
        </w:rPr>
        <w:t xml:space="preserve"> ocuparam</w:t>
      </w:r>
      <w:r w:rsidR="004B7A7C">
        <w:rPr>
          <w:rFonts w:ascii="Arial" w:hAnsi="Arial" w:cs="Arial"/>
        </w:rPr>
        <w:t>,</w:t>
      </w:r>
      <w:r w:rsidR="004B7A7C" w:rsidRPr="00961321">
        <w:rPr>
          <w:rFonts w:ascii="Arial" w:hAnsi="Arial" w:cs="Arial"/>
          <w:szCs w:val="24"/>
        </w:rPr>
        <w:t xml:space="preserve"> </w:t>
      </w:r>
      <w:r w:rsidR="004B7A7C" w:rsidRPr="004D297B">
        <w:rPr>
          <w:rFonts w:ascii="Arial" w:hAnsi="Arial" w:cs="Arial"/>
          <w:szCs w:val="24"/>
        </w:rPr>
        <w:t xml:space="preserve">entre 1 de janeiro </w:t>
      </w:r>
      <w:r w:rsidR="004B7A7C" w:rsidRPr="00BC0263">
        <w:rPr>
          <w:rFonts w:ascii="Arial" w:hAnsi="Arial" w:cs="Arial"/>
        </w:rPr>
        <w:t xml:space="preserve">de 2017 </w:t>
      </w:r>
      <w:r w:rsidRPr="00BC0263">
        <w:rPr>
          <w:rFonts w:ascii="Arial" w:hAnsi="Arial" w:cs="Arial"/>
        </w:rPr>
        <w:t>e</w:t>
      </w:r>
      <w:r w:rsidR="004B7A7C" w:rsidRPr="00557214">
        <w:rPr>
          <w:rFonts w:ascii="Arial" w:hAnsi="Arial" w:cs="Arial"/>
        </w:rPr>
        <w:t xml:space="preserve"> 31 de dezembro de 2018</w:t>
      </w:r>
      <w:r w:rsidR="004B7A7C" w:rsidRPr="004D297B">
        <w:rPr>
          <w:rFonts w:ascii="Arial" w:hAnsi="Arial" w:cs="Arial"/>
        </w:rPr>
        <w:t>, o</w:t>
      </w:r>
      <w:r w:rsidR="00FC556D">
        <w:rPr>
          <w:rFonts w:ascii="Arial" w:hAnsi="Arial" w:cs="Arial"/>
        </w:rPr>
        <w:t>s</w:t>
      </w:r>
      <w:r w:rsidR="004B7A7C" w:rsidRPr="004D297B">
        <w:rPr>
          <w:rFonts w:ascii="Arial" w:hAnsi="Arial" w:cs="Arial"/>
        </w:rPr>
        <w:t xml:space="preserve"> posto</w:t>
      </w:r>
      <w:r w:rsidR="00FC556D">
        <w:rPr>
          <w:rFonts w:ascii="Arial" w:hAnsi="Arial" w:cs="Arial"/>
        </w:rPr>
        <w:t>s</w:t>
      </w:r>
      <w:r w:rsidR="004B7A7C" w:rsidRPr="004D297B">
        <w:rPr>
          <w:rFonts w:ascii="Arial" w:hAnsi="Arial" w:cs="Arial"/>
        </w:rPr>
        <w:t xml:space="preserve"> de trabalho </w:t>
      </w:r>
      <w:r w:rsidR="004B7A7C">
        <w:rPr>
          <w:rFonts w:ascii="Arial" w:hAnsi="Arial" w:cs="Arial"/>
        </w:rPr>
        <w:t xml:space="preserve">ora </w:t>
      </w:r>
      <w:r w:rsidR="004B7A7C" w:rsidRPr="004D297B">
        <w:rPr>
          <w:rFonts w:ascii="Arial" w:hAnsi="Arial" w:cs="Arial"/>
        </w:rPr>
        <w:t>colocado</w:t>
      </w:r>
      <w:r w:rsidR="00FC556D">
        <w:rPr>
          <w:rFonts w:ascii="Arial" w:hAnsi="Arial" w:cs="Arial"/>
        </w:rPr>
        <w:t>s</w:t>
      </w:r>
      <w:r w:rsidR="004B7A7C" w:rsidRPr="004D297B">
        <w:rPr>
          <w:rFonts w:ascii="Arial" w:hAnsi="Arial" w:cs="Arial"/>
        </w:rPr>
        <w:t xml:space="preserve"> a concurso, têm </w:t>
      </w:r>
      <w:r>
        <w:rPr>
          <w:rFonts w:ascii="Arial" w:hAnsi="Arial" w:cs="Arial"/>
        </w:rPr>
        <w:t>a</w:t>
      </w:r>
      <w:r w:rsidR="004B7A7C" w:rsidRPr="004D297B">
        <w:rPr>
          <w:rFonts w:ascii="Arial" w:hAnsi="Arial" w:cs="Arial"/>
        </w:rPr>
        <w:t>s seguintes garantias e privilégios:</w:t>
      </w:r>
    </w:p>
    <w:p w14:paraId="622037EA" w14:textId="34DE2DF3" w:rsidR="004B7A7C" w:rsidRPr="00DE3779" w:rsidRDefault="000338F3" w:rsidP="00CF16F3">
      <w:pPr>
        <w:ind w:left="1134" w:hanging="567"/>
        <w:jc w:val="both"/>
        <w:rPr>
          <w:rFonts w:ascii="Arial" w:hAnsi="Arial" w:cs="Arial"/>
        </w:rPr>
      </w:pPr>
      <w:r w:rsidRPr="00CF16F3">
        <w:rPr>
          <w:rFonts w:ascii="Arial" w:hAnsi="Arial" w:cs="Arial"/>
          <w:b/>
        </w:rPr>
        <w:t>a)</w:t>
      </w:r>
      <w:r w:rsidR="001B2517">
        <w:rPr>
          <w:rFonts w:ascii="Arial" w:hAnsi="Arial" w:cs="Arial"/>
          <w:b/>
        </w:rPr>
        <w:tab/>
      </w:r>
      <w:r w:rsidR="004B7A7C">
        <w:rPr>
          <w:rFonts w:ascii="Arial" w:hAnsi="Arial" w:cs="Arial"/>
        </w:rPr>
        <w:t>São obrigatoriamente</w:t>
      </w:r>
      <w:r w:rsidR="00CB3449">
        <w:rPr>
          <w:rFonts w:ascii="Arial" w:hAnsi="Arial" w:cs="Arial"/>
        </w:rPr>
        <w:t xml:space="preserve"> </w:t>
      </w:r>
      <w:r w:rsidR="004B7A7C">
        <w:rPr>
          <w:rFonts w:ascii="Arial" w:hAnsi="Arial" w:cs="Arial"/>
        </w:rPr>
        <w:t>notificados da abertura do respetivo procedimento concursal;</w:t>
      </w:r>
    </w:p>
    <w:p w14:paraId="090DF091" w14:textId="0B4B5AC3" w:rsidR="00236169" w:rsidRDefault="000338F3" w:rsidP="00CF16F3">
      <w:pPr>
        <w:ind w:left="1134" w:hanging="567"/>
        <w:jc w:val="both"/>
        <w:rPr>
          <w:rFonts w:ascii="Arial" w:hAnsi="Arial" w:cs="Arial"/>
        </w:rPr>
      </w:pPr>
      <w:r>
        <w:rPr>
          <w:rFonts w:ascii="Arial" w:hAnsi="Arial" w:cs="Arial"/>
          <w:b/>
        </w:rPr>
        <w:t>b)</w:t>
      </w:r>
      <w:r w:rsidR="001B2517">
        <w:rPr>
          <w:rFonts w:ascii="Arial" w:hAnsi="Arial" w:cs="Arial"/>
          <w:b/>
        </w:rPr>
        <w:tab/>
      </w:r>
      <w:r w:rsidR="004B7A7C" w:rsidRPr="00E61796">
        <w:rPr>
          <w:rFonts w:ascii="Arial" w:hAnsi="Arial" w:cs="Arial"/>
        </w:rPr>
        <w:t>Uma vez admitidos ao concurso, no método de seleção</w:t>
      </w:r>
      <w:r w:rsidR="001A4CE4" w:rsidRPr="001A4CE4">
        <w:rPr>
          <w:rFonts w:ascii="Arial" w:hAnsi="Arial" w:cs="Arial"/>
        </w:rPr>
        <w:t xml:space="preserve"> </w:t>
      </w:r>
      <w:r w:rsidR="001A4CE4" w:rsidRPr="00E61796">
        <w:rPr>
          <w:rFonts w:ascii="Arial" w:hAnsi="Arial" w:cs="Arial"/>
        </w:rPr>
        <w:t>obrigatório</w:t>
      </w:r>
      <w:r w:rsidR="004B7A7C" w:rsidRPr="00E61796">
        <w:rPr>
          <w:rFonts w:ascii="Arial" w:hAnsi="Arial" w:cs="Arial"/>
        </w:rPr>
        <w:t xml:space="preserve">, avaliação curricular, têm direito </w:t>
      </w:r>
      <w:r w:rsidR="001A4CE4">
        <w:rPr>
          <w:rFonts w:ascii="Arial" w:hAnsi="Arial" w:cs="Arial"/>
        </w:rPr>
        <w:t xml:space="preserve">a </w:t>
      </w:r>
      <w:r w:rsidR="004B7A7C" w:rsidRPr="00E61796">
        <w:rPr>
          <w:rFonts w:ascii="Arial" w:hAnsi="Arial" w:cs="Arial"/>
        </w:rPr>
        <w:t xml:space="preserve">uma majoração de 40% no </w:t>
      </w:r>
      <w:r w:rsidR="001A4CE4">
        <w:rPr>
          <w:rFonts w:ascii="Arial" w:hAnsi="Arial" w:cs="Arial"/>
        </w:rPr>
        <w:t>critério</w:t>
      </w:r>
      <w:r w:rsidR="004B7A7C" w:rsidRPr="00E61796">
        <w:rPr>
          <w:rFonts w:ascii="Arial" w:hAnsi="Arial" w:cs="Arial"/>
        </w:rPr>
        <w:t xml:space="preserve"> de ponderação “experiência profissional específica</w:t>
      </w:r>
      <w:r w:rsidR="001A4CE4">
        <w:rPr>
          <w:rFonts w:ascii="Arial" w:hAnsi="Arial" w:cs="Arial"/>
        </w:rPr>
        <w:t>”</w:t>
      </w:r>
      <w:r w:rsidR="004B7A7C">
        <w:rPr>
          <w:rFonts w:ascii="Arial" w:hAnsi="Arial" w:cs="Arial"/>
        </w:rPr>
        <w:t>.</w:t>
      </w:r>
    </w:p>
    <w:p w14:paraId="37A27A85" w14:textId="77777777" w:rsidR="00236169" w:rsidRPr="00CF16F3" w:rsidRDefault="00236169" w:rsidP="00CF16F3">
      <w:pPr>
        <w:jc w:val="both"/>
        <w:rPr>
          <w:rFonts w:ascii="Arial" w:hAnsi="Arial" w:cs="Arial"/>
          <w:szCs w:val="24"/>
        </w:rPr>
      </w:pPr>
    </w:p>
    <w:p w14:paraId="434C0335" w14:textId="21A56EF1" w:rsidR="001763F5" w:rsidRDefault="00CD32CE" w:rsidP="00CF16F3">
      <w:pPr>
        <w:ind w:left="567" w:hanging="567"/>
        <w:jc w:val="both"/>
        <w:rPr>
          <w:rFonts w:ascii="Arial" w:hAnsi="Arial" w:cs="Arial"/>
          <w:szCs w:val="24"/>
        </w:rPr>
      </w:pPr>
      <w:r w:rsidRPr="001A4CE4">
        <w:rPr>
          <w:rFonts w:ascii="Arial" w:hAnsi="Arial" w:cs="Arial"/>
          <w:b/>
          <w:szCs w:val="24"/>
        </w:rPr>
        <w:t>5</w:t>
      </w:r>
      <w:r w:rsidR="00236169" w:rsidRPr="001A4CE4">
        <w:rPr>
          <w:rFonts w:ascii="Arial" w:hAnsi="Arial" w:cs="Arial"/>
          <w:b/>
          <w:szCs w:val="24"/>
        </w:rPr>
        <w:t>.</w:t>
      </w:r>
      <w:r w:rsidR="001B2517">
        <w:rPr>
          <w:rFonts w:ascii="Arial" w:hAnsi="Arial" w:cs="Arial"/>
          <w:b/>
          <w:szCs w:val="24"/>
        </w:rPr>
        <w:tab/>
      </w:r>
      <w:r w:rsidR="00236169" w:rsidRPr="001A4CE4">
        <w:rPr>
          <w:rFonts w:ascii="Arial" w:hAnsi="Arial" w:cs="Arial"/>
          <w:b/>
          <w:szCs w:val="24"/>
        </w:rPr>
        <w:t>Local de Trabalho</w:t>
      </w:r>
      <w:r w:rsidR="00236169" w:rsidRPr="008E5242">
        <w:rPr>
          <w:rFonts w:ascii="Arial" w:hAnsi="Arial" w:cs="Arial"/>
          <w:b/>
          <w:szCs w:val="24"/>
        </w:rPr>
        <w:t>:</w:t>
      </w:r>
      <w:r w:rsidR="00236169" w:rsidRPr="00CF16F3">
        <w:rPr>
          <w:rFonts w:ascii="Arial" w:hAnsi="Arial" w:cs="Arial"/>
          <w:b/>
          <w:szCs w:val="24"/>
        </w:rPr>
        <w:t xml:space="preserve"> </w:t>
      </w:r>
      <w:r w:rsidR="00E601E1" w:rsidRPr="00E601E1">
        <w:rPr>
          <w:rFonts w:ascii="Arial" w:hAnsi="Arial" w:cs="Arial"/>
          <w:szCs w:val="24"/>
          <w:highlight w:val="yellow"/>
        </w:rPr>
        <w:t>______________________________</w:t>
      </w:r>
      <w:r w:rsidR="001763F5" w:rsidRPr="00CF16F3">
        <w:rPr>
          <w:rFonts w:ascii="Arial" w:hAnsi="Arial" w:cs="Arial"/>
          <w:szCs w:val="24"/>
        </w:rPr>
        <w:t>.</w:t>
      </w:r>
    </w:p>
    <w:p w14:paraId="5623E7F0" w14:textId="77777777" w:rsidR="00B46E72" w:rsidRDefault="00B46E72" w:rsidP="00CF16F3">
      <w:pPr>
        <w:jc w:val="both"/>
        <w:rPr>
          <w:rFonts w:ascii="Arial" w:hAnsi="Arial" w:cs="Arial"/>
        </w:rPr>
      </w:pPr>
    </w:p>
    <w:p w14:paraId="77992B12" w14:textId="2946316E" w:rsidR="00B46E72" w:rsidRDefault="00CD32CE" w:rsidP="00CF16F3">
      <w:pPr>
        <w:ind w:left="567" w:hanging="567"/>
        <w:jc w:val="both"/>
        <w:rPr>
          <w:rFonts w:ascii="Arial" w:hAnsi="Arial" w:cs="Arial"/>
          <w:szCs w:val="24"/>
        </w:rPr>
      </w:pPr>
      <w:r>
        <w:rPr>
          <w:rFonts w:ascii="Arial" w:hAnsi="Arial" w:cs="Arial"/>
          <w:b/>
          <w:szCs w:val="24"/>
        </w:rPr>
        <w:t>6</w:t>
      </w:r>
      <w:r w:rsidR="00236169" w:rsidRPr="00C54ED9">
        <w:rPr>
          <w:rFonts w:ascii="Arial" w:hAnsi="Arial" w:cs="Arial"/>
          <w:b/>
          <w:szCs w:val="24"/>
        </w:rPr>
        <w:t>.</w:t>
      </w:r>
      <w:r w:rsidR="00B67E31">
        <w:rPr>
          <w:rFonts w:ascii="Arial" w:hAnsi="Arial" w:cs="Arial"/>
          <w:b/>
          <w:szCs w:val="24"/>
        </w:rPr>
        <w:tab/>
      </w:r>
      <w:r w:rsidR="00236169" w:rsidRPr="00C54ED9">
        <w:rPr>
          <w:rFonts w:ascii="Arial" w:hAnsi="Arial" w:cs="Arial"/>
          <w:b/>
          <w:szCs w:val="24"/>
        </w:rPr>
        <w:t>Legislação aplicável</w:t>
      </w:r>
      <w:r w:rsidR="00236169" w:rsidRPr="008E5242">
        <w:rPr>
          <w:rFonts w:ascii="Arial" w:hAnsi="Arial" w:cs="Arial"/>
          <w:b/>
          <w:szCs w:val="24"/>
        </w:rPr>
        <w:t>:</w:t>
      </w:r>
      <w:r w:rsidR="00236169" w:rsidRPr="00CF16F3">
        <w:rPr>
          <w:rFonts w:ascii="Arial" w:hAnsi="Arial" w:cs="Arial"/>
          <w:b/>
          <w:szCs w:val="24"/>
        </w:rPr>
        <w:t xml:space="preserve"> </w:t>
      </w:r>
      <w:r w:rsidR="00236169">
        <w:rPr>
          <w:rFonts w:ascii="Arial" w:hAnsi="Arial" w:cs="Arial"/>
          <w:szCs w:val="24"/>
        </w:rPr>
        <w:t>Artigos 44.º e 45.º do Decreto Legislativo Regional n.º 26/2018/M, de 31 de dezembro</w:t>
      </w:r>
      <w:r w:rsidR="00F42177">
        <w:rPr>
          <w:rFonts w:ascii="Arial" w:hAnsi="Arial" w:cs="Arial"/>
          <w:szCs w:val="24"/>
        </w:rPr>
        <w:t>;</w:t>
      </w:r>
      <w:r w:rsidR="00E61796">
        <w:rPr>
          <w:rFonts w:ascii="Arial" w:hAnsi="Arial" w:cs="Arial"/>
          <w:szCs w:val="24"/>
        </w:rPr>
        <w:t xml:space="preserve"> </w:t>
      </w:r>
      <w:r w:rsidR="00236169" w:rsidRPr="00C54ED9">
        <w:rPr>
          <w:rFonts w:ascii="Arial" w:hAnsi="Arial" w:cs="Arial"/>
          <w:szCs w:val="24"/>
        </w:rPr>
        <w:t>L</w:t>
      </w:r>
      <w:r w:rsidR="00FE51A5">
        <w:rPr>
          <w:rFonts w:ascii="Arial" w:hAnsi="Arial" w:cs="Arial"/>
          <w:szCs w:val="24"/>
        </w:rPr>
        <w:t>ei Geral do Trabalho em Funções Públicas (L</w:t>
      </w:r>
      <w:r w:rsidR="00F7344D">
        <w:rPr>
          <w:rFonts w:ascii="Arial" w:hAnsi="Arial" w:cs="Arial"/>
          <w:szCs w:val="24"/>
        </w:rPr>
        <w:t>TFP</w:t>
      </w:r>
      <w:r w:rsidR="004C3F85">
        <w:rPr>
          <w:rFonts w:ascii="Arial" w:hAnsi="Arial" w:cs="Arial"/>
          <w:szCs w:val="24"/>
        </w:rPr>
        <w:t>)</w:t>
      </w:r>
      <w:r w:rsidR="00236169">
        <w:rPr>
          <w:rFonts w:ascii="Arial" w:hAnsi="Arial" w:cs="Arial"/>
          <w:szCs w:val="24"/>
        </w:rPr>
        <w:t xml:space="preserve">, </w:t>
      </w:r>
      <w:r w:rsidR="00236169" w:rsidRPr="00A17C16">
        <w:rPr>
          <w:rFonts w:ascii="Arial" w:hAnsi="Arial" w:cs="Arial"/>
          <w:szCs w:val="24"/>
        </w:rPr>
        <w:t xml:space="preserve">adaptada </w:t>
      </w:r>
      <w:r w:rsidR="00236169">
        <w:rPr>
          <w:rFonts w:ascii="Arial" w:hAnsi="Arial" w:cs="Arial"/>
          <w:szCs w:val="24"/>
        </w:rPr>
        <w:t>à administração regional autónoma da Madeira pelo Decreto Legislativo Regional n.º 1</w:t>
      </w:r>
      <w:r w:rsidR="00236169" w:rsidRPr="00902DBB">
        <w:rPr>
          <w:rFonts w:ascii="Arial" w:hAnsi="Arial" w:cs="Arial"/>
          <w:szCs w:val="24"/>
        </w:rPr>
        <w:t>1/2018/M, de 3 de agosto</w:t>
      </w:r>
      <w:r w:rsidR="00157CB4" w:rsidRPr="00902DBB">
        <w:rPr>
          <w:rFonts w:ascii="Arial" w:hAnsi="Arial" w:cs="Arial"/>
          <w:szCs w:val="24"/>
        </w:rPr>
        <w:t>; Portaria n.º 125</w:t>
      </w:r>
      <w:r w:rsidR="00157CB4" w:rsidRPr="00902DBB">
        <w:rPr>
          <w:rFonts w:ascii="Arial" w:hAnsi="Arial" w:cs="Arial"/>
          <w:szCs w:val="24"/>
        </w:rPr>
        <w:noBreakHyphen/>
        <w:t>A/2019, de 30 de abril</w:t>
      </w:r>
      <w:r w:rsidR="00F42177" w:rsidRPr="00902DBB">
        <w:rPr>
          <w:rFonts w:ascii="Arial" w:hAnsi="Arial" w:cs="Arial"/>
          <w:szCs w:val="24"/>
        </w:rPr>
        <w:t>;</w:t>
      </w:r>
      <w:r w:rsidR="00236169" w:rsidRPr="00902DBB">
        <w:rPr>
          <w:rFonts w:ascii="Arial" w:hAnsi="Arial" w:cs="Arial"/>
          <w:szCs w:val="24"/>
        </w:rPr>
        <w:t xml:space="preserve"> Código</w:t>
      </w:r>
      <w:r w:rsidR="00236169" w:rsidRPr="00C54ED9">
        <w:rPr>
          <w:rFonts w:ascii="Arial" w:hAnsi="Arial" w:cs="Arial"/>
          <w:szCs w:val="24"/>
        </w:rPr>
        <w:t xml:space="preserve"> do Procedimento Administrativo, aprovado pelo Decreto-Lei n.º</w:t>
      </w:r>
      <w:r w:rsidR="00236169">
        <w:rPr>
          <w:rFonts w:ascii="Arial" w:hAnsi="Arial" w:cs="Arial"/>
          <w:szCs w:val="24"/>
        </w:rPr>
        <w:t xml:space="preserve"> </w:t>
      </w:r>
      <w:r w:rsidR="00236169" w:rsidRPr="00C54ED9">
        <w:rPr>
          <w:rFonts w:ascii="Arial" w:hAnsi="Arial" w:cs="Arial"/>
          <w:szCs w:val="24"/>
        </w:rPr>
        <w:t>4/2015, de 7 de janeiro</w:t>
      </w:r>
      <w:r w:rsidR="00F42177">
        <w:rPr>
          <w:rFonts w:ascii="Arial" w:hAnsi="Arial" w:cs="Arial"/>
          <w:szCs w:val="24"/>
        </w:rPr>
        <w:t>;</w:t>
      </w:r>
      <w:r w:rsidR="00DB7CA5">
        <w:rPr>
          <w:rFonts w:ascii="Arial" w:hAnsi="Arial" w:cs="Arial"/>
          <w:szCs w:val="24"/>
        </w:rPr>
        <w:t xml:space="preserve"> </w:t>
      </w:r>
      <w:r w:rsidR="00E601E1" w:rsidRPr="00E601E1">
        <w:rPr>
          <w:rFonts w:ascii="Arial" w:hAnsi="Arial" w:cs="Arial"/>
          <w:szCs w:val="24"/>
          <w:highlight w:val="yellow"/>
        </w:rPr>
        <w:t>______________________________</w:t>
      </w:r>
      <w:r w:rsidR="00707181">
        <w:rPr>
          <w:rFonts w:ascii="Arial" w:hAnsi="Arial" w:cs="Arial"/>
          <w:szCs w:val="24"/>
        </w:rPr>
        <w:t>.</w:t>
      </w:r>
    </w:p>
    <w:p w14:paraId="4A1647ED" w14:textId="77777777" w:rsidR="00B46E72" w:rsidRPr="00C54ED9" w:rsidRDefault="00B46E72" w:rsidP="00557214">
      <w:pPr>
        <w:jc w:val="both"/>
        <w:rPr>
          <w:rFonts w:ascii="Arial" w:hAnsi="Arial" w:cs="Arial"/>
          <w:szCs w:val="24"/>
        </w:rPr>
      </w:pPr>
    </w:p>
    <w:p w14:paraId="19E2477B" w14:textId="11A1C4EA" w:rsidR="00236169" w:rsidRDefault="00CD32CE" w:rsidP="00CF16F3">
      <w:pPr>
        <w:ind w:left="567" w:hanging="567"/>
        <w:jc w:val="both"/>
        <w:rPr>
          <w:rFonts w:ascii="Arial" w:hAnsi="Arial" w:cs="Arial"/>
          <w:szCs w:val="24"/>
        </w:rPr>
      </w:pPr>
      <w:r>
        <w:rPr>
          <w:rFonts w:ascii="Arial" w:hAnsi="Arial" w:cs="Arial"/>
          <w:b/>
          <w:szCs w:val="24"/>
        </w:rPr>
        <w:t>7</w:t>
      </w:r>
      <w:r w:rsidR="00236169">
        <w:rPr>
          <w:rFonts w:ascii="Arial" w:hAnsi="Arial" w:cs="Arial"/>
          <w:b/>
          <w:szCs w:val="24"/>
        </w:rPr>
        <w:t>.</w:t>
      </w:r>
      <w:r w:rsidR="00B67E31">
        <w:rPr>
          <w:rFonts w:ascii="Arial" w:hAnsi="Arial" w:cs="Arial"/>
          <w:b/>
          <w:szCs w:val="24"/>
        </w:rPr>
        <w:tab/>
      </w:r>
      <w:r w:rsidR="00236169" w:rsidRPr="00C54ED9">
        <w:rPr>
          <w:rFonts w:ascii="Arial" w:hAnsi="Arial" w:cs="Arial"/>
          <w:b/>
          <w:szCs w:val="24"/>
        </w:rPr>
        <w:t>Requisitos de Admissão</w:t>
      </w:r>
      <w:r w:rsidR="00236169" w:rsidRPr="008E5242">
        <w:rPr>
          <w:rFonts w:ascii="Arial" w:hAnsi="Arial" w:cs="Arial"/>
          <w:b/>
          <w:szCs w:val="24"/>
        </w:rPr>
        <w:t>:</w:t>
      </w:r>
      <w:r w:rsidR="00D06998" w:rsidRPr="008E5242">
        <w:rPr>
          <w:rFonts w:ascii="Arial" w:hAnsi="Arial" w:cs="Arial"/>
          <w:b/>
          <w:szCs w:val="24"/>
        </w:rPr>
        <w:t xml:space="preserve"> </w:t>
      </w:r>
      <w:r w:rsidR="00236169">
        <w:rPr>
          <w:rFonts w:ascii="Arial" w:hAnsi="Arial" w:cs="Arial"/>
          <w:szCs w:val="24"/>
        </w:rPr>
        <w:t xml:space="preserve">Podem ser candidatos ao presente procedimento </w:t>
      </w:r>
      <w:r w:rsidR="00236169" w:rsidRPr="00D54F68">
        <w:rPr>
          <w:rFonts w:ascii="Arial" w:hAnsi="Arial" w:cs="Arial"/>
          <w:szCs w:val="24"/>
        </w:rPr>
        <w:t>concursal</w:t>
      </w:r>
      <w:r w:rsidR="00E35751" w:rsidRPr="00D54F68">
        <w:rPr>
          <w:rFonts w:ascii="Arial" w:hAnsi="Arial" w:cs="Arial"/>
          <w:szCs w:val="24"/>
        </w:rPr>
        <w:t>,</w:t>
      </w:r>
      <w:r w:rsidR="00236169" w:rsidRPr="00D54F68">
        <w:rPr>
          <w:rFonts w:ascii="Arial" w:hAnsi="Arial" w:cs="Arial"/>
          <w:szCs w:val="24"/>
        </w:rPr>
        <w:t xml:space="preserve"> </w:t>
      </w:r>
      <w:r w:rsidR="00E35751" w:rsidRPr="00D54F68">
        <w:rPr>
          <w:rFonts w:ascii="Arial" w:hAnsi="Arial" w:cs="Arial"/>
          <w:szCs w:val="24"/>
        </w:rPr>
        <w:t xml:space="preserve">os </w:t>
      </w:r>
      <w:r w:rsidR="00463106" w:rsidRPr="00D54F68">
        <w:rPr>
          <w:rFonts w:ascii="Arial" w:hAnsi="Arial" w:cs="Arial"/>
          <w:szCs w:val="24"/>
        </w:rPr>
        <w:t xml:space="preserve">cidadãos </w:t>
      </w:r>
      <w:r w:rsidR="00E35751" w:rsidRPr="00D54F68">
        <w:rPr>
          <w:rFonts w:ascii="Arial" w:hAnsi="Arial" w:cs="Arial"/>
          <w:szCs w:val="24"/>
        </w:rPr>
        <w:t>com vínculo de emprego público por tempo indeterminado, com vínculo de emprego público a termo ou sem vínculo de emprego público</w:t>
      </w:r>
      <w:r w:rsidR="00236169" w:rsidRPr="00D54F68">
        <w:rPr>
          <w:rFonts w:ascii="Arial" w:hAnsi="Arial" w:cs="Arial"/>
          <w:szCs w:val="24"/>
        </w:rPr>
        <w:t>, que</w:t>
      </w:r>
      <w:r w:rsidR="00236169" w:rsidRPr="001763F5">
        <w:rPr>
          <w:rFonts w:ascii="Arial" w:hAnsi="Arial" w:cs="Arial"/>
          <w:szCs w:val="24"/>
        </w:rPr>
        <w:t xml:space="preserve"> reúnam os requisitos gerais e especiais abaixo identificados</w:t>
      </w:r>
      <w:r w:rsidR="008E5242">
        <w:rPr>
          <w:rFonts w:ascii="Arial" w:hAnsi="Arial" w:cs="Arial"/>
          <w:szCs w:val="24"/>
        </w:rPr>
        <w:t>.</w:t>
      </w:r>
    </w:p>
    <w:p w14:paraId="14684478" w14:textId="77777777" w:rsidR="000338F3" w:rsidRPr="001763F5" w:rsidRDefault="000338F3" w:rsidP="00CF16F3">
      <w:pPr>
        <w:jc w:val="both"/>
        <w:rPr>
          <w:rFonts w:ascii="Arial" w:hAnsi="Arial" w:cs="Arial"/>
          <w:szCs w:val="24"/>
        </w:rPr>
      </w:pPr>
    </w:p>
    <w:p w14:paraId="18DCED29" w14:textId="15007672" w:rsidR="00236169" w:rsidRPr="00C54ED9" w:rsidRDefault="00CD32CE" w:rsidP="00CF16F3">
      <w:pPr>
        <w:ind w:left="567" w:hanging="567"/>
        <w:jc w:val="both"/>
        <w:rPr>
          <w:rFonts w:ascii="Arial" w:hAnsi="Arial" w:cs="Arial"/>
          <w:szCs w:val="24"/>
        </w:rPr>
      </w:pPr>
      <w:r>
        <w:rPr>
          <w:rFonts w:ascii="Arial" w:hAnsi="Arial" w:cs="Arial"/>
          <w:b/>
          <w:szCs w:val="24"/>
        </w:rPr>
        <w:t>7</w:t>
      </w:r>
      <w:r w:rsidR="00236169" w:rsidRPr="00707181">
        <w:rPr>
          <w:rFonts w:ascii="Arial" w:hAnsi="Arial" w:cs="Arial"/>
          <w:b/>
          <w:szCs w:val="24"/>
        </w:rPr>
        <w:t>.1</w:t>
      </w:r>
      <w:r w:rsidR="00140BF0" w:rsidRPr="008E5242">
        <w:rPr>
          <w:rFonts w:ascii="Arial" w:hAnsi="Arial" w:cs="Arial"/>
          <w:b/>
          <w:szCs w:val="24"/>
        </w:rPr>
        <w:t>.</w:t>
      </w:r>
      <w:r w:rsidR="00B67E31">
        <w:rPr>
          <w:rFonts w:ascii="Arial" w:hAnsi="Arial" w:cs="Arial"/>
          <w:b/>
          <w:szCs w:val="24"/>
        </w:rPr>
        <w:tab/>
      </w:r>
      <w:r w:rsidR="00236169" w:rsidRPr="00CF16F3">
        <w:rPr>
          <w:rFonts w:ascii="Arial" w:hAnsi="Arial" w:cs="Arial"/>
          <w:b/>
          <w:szCs w:val="24"/>
        </w:rPr>
        <w:t xml:space="preserve">Requisitos gerais: </w:t>
      </w:r>
      <w:r w:rsidR="00236169" w:rsidRPr="00C54ED9">
        <w:rPr>
          <w:rFonts w:ascii="Arial" w:hAnsi="Arial" w:cs="Arial"/>
          <w:szCs w:val="24"/>
        </w:rPr>
        <w:t>Os referidos no artigo 17.º da</w:t>
      </w:r>
      <w:r w:rsidR="00F7344D">
        <w:rPr>
          <w:rFonts w:ascii="Arial" w:hAnsi="Arial" w:cs="Arial"/>
          <w:szCs w:val="24"/>
        </w:rPr>
        <w:t xml:space="preserve"> LTFP</w:t>
      </w:r>
      <w:r w:rsidR="00236169" w:rsidRPr="00C54ED9">
        <w:rPr>
          <w:rFonts w:ascii="Arial" w:hAnsi="Arial" w:cs="Arial"/>
          <w:szCs w:val="24"/>
        </w:rPr>
        <w:t>:</w:t>
      </w:r>
    </w:p>
    <w:p w14:paraId="6E830F90" w14:textId="4DCCAB3C" w:rsidR="00236169" w:rsidRPr="00C54ED9" w:rsidRDefault="00236169" w:rsidP="00CF16F3">
      <w:pPr>
        <w:pStyle w:val="Textodebloco"/>
        <w:ind w:left="1134" w:right="0" w:hanging="567"/>
        <w:rPr>
          <w:rFonts w:ascii="Arial" w:hAnsi="Arial" w:cs="Arial"/>
          <w:szCs w:val="24"/>
        </w:rPr>
      </w:pPr>
      <w:r w:rsidRPr="00C54ED9">
        <w:rPr>
          <w:rFonts w:ascii="Arial" w:hAnsi="Arial" w:cs="Arial"/>
          <w:b/>
          <w:szCs w:val="24"/>
        </w:rPr>
        <w:t>a</w:t>
      </w:r>
      <w:r w:rsidRPr="008E5242">
        <w:rPr>
          <w:rFonts w:ascii="Arial" w:hAnsi="Arial" w:cs="Arial"/>
          <w:b/>
          <w:szCs w:val="24"/>
        </w:rPr>
        <w:t>)</w:t>
      </w:r>
      <w:r w:rsidR="00B67E31">
        <w:rPr>
          <w:rFonts w:ascii="Arial" w:hAnsi="Arial" w:cs="Arial"/>
          <w:b/>
          <w:szCs w:val="24"/>
        </w:rPr>
        <w:tab/>
      </w:r>
      <w:r w:rsidRPr="00C54ED9">
        <w:rPr>
          <w:rFonts w:ascii="Arial" w:hAnsi="Arial" w:cs="Arial"/>
          <w:szCs w:val="24"/>
        </w:rPr>
        <w:t>Nacionalidade portuguesa, quando não dispensada pela Constituição, por convenção internacional ou por lei especial;</w:t>
      </w:r>
    </w:p>
    <w:p w14:paraId="34F90711" w14:textId="3FD20300" w:rsidR="00236169" w:rsidRPr="00C54ED9" w:rsidRDefault="00236169" w:rsidP="00CF16F3">
      <w:pPr>
        <w:pStyle w:val="Textodebloco"/>
        <w:tabs>
          <w:tab w:val="clear" w:pos="6120"/>
        </w:tabs>
        <w:ind w:left="1134" w:right="0" w:hanging="567"/>
        <w:rPr>
          <w:rFonts w:ascii="Arial" w:hAnsi="Arial" w:cs="Arial"/>
          <w:szCs w:val="24"/>
        </w:rPr>
      </w:pPr>
      <w:r w:rsidRPr="00C54ED9">
        <w:rPr>
          <w:rFonts w:ascii="Arial" w:hAnsi="Arial" w:cs="Arial"/>
          <w:b/>
          <w:szCs w:val="24"/>
        </w:rPr>
        <w:lastRenderedPageBreak/>
        <w:t>b</w:t>
      </w:r>
      <w:r w:rsidRPr="00140BF0">
        <w:rPr>
          <w:rFonts w:ascii="Arial" w:hAnsi="Arial" w:cs="Arial"/>
          <w:b/>
          <w:szCs w:val="24"/>
        </w:rPr>
        <w:t>)</w:t>
      </w:r>
      <w:r w:rsidR="00B67E31">
        <w:rPr>
          <w:rFonts w:ascii="Arial" w:hAnsi="Arial" w:cs="Arial"/>
          <w:b/>
          <w:szCs w:val="24"/>
        </w:rPr>
        <w:tab/>
      </w:r>
      <w:r w:rsidRPr="00140BF0">
        <w:rPr>
          <w:rFonts w:ascii="Arial" w:hAnsi="Arial" w:cs="Arial"/>
          <w:szCs w:val="24"/>
        </w:rPr>
        <w:t>1</w:t>
      </w:r>
      <w:r w:rsidRPr="00C54ED9">
        <w:rPr>
          <w:rFonts w:ascii="Arial" w:hAnsi="Arial" w:cs="Arial"/>
          <w:szCs w:val="24"/>
        </w:rPr>
        <w:t>8 anos de idade completos;</w:t>
      </w:r>
    </w:p>
    <w:p w14:paraId="5090E57A" w14:textId="76C9E78B" w:rsidR="00236169" w:rsidRPr="00C54ED9" w:rsidRDefault="00236169" w:rsidP="00CF16F3">
      <w:pPr>
        <w:pStyle w:val="Textodebloco"/>
        <w:ind w:left="1134" w:right="0" w:hanging="567"/>
        <w:rPr>
          <w:rFonts w:ascii="Arial" w:hAnsi="Arial" w:cs="Arial"/>
          <w:szCs w:val="24"/>
        </w:rPr>
      </w:pPr>
      <w:r w:rsidRPr="00C54ED9">
        <w:rPr>
          <w:rFonts w:ascii="Arial" w:hAnsi="Arial" w:cs="Arial"/>
          <w:b/>
          <w:szCs w:val="24"/>
        </w:rPr>
        <w:t>c)</w:t>
      </w:r>
      <w:r w:rsidR="00B67E31">
        <w:rPr>
          <w:rFonts w:ascii="Arial" w:hAnsi="Arial" w:cs="Arial"/>
          <w:b/>
          <w:szCs w:val="24"/>
        </w:rPr>
        <w:tab/>
      </w:r>
      <w:r w:rsidRPr="00C54ED9">
        <w:rPr>
          <w:rFonts w:ascii="Arial" w:hAnsi="Arial" w:cs="Arial"/>
          <w:szCs w:val="24"/>
        </w:rPr>
        <w:t>Não inibição do exercício de funções públicas ou não interdição para o exercício daquelas que se propõe desempenhar;</w:t>
      </w:r>
    </w:p>
    <w:p w14:paraId="61C04C0A" w14:textId="3AC4C9D0" w:rsidR="00236169" w:rsidRPr="00C54ED9" w:rsidRDefault="00236169" w:rsidP="00CF16F3">
      <w:pPr>
        <w:pStyle w:val="Textodebloco"/>
        <w:ind w:left="1134" w:right="0" w:hanging="567"/>
        <w:rPr>
          <w:rFonts w:ascii="Arial" w:hAnsi="Arial" w:cs="Arial"/>
          <w:szCs w:val="24"/>
        </w:rPr>
      </w:pPr>
      <w:r w:rsidRPr="00C54ED9">
        <w:rPr>
          <w:rFonts w:ascii="Arial" w:hAnsi="Arial" w:cs="Arial"/>
          <w:b/>
          <w:szCs w:val="24"/>
        </w:rPr>
        <w:t>d)</w:t>
      </w:r>
      <w:r w:rsidR="00B67E31">
        <w:rPr>
          <w:rFonts w:ascii="Arial" w:hAnsi="Arial" w:cs="Arial"/>
          <w:b/>
          <w:szCs w:val="24"/>
        </w:rPr>
        <w:tab/>
      </w:r>
      <w:r w:rsidRPr="00C54ED9">
        <w:rPr>
          <w:rFonts w:ascii="Arial" w:hAnsi="Arial" w:cs="Arial"/>
          <w:szCs w:val="24"/>
        </w:rPr>
        <w:t>Robustez física e perfil psíquico indispensáveis ao exercício das funções;</w:t>
      </w:r>
    </w:p>
    <w:p w14:paraId="293209DB" w14:textId="2A7F1664" w:rsidR="00236169" w:rsidRDefault="00236169" w:rsidP="00CF16F3">
      <w:pPr>
        <w:pStyle w:val="Textodebloco"/>
        <w:tabs>
          <w:tab w:val="clear" w:pos="6120"/>
        </w:tabs>
        <w:ind w:left="1134" w:right="0" w:hanging="567"/>
        <w:rPr>
          <w:rFonts w:ascii="Arial" w:hAnsi="Arial" w:cs="Arial"/>
          <w:szCs w:val="24"/>
        </w:rPr>
      </w:pPr>
      <w:r w:rsidRPr="00C54ED9">
        <w:rPr>
          <w:rFonts w:ascii="Arial" w:hAnsi="Arial" w:cs="Arial"/>
          <w:b/>
          <w:szCs w:val="24"/>
        </w:rPr>
        <w:t>e)</w:t>
      </w:r>
      <w:r w:rsidR="00B67E31">
        <w:rPr>
          <w:rFonts w:ascii="Arial" w:hAnsi="Arial" w:cs="Arial"/>
          <w:b/>
          <w:szCs w:val="24"/>
        </w:rPr>
        <w:tab/>
      </w:r>
      <w:r w:rsidRPr="00C54ED9">
        <w:rPr>
          <w:rFonts w:ascii="Arial" w:hAnsi="Arial" w:cs="Arial"/>
          <w:szCs w:val="24"/>
        </w:rPr>
        <w:t>Cumprimento das leis de vacinação obrigatória.</w:t>
      </w:r>
    </w:p>
    <w:p w14:paraId="41C17E5F" w14:textId="77777777" w:rsidR="000338F3" w:rsidRDefault="000338F3" w:rsidP="00CF16F3">
      <w:pPr>
        <w:pStyle w:val="Textodebloco"/>
        <w:tabs>
          <w:tab w:val="clear" w:pos="6120"/>
        </w:tabs>
        <w:ind w:left="0" w:right="0" w:firstLine="0"/>
        <w:rPr>
          <w:rFonts w:ascii="Arial" w:hAnsi="Arial" w:cs="Arial"/>
          <w:szCs w:val="24"/>
        </w:rPr>
      </w:pPr>
    </w:p>
    <w:p w14:paraId="2BBDC631" w14:textId="584836C8" w:rsidR="00F70213" w:rsidRDefault="00CD32CE" w:rsidP="00CF16F3">
      <w:pPr>
        <w:ind w:left="567" w:hanging="567"/>
        <w:jc w:val="both"/>
        <w:rPr>
          <w:rFonts w:ascii="Arial" w:hAnsi="Arial" w:cs="Arial"/>
          <w:shd w:val="clear" w:color="auto" w:fill="FFFFFF"/>
        </w:rPr>
      </w:pPr>
      <w:r>
        <w:rPr>
          <w:rFonts w:ascii="Arial" w:hAnsi="Arial" w:cs="Arial"/>
          <w:b/>
          <w:szCs w:val="24"/>
        </w:rPr>
        <w:t>7</w:t>
      </w:r>
      <w:r w:rsidR="00236169" w:rsidRPr="00C54ED9">
        <w:rPr>
          <w:rFonts w:ascii="Arial" w:hAnsi="Arial" w:cs="Arial"/>
          <w:b/>
          <w:szCs w:val="24"/>
        </w:rPr>
        <w:t>.2.</w:t>
      </w:r>
      <w:r w:rsidR="00AA2B1F">
        <w:rPr>
          <w:rFonts w:ascii="Arial" w:hAnsi="Arial" w:cs="Arial"/>
          <w:b/>
          <w:szCs w:val="24"/>
        </w:rPr>
        <w:tab/>
      </w:r>
      <w:r w:rsidR="00236169" w:rsidRPr="00C54ED9">
        <w:rPr>
          <w:rFonts w:ascii="Arial" w:hAnsi="Arial" w:cs="Arial"/>
          <w:b/>
          <w:szCs w:val="24"/>
        </w:rPr>
        <w:t>Requisitos especiais:</w:t>
      </w:r>
      <w:r w:rsidR="00236169" w:rsidRPr="00CF16F3">
        <w:rPr>
          <w:rFonts w:ascii="Arial" w:hAnsi="Arial" w:cs="Arial"/>
          <w:b/>
          <w:szCs w:val="24"/>
        </w:rPr>
        <w:t xml:space="preserve"> </w:t>
      </w:r>
      <w:r w:rsidR="00236169" w:rsidRPr="00C54ED9">
        <w:rPr>
          <w:rFonts w:ascii="Arial" w:hAnsi="Arial" w:cs="Arial"/>
          <w:szCs w:val="24"/>
        </w:rPr>
        <w:t>O referido</w:t>
      </w:r>
      <w:r w:rsidR="00B46E72">
        <w:rPr>
          <w:rFonts w:ascii="Arial" w:hAnsi="Arial" w:cs="Arial"/>
          <w:szCs w:val="24"/>
        </w:rPr>
        <w:t xml:space="preserve"> na </w:t>
      </w:r>
      <w:r w:rsidR="00B46E72" w:rsidRPr="007B6AB7">
        <w:rPr>
          <w:rFonts w:ascii="Arial" w:hAnsi="Arial" w:cs="Arial"/>
          <w:szCs w:val="24"/>
        </w:rPr>
        <w:t xml:space="preserve">alínea </w:t>
      </w:r>
      <w:r w:rsidR="00F455CA">
        <w:rPr>
          <w:rFonts w:ascii="Arial" w:hAnsi="Arial" w:cs="Arial"/>
          <w:szCs w:val="24"/>
        </w:rPr>
        <w:t>c</w:t>
      </w:r>
      <w:r w:rsidR="00B46E72" w:rsidRPr="007B6AB7">
        <w:rPr>
          <w:rFonts w:ascii="Arial" w:hAnsi="Arial" w:cs="Arial"/>
          <w:szCs w:val="24"/>
        </w:rPr>
        <w:t xml:space="preserve">) </w:t>
      </w:r>
      <w:r w:rsidR="00B46E72" w:rsidRPr="00CF16F3">
        <w:rPr>
          <w:rFonts w:ascii="Arial" w:hAnsi="Arial" w:cs="Arial"/>
          <w:szCs w:val="24"/>
        </w:rPr>
        <w:t xml:space="preserve">do ponto </w:t>
      </w:r>
      <w:r w:rsidRPr="00CF16F3">
        <w:rPr>
          <w:rFonts w:ascii="Arial" w:hAnsi="Arial" w:cs="Arial"/>
          <w:szCs w:val="24"/>
        </w:rPr>
        <w:t>3</w:t>
      </w:r>
      <w:r w:rsidR="007B6AB7" w:rsidRPr="007B6AB7">
        <w:rPr>
          <w:rFonts w:ascii="Arial" w:hAnsi="Arial" w:cs="Arial"/>
          <w:szCs w:val="24"/>
        </w:rPr>
        <w:t>.</w:t>
      </w:r>
      <w:r w:rsidR="002E1C60" w:rsidRPr="007B6AB7">
        <w:rPr>
          <w:rFonts w:ascii="Arial" w:hAnsi="Arial" w:cs="Arial"/>
          <w:szCs w:val="24"/>
        </w:rPr>
        <w:t>, possuir</w:t>
      </w:r>
      <w:r w:rsidR="001763F5">
        <w:rPr>
          <w:rFonts w:ascii="Arial" w:hAnsi="Arial" w:cs="Arial"/>
          <w:szCs w:val="24"/>
        </w:rPr>
        <w:t xml:space="preserve"> </w:t>
      </w:r>
      <w:r w:rsidR="00E601E1" w:rsidRPr="00E601E1">
        <w:rPr>
          <w:rFonts w:ascii="Arial" w:hAnsi="Arial" w:cs="Arial"/>
          <w:szCs w:val="24"/>
          <w:highlight w:val="yellow"/>
        </w:rPr>
        <w:t>____________________</w:t>
      </w:r>
      <w:r w:rsidR="007B6AB7">
        <w:rPr>
          <w:rFonts w:ascii="Arial" w:hAnsi="Arial" w:cs="Arial"/>
          <w:shd w:val="clear" w:color="auto" w:fill="FFFFFF"/>
        </w:rPr>
        <w:t>.</w:t>
      </w:r>
    </w:p>
    <w:p w14:paraId="765AF809" w14:textId="77777777" w:rsidR="000338F3" w:rsidRPr="002E1C60" w:rsidRDefault="000338F3" w:rsidP="00CF16F3">
      <w:pPr>
        <w:jc w:val="both"/>
        <w:rPr>
          <w:rFonts w:ascii="Arial" w:hAnsi="Arial" w:cs="Arial"/>
          <w:szCs w:val="24"/>
        </w:rPr>
      </w:pPr>
    </w:p>
    <w:p w14:paraId="1D0C9278" w14:textId="2998B6CD" w:rsidR="00236169" w:rsidRDefault="00CD32CE" w:rsidP="00CF16F3">
      <w:pPr>
        <w:ind w:left="567" w:hanging="567"/>
        <w:jc w:val="both"/>
        <w:rPr>
          <w:rFonts w:ascii="Arial" w:hAnsi="Arial" w:cs="Arial"/>
          <w:szCs w:val="24"/>
        </w:rPr>
      </w:pPr>
      <w:r>
        <w:rPr>
          <w:rFonts w:ascii="Arial" w:hAnsi="Arial" w:cs="Arial"/>
          <w:b/>
          <w:szCs w:val="24"/>
        </w:rPr>
        <w:t>7</w:t>
      </w:r>
      <w:r w:rsidR="00236169" w:rsidRPr="00C54ED9">
        <w:rPr>
          <w:rFonts w:ascii="Arial" w:hAnsi="Arial" w:cs="Arial"/>
          <w:b/>
          <w:szCs w:val="24"/>
        </w:rPr>
        <w:t>.3.</w:t>
      </w:r>
      <w:r w:rsidR="00AA2B1F">
        <w:rPr>
          <w:rFonts w:ascii="Arial" w:hAnsi="Arial" w:cs="Arial"/>
          <w:b/>
          <w:szCs w:val="24"/>
        </w:rPr>
        <w:tab/>
      </w:r>
      <w:r w:rsidR="00236169" w:rsidRPr="00C54ED9">
        <w:rPr>
          <w:rFonts w:ascii="Arial" w:hAnsi="Arial" w:cs="Arial"/>
          <w:szCs w:val="24"/>
        </w:rPr>
        <w:t xml:space="preserve">O candidato deve reunir os requisitos </w:t>
      </w:r>
      <w:r w:rsidR="00236169" w:rsidRPr="008D50A5">
        <w:rPr>
          <w:rFonts w:ascii="Arial" w:hAnsi="Arial" w:cs="Arial"/>
          <w:szCs w:val="24"/>
        </w:rPr>
        <w:t xml:space="preserve">referidos nos </w:t>
      </w:r>
      <w:r w:rsidR="00236169" w:rsidRPr="00CF16F3">
        <w:rPr>
          <w:rFonts w:ascii="Arial" w:hAnsi="Arial" w:cs="Arial"/>
          <w:szCs w:val="24"/>
        </w:rPr>
        <w:t xml:space="preserve">pontos </w:t>
      </w:r>
      <w:r w:rsidR="000E3123" w:rsidRPr="00CF16F3">
        <w:rPr>
          <w:rFonts w:ascii="Arial" w:hAnsi="Arial" w:cs="Arial"/>
          <w:szCs w:val="24"/>
        </w:rPr>
        <w:t>7</w:t>
      </w:r>
      <w:r w:rsidR="00236169" w:rsidRPr="00CF16F3">
        <w:rPr>
          <w:rFonts w:ascii="Arial" w:hAnsi="Arial" w:cs="Arial"/>
          <w:szCs w:val="24"/>
        </w:rPr>
        <w:t xml:space="preserve">.1. e </w:t>
      </w:r>
      <w:r w:rsidR="000E3123" w:rsidRPr="00CF16F3">
        <w:rPr>
          <w:rFonts w:ascii="Arial" w:hAnsi="Arial" w:cs="Arial"/>
          <w:szCs w:val="24"/>
        </w:rPr>
        <w:t>7</w:t>
      </w:r>
      <w:r w:rsidR="00236169" w:rsidRPr="00CF16F3">
        <w:rPr>
          <w:rFonts w:ascii="Arial" w:hAnsi="Arial" w:cs="Arial"/>
          <w:szCs w:val="24"/>
        </w:rPr>
        <w:t>.2</w:t>
      </w:r>
      <w:r w:rsidR="00236169" w:rsidRPr="008D50A5">
        <w:rPr>
          <w:rFonts w:ascii="Arial" w:hAnsi="Arial" w:cs="Arial"/>
          <w:szCs w:val="24"/>
        </w:rPr>
        <w:t>. até</w:t>
      </w:r>
      <w:r w:rsidR="00236169" w:rsidRPr="00C54ED9">
        <w:rPr>
          <w:rFonts w:ascii="Arial" w:hAnsi="Arial" w:cs="Arial"/>
          <w:szCs w:val="24"/>
        </w:rPr>
        <w:t xml:space="preserve"> à data limite para apresentação de candidaturas.</w:t>
      </w:r>
    </w:p>
    <w:p w14:paraId="2F607D16" w14:textId="77777777" w:rsidR="000338F3" w:rsidRPr="00C54ED9" w:rsidRDefault="000338F3" w:rsidP="00CF16F3">
      <w:pPr>
        <w:jc w:val="both"/>
        <w:rPr>
          <w:rFonts w:ascii="Arial" w:hAnsi="Arial" w:cs="Arial"/>
          <w:szCs w:val="24"/>
        </w:rPr>
      </w:pPr>
    </w:p>
    <w:p w14:paraId="0A9239CA" w14:textId="19365EDE" w:rsidR="00236169" w:rsidRPr="00C54ED9" w:rsidRDefault="00CD32CE" w:rsidP="00CF16F3">
      <w:pPr>
        <w:ind w:left="567" w:hanging="567"/>
        <w:jc w:val="both"/>
        <w:rPr>
          <w:rFonts w:ascii="Arial" w:hAnsi="Arial" w:cs="Arial"/>
          <w:szCs w:val="24"/>
        </w:rPr>
      </w:pPr>
      <w:r>
        <w:rPr>
          <w:rFonts w:ascii="Arial" w:hAnsi="Arial" w:cs="Arial"/>
          <w:b/>
          <w:szCs w:val="24"/>
        </w:rPr>
        <w:t>7</w:t>
      </w:r>
      <w:r w:rsidR="00236169" w:rsidRPr="00C54ED9">
        <w:rPr>
          <w:rFonts w:ascii="Arial" w:hAnsi="Arial" w:cs="Arial"/>
          <w:b/>
          <w:szCs w:val="24"/>
        </w:rPr>
        <w:t>.4.</w:t>
      </w:r>
      <w:r w:rsidR="00AA2B1F">
        <w:rPr>
          <w:rFonts w:ascii="Arial" w:hAnsi="Arial" w:cs="Arial"/>
          <w:b/>
          <w:szCs w:val="24"/>
        </w:rPr>
        <w:tab/>
      </w:r>
      <w:r w:rsidR="00236169" w:rsidRPr="00C54ED9">
        <w:rPr>
          <w:rFonts w:ascii="Arial" w:hAnsi="Arial" w:cs="Arial"/>
          <w:szCs w:val="24"/>
        </w:rPr>
        <w:t>Não são admitidos candidatos que, cumulativamente, se encontrem integrados na carreira, sejam titulares da categoria em referência e, não se encontrando em mobilidade, ocupem postos de trabalho no mapa de pessoal d</w:t>
      </w:r>
      <w:r w:rsidR="00DA5559">
        <w:rPr>
          <w:rFonts w:ascii="Arial" w:hAnsi="Arial" w:cs="Arial"/>
          <w:szCs w:val="24"/>
        </w:rPr>
        <w:t xml:space="preserve">o </w:t>
      </w:r>
      <w:r w:rsidR="00E601E1" w:rsidRPr="00E601E1">
        <w:rPr>
          <w:rFonts w:ascii="Arial" w:hAnsi="Arial" w:cs="Arial"/>
          <w:szCs w:val="24"/>
          <w:highlight w:val="yellow"/>
        </w:rPr>
        <w:t>______________________________</w:t>
      </w:r>
      <w:r w:rsidR="00DA5559">
        <w:rPr>
          <w:rFonts w:ascii="Arial" w:hAnsi="Arial" w:cs="Arial"/>
          <w:szCs w:val="24"/>
        </w:rPr>
        <w:t>,</w:t>
      </w:r>
      <w:r w:rsidR="00236169" w:rsidRPr="00C54ED9">
        <w:rPr>
          <w:rFonts w:ascii="Arial" w:hAnsi="Arial" w:cs="Arial"/>
          <w:szCs w:val="24"/>
        </w:rPr>
        <w:t xml:space="preserve"> idênticos ao</w:t>
      </w:r>
      <w:r w:rsidR="00DA5559">
        <w:rPr>
          <w:rFonts w:ascii="Arial" w:hAnsi="Arial" w:cs="Arial"/>
          <w:szCs w:val="24"/>
        </w:rPr>
        <w:t>s</w:t>
      </w:r>
      <w:r w:rsidR="00236169" w:rsidRPr="00C54ED9">
        <w:rPr>
          <w:rFonts w:ascii="Arial" w:hAnsi="Arial" w:cs="Arial"/>
          <w:szCs w:val="24"/>
        </w:rPr>
        <w:t xml:space="preserve"> posto</w:t>
      </w:r>
      <w:r w:rsidR="00DA5559">
        <w:rPr>
          <w:rFonts w:ascii="Arial" w:hAnsi="Arial" w:cs="Arial"/>
          <w:szCs w:val="24"/>
        </w:rPr>
        <w:t>s</w:t>
      </w:r>
      <w:r w:rsidR="00236169" w:rsidRPr="00C54ED9">
        <w:rPr>
          <w:rFonts w:ascii="Arial" w:hAnsi="Arial" w:cs="Arial"/>
          <w:szCs w:val="24"/>
        </w:rPr>
        <w:t xml:space="preserve"> de trabalho para cuja ocupação se publicita o presente procedimento.</w:t>
      </w:r>
    </w:p>
    <w:p w14:paraId="26BFA971" w14:textId="77777777" w:rsidR="00236169" w:rsidRPr="00CF16F3" w:rsidRDefault="00236169" w:rsidP="00CF16F3">
      <w:pPr>
        <w:jc w:val="both"/>
        <w:rPr>
          <w:rFonts w:ascii="Arial" w:hAnsi="Arial" w:cs="Arial"/>
          <w:szCs w:val="24"/>
        </w:rPr>
      </w:pPr>
    </w:p>
    <w:p w14:paraId="21D40A3A" w14:textId="19EAD051" w:rsidR="00236169" w:rsidRDefault="00CD32CE" w:rsidP="00557214">
      <w:pPr>
        <w:ind w:left="567" w:hanging="567"/>
        <w:jc w:val="both"/>
        <w:rPr>
          <w:rFonts w:ascii="Arial" w:hAnsi="Arial" w:cs="Arial"/>
          <w:szCs w:val="24"/>
        </w:rPr>
      </w:pPr>
      <w:r>
        <w:rPr>
          <w:rFonts w:ascii="Arial" w:hAnsi="Arial" w:cs="Arial"/>
          <w:b/>
          <w:szCs w:val="24"/>
        </w:rPr>
        <w:t>8</w:t>
      </w:r>
      <w:r w:rsidR="00236169" w:rsidRPr="00C54ED9">
        <w:rPr>
          <w:rFonts w:ascii="Arial" w:hAnsi="Arial" w:cs="Arial"/>
          <w:b/>
          <w:szCs w:val="24"/>
        </w:rPr>
        <w:t>.</w:t>
      </w:r>
      <w:r w:rsidR="00AA2B1F">
        <w:rPr>
          <w:rFonts w:ascii="Arial" w:hAnsi="Arial" w:cs="Arial"/>
          <w:b/>
          <w:szCs w:val="24"/>
        </w:rPr>
        <w:tab/>
      </w:r>
      <w:r w:rsidR="00236169" w:rsidRPr="00C54ED9">
        <w:rPr>
          <w:rFonts w:ascii="Arial" w:hAnsi="Arial" w:cs="Arial"/>
          <w:b/>
          <w:szCs w:val="24"/>
        </w:rPr>
        <w:t xml:space="preserve">Formalização de </w:t>
      </w:r>
      <w:r w:rsidR="00236169" w:rsidRPr="00683D1F">
        <w:rPr>
          <w:rFonts w:ascii="Arial" w:hAnsi="Arial" w:cs="Arial"/>
          <w:b/>
          <w:szCs w:val="24"/>
        </w:rPr>
        <w:t>candidaturas:</w:t>
      </w:r>
      <w:r w:rsidR="00236169" w:rsidRPr="00CF16F3">
        <w:rPr>
          <w:rFonts w:ascii="Arial" w:hAnsi="Arial" w:cs="Arial"/>
          <w:b/>
          <w:szCs w:val="24"/>
        </w:rPr>
        <w:t xml:space="preserve"> </w:t>
      </w:r>
      <w:r w:rsidR="00236169" w:rsidRPr="00683D1F">
        <w:rPr>
          <w:rFonts w:ascii="Arial" w:hAnsi="Arial" w:cs="Arial"/>
          <w:szCs w:val="24"/>
        </w:rPr>
        <w:t>A candidatur</w:t>
      </w:r>
      <w:r w:rsidR="009C2C2B">
        <w:rPr>
          <w:rFonts w:ascii="Arial" w:hAnsi="Arial" w:cs="Arial"/>
          <w:szCs w:val="24"/>
        </w:rPr>
        <w:t>a</w:t>
      </w:r>
      <w:r w:rsidR="00236169" w:rsidRPr="00683D1F">
        <w:rPr>
          <w:rFonts w:ascii="Arial" w:hAnsi="Arial" w:cs="Arial"/>
          <w:szCs w:val="24"/>
        </w:rPr>
        <w:t xml:space="preserve"> deve ser formalizada, obrigatoriamente, através do formulário de candidatura ao procedimento concursal que se encontra disponível na página eletrónica d</w:t>
      </w:r>
      <w:r w:rsidR="007879CE">
        <w:rPr>
          <w:rFonts w:ascii="Arial" w:hAnsi="Arial" w:cs="Arial"/>
          <w:szCs w:val="24"/>
        </w:rPr>
        <w:t>o/</w:t>
      </w:r>
      <w:r w:rsidR="00236169" w:rsidRPr="00683D1F">
        <w:rPr>
          <w:rFonts w:ascii="Arial" w:hAnsi="Arial" w:cs="Arial"/>
          <w:szCs w:val="24"/>
        </w:rPr>
        <w:t xml:space="preserve">a </w:t>
      </w:r>
      <w:r w:rsidR="007879CE">
        <w:rPr>
          <w:rFonts w:ascii="Arial" w:hAnsi="Arial" w:cs="Arial"/>
          <w:szCs w:val="24"/>
          <w:highlight w:val="yellow"/>
        </w:rPr>
        <w:t>____________________</w:t>
      </w:r>
      <w:r w:rsidR="00236169" w:rsidRPr="00CF16F3">
        <w:rPr>
          <w:rFonts w:ascii="Arial" w:hAnsi="Arial" w:cs="Arial"/>
          <w:szCs w:val="24"/>
          <w:highlight w:val="yellow"/>
        </w:rPr>
        <w:t xml:space="preserve"> em </w:t>
      </w:r>
      <w:r w:rsidR="007879CE" w:rsidRPr="007879CE">
        <w:rPr>
          <w:rFonts w:ascii="Arial" w:hAnsi="Arial" w:cs="Arial"/>
          <w:szCs w:val="24"/>
          <w:highlight w:val="yellow"/>
        </w:rPr>
        <w:t>https://www.madeira.gov.pt/__________</w:t>
      </w:r>
      <w:r w:rsidR="00236169" w:rsidRPr="00683D1F">
        <w:rPr>
          <w:rFonts w:ascii="Arial" w:hAnsi="Arial" w:cs="Arial"/>
          <w:szCs w:val="24"/>
        </w:rPr>
        <w:t xml:space="preserve">, na página eletrónica da Bolsa de Emprego Púbico da Região Autónoma da Madeira em </w:t>
      </w:r>
      <w:hyperlink r:id="rId11" w:history="1">
        <w:r w:rsidR="00236169" w:rsidRPr="00683D1F">
          <w:rPr>
            <w:rStyle w:val="Hiperligao"/>
            <w:rFonts w:ascii="Arial" w:hAnsi="Arial" w:cs="Arial"/>
            <w:szCs w:val="24"/>
          </w:rPr>
          <w:t>https://bep.madeira.gov.pt/Home/OfertasTfp</w:t>
        </w:r>
      </w:hyperlink>
      <w:r w:rsidR="00236169">
        <w:rPr>
          <w:rFonts w:ascii="Arial" w:hAnsi="Arial" w:cs="Arial"/>
          <w:szCs w:val="24"/>
        </w:rPr>
        <w:t>,</w:t>
      </w:r>
      <w:r w:rsidR="00236169" w:rsidRPr="00683D1F">
        <w:rPr>
          <w:rFonts w:ascii="Arial" w:hAnsi="Arial" w:cs="Arial"/>
          <w:szCs w:val="24"/>
        </w:rPr>
        <w:t xml:space="preserve"> pode</w:t>
      </w:r>
      <w:r w:rsidR="004A60B3">
        <w:rPr>
          <w:rFonts w:ascii="Arial" w:hAnsi="Arial" w:cs="Arial"/>
          <w:szCs w:val="24"/>
        </w:rPr>
        <w:t>ndo</w:t>
      </w:r>
      <w:r w:rsidR="00236169" w:rsidRPr="00683D1F">
        <w:rPr>
          <w:rFonts w:ascii="Arial" w:hAnsi="Arial" w:cs="Arial"/>
          <w:szCs w:val="24"/>
        </w:rPr>
        <w:t xml:space="preserve"> ainda ser obtido em papel nas instalações </w:t>
      </w:r>
      <w:r w:rsidR="00236169" w:rsidRPr="007C4010">
        <w:rPr>
          <w:rFonts w:ascii="Arial" w:hAnsi="Arial" w:cs="Arial"/>
          <w:szCs w:val="24"/>
          <w:highlight w:val="yellow"/>
        </w:rPr>
        <w:t>do</w:t>
      </w:r>
      <w:r w:rsidR="007C4010" w:rsidRPr="007C4010">
        <w:rPr>
          <w:rFonts w:ascii="Arial" w:hAnsi="Arial" w:cs="Arial"/>
          <w:szCs w:val="24"/>
          <w:highlight w:val="yellow"/>
        </w:rPr>
        <w:t>/a</w:t>
      </w:r>
      <w:r w:rsidR="00236169" w:rsidRPr="007C4010">
        <w:rPr>
          <w:rFonts w:ascii="Arial" w:hAnsi="Arial" w:cs="Arial"/>
          <w:szCs w:val="24"/>
          <w:highlight w:val="yellow"/>
        </w:rPr>
        <w:t xml:space="preserve"> </w:t>
      </w:r>
      <w:r w:rsidR="007C4010" w:rsidRPr="007C4010">
        <w:rPr>
          <w:rFonts w:ascii="Arial" w:hAnsi="Arial" w:cs="Arial"/>
          <w:szCs w:val="24"/>
          <w:highlight w:val="yellow"/>
        </w:rPr>
        <w:t>______________________________</w:t>
      </w:r>
      <w:r w:rsidR="00236169" w:rsidRPr="007C4010">
        <w:rPr>
          <w:rFonts w:ascii="Arial" w:hAnsi="Arial" w:cs="Arial"/>
          <w:szCs w:val="24"/>
          <w:highlight w:val="yellow"/>
        </w:rPr>
        <w:t xml:space="preserve">, </w:t>
      </w:r>
      <w:r w:rsidR="00236169" w:rsidRPr="00CF16F3">
        <w:rPr>
          <w:rFonts w:ascii="Arial" w:hAnsi="Arial" w:cs="Arial"/>
          <w:szCs w:val="24"/>
          <w:highlight w:val="yellow"/>
        </w:rPr>
        <w:t xml:space="preserve">à </w:t>
      </w:r>
      <w:r w:rsidR="007C4010">
        <w:rPr>
          <w:rFonts w:ascii="Arial" w:hAnsi="Arial" w:cs="Arial"/>
          <w:szCs w:val="24"/>
          <w:highlight w:val="yellow"/>
        </w:rPr>
        <w:t>____________________</w:t>
      </w:r>
      <w:r w:rsidR="00236169" w:rsidRPr="00CF16F3">
        <w:rPr>
          <w:rFonts w:ascii="Arial" w:hAnsi="Arial" w:cs="Arial"/>
          <w:szCs w:val="24"/>
          <w:highlight w:val="yellow"/>
        </w:rPr>
        <w:t xml:space="preserve">, nos períodos compreendidos das </w:t>
      </w:r>
      <w:r w:rsidR="007C4010">
        <w:rPr>
          <w:rFonts w:ascii="Arial" w:hAnsi="Arial" w:cs="Arial"/>
          <w:szCs w:val="24"/>
          <w:highlight w:val="yellow"/>
        </w:rPr>
        <w:t>__h__</w:t>
      </w:r>
      <w:r w:rsidR="00236169" w:rsidRPr="00CF16F3">
        <w:rPr>
          <w:rFonts w:ascii="Arial" w:hAnsi="Arial" w:cs="Arial"/>
          <w:szCs w:val="24"/>
          <w:highlight w:val="yellow"/>
        </w:rPr>
        <w:t xml:space="preserve"> às </w:t>
      </w:r>
      <w:r w:rsidR="007C4010">
        <w:rPr>
          <w:rFonts w:ascii="Arial" w:hAnsi="Arial" w:cs="Arial"/>
          <w:szCs w:val="24"/>
          <w:highlight w:val="yellow"/>
        </w:rPr>
        <w:t>__h__</w:t>
      </w:r>
      <w:r w:rsidR="00236169" w:rsidRPr="00CF16F3">
        <w:rPr>
          <w:rFonts w:ascii="Arial" w:hAnsi="Arial" w:cs="Arial"/>
          <w:szCs w:val="24"/>
          <w:highlight w:val="yellow"/>
        </w:rPr>
        <w:t xml:space="preserve"> e das </w:t>
      </w:r>
      <w:r w:rsidR="007C4010">
        <w:rPr>
          <w:rFonts w:ascii="Arial" w:hAnsi="Arial" w:cs="Arial"/>
          <w:szCs w:val="24"/>
          <w:highlight w:val="yellow"/>
        </w:rPr>
        <w:t>__h__</w:t>
      </w:r>
      <w:r w:rsidR="00236169" w:rsidRPr="00CF16F3">
        <w:rPr>
          <w:rFonts w:ascii="Arial" w:hAnsi="Arial" w:cs="Arial"/>
          <w:szCs w:val="24"/>
          <w:highlight w:val="yellow"/>
        </w:rPr>
        <w:t xml:space="preserve"> às </w:t>
      </w:r>
      <w:r w:rsidR="007C4010">
        <w:rPr>
          <w:rFonts w:ascii="Arial" w:hAnsi="Arial" w:cs="Arial"/>
          <w:szCs w:val="24"/>
          <w:highlight w:val="yellow"/>
        </w:rPr>
        <w:t>__h__</w:t>
      </w:r>
      <w:r w:rsidR="00236169" w:rsidRPr="00683D1F">
        <w:rPr>
          <w:rFonts w:ascii="Arial" w:hAnsi="Arial" w:cs="Arial"/>
          <w:szCs w:val="24"/>
        </w:rPr>
        <w:t>.</w:t>
      </w:r>
    </w:p>
    <w:p w14:paraId="43F95B35" w14:textId="77777777" w:rsidR="00B04B03" w:rsidRPr="00683D1F" w:rsidRDefault="00B04B03" w:rsidP="00CF16F3">
      <w:pPr>
        <w:jc w:val="both"/>
        <w:rPr>
          <w:rFonts w:ascii="Arial" w:hAnsi="Arial" w:cs="Arial"/>
          <w:szCs w:val="24"/>
        </w:rPr>
      </w:pPr>
    </w:p>
    <w:p w14:paraId="317D04EF" w14:textId="2641532E" w:rsidR="006074CE" w:rsidRDefault="00CD32CE" w:rsidP="00CF16F3">
      <w:pPr>
        <w:ind w:left="567" w:hanging="567"/>
        <w:jc w:val="both"/>
        <w:rPr>
          <w:rFonts w:ascii="Arial" w:hAnsi="Arial" w:cs="Arial"/>
          <w:szCs w:val="24"/>
        </w:rPr>
      </w:pPr>
      <w:r>
        <w:rPr>
          <w:rFonts w:ascii="Arial" w:hAnsi="Arial" w:cs="Arial"/>
          <w:b/>
          <w:szCs w:val="24"/>
        </w:rPr>
        <w:t>8</w:t>
      </w:r>
      <w:r w:rsidR="00236169" w:rsidRPr="00683D1F">
        <w:rPr>
          <w:rFonts w:ascii="Arial" w:hAnsi="Arial" w:cs="Arial"/>
          <w:b/>
          <w:szCs w:val="24"/>
        </w:rPr>
        <w:t>.1.</w:t>
      </w:r>
      <w:r w:rsidR="00B04B03">
        <w:rPr>
          <w:rFonts w:ascii="Arial" w:hAnsi="Arial" w:cs="Arial"/>
          <w:b/>
          <w:szCs w:val="24"/>
        </w:rPr>
        <w:tab/>
      </w:r>
      <w:r w:rsidR="00236169" w:rsidRPr="00F07D06">
        <w:rPr>
          <w:rFonts w:ascii="Arial" w:hAnsi="Arial" w:cs="Arial"/>
          <w:szCs w:val="24"/>
        </w:rPr>
        <w:t>O requerimento</w:t>
      </w:r>
      <w:r w:rsidR="0032652C">
        <w:rPr>
          <w:rFonts w:ascii="Arial" w:hAnsi="Arial" w:cs="Arial"/>
          <w:szCs w:val="24"/>
        </w:rPr>
        <w:t>,</w:t>
      </w:r>
      <w:r w:rsidR="00F70213">
        <w:rPr>
          <w:rFonts w:ascii="Arial" w:hAnsi="Arial" w:cs="Arial"/>
        </w:rPr>
        <w:t xml:space="preserve"> </w:t>
      </w:r>
      <w:r w:rsidR="00F07D06" w:rsidRPr="00E61796">
        <w:rPr>
          <w:rFonts w:ascii="Arial" w:hAnsi="Arial" w:cs="Arial"/>
        </w:rPr>
        <w:t xml:space="preserve">devidamente assinado pelo candidato, sob pena de exclusão liminar do presente procedimento concursal, </w:t>
      </w:r>
      <w:r w:rsidR="00236169" w:rsidRPr="00F07D06">
        <w:rPr>
          <w:rFonts w:ascii="Arial" w:hAnsi="Arial" w:cs="Arial"/>
          <w:szCs w:val="24"/>
        </w:rPr>
        <w:t xml:space="preserve">é dirigido a Sua Excelência </w:t>
      </w:r>
      <w:r w:rsidR="00236169" w:rsidRPr="009906D0">
        <w:rPr>
          <w:rFonts w:ascii="Arial" w:hAnsi="Arial" w:cs="Arial"/>
          <w:szCs w:val="24"/>
          <w:highlight w:val="yellow"/>
        </w:rPr>
        <w:t>o</w:t>
      </w:r>
      <w:r w:rsidR="007C4010" w:rsidRPr="009906D0">
        <w:rPr>
          <w:rFonts w:ascii="Arial" w:hAnsi="Arial" w:cs="Arial"/>
          <w:szCs w:val="24"/>
          <w:highlight w:val="yellow"/>
        </w:rPr>
        <w:t>/a</w:t>
      </w:r>
      <w:r w:rsidR="00236169" w:rsidRPr="009906D0">
        <w:rPr>
          <w:rFonts w:ascii="Arial" w:hAnsi="Arial" w:cs="Arial"/>
          <w:szCs w:val="24"/>
          <w:highlight w:val="yellow"/>
        </w:rPr>
        <w:t xml:space="preserve"> </w:t>
      </w:r>
      <w:r w:rsidR="009906D0" w:rsidRPr="009906D0">
        <w:rPr>
          <w:rFonts w:ascii="Arial" w:hAnsi="Arial" w:cs="Arial"/>
          <w:szCs w:val="24"/>
          <w:highlight w:val="yellow"/>
        </w:rPr>
        <w:t>______________________________</w:t>
      </w:r>
      <w:r w:rsidR="00236169" w:rsidRPr="00F07D06">
        <w:rPr>
          <w:rFonts w:ascii="Arial" w:hAnsi="Arial" w:cs="Arial"/>
          <w:szCs w:val="24"/>
        </w:rPr>
        <w:t xml:space="preserve"> e</w:t>
      </w:r>
      <w:r w:rsidR="006074CE" w:rsidRPr="00F07D06">
        <w:rPr>
          <w:rFonts w:ascii="Arial" w:hAnsi="Arial" w:cs="Arial"/>
          <w:szCs w:val="24"/>
        </w:rPr>
        <w:t xml:space="preserve"> é </w:t>
      </w:r>
      <w:r w:rsidR="00236169" w:rsidRPr="00F07D06">
        <w:rPr>
          <w:rFonts w:ascii="Arial" w:hAnsi="Arial" w:cs="Arial"/>
          <w:szCs w:val="24"/>
        </w:rPr>
        <w:t>entregue</w:t>
      </w:r>
      <w:r w:rsidR="006074CE" w:rsidRPr="00F07D06">
        <w:rPr>
          <w:rFonts w:ascii="Arial" w:hAnsi="Arial" w:cs="Arial"/>
          <w:szCs w:val="24"/>
        </w:rPr>
        <w:t xml:space="preserve"> por um dos seguintes meios</w:t>
      </w:r>
      <w:r w:rsidR="005275C9">
        <w:rPr>
          <w:rFonts w:ascii="Arial" w:hAnsi="Arial" w:cs="Arial"/>
          <w:szCs w:val="24"/>
        </w:rPr>
        <w:t>:</w:t>
      </w:r>
    </w:p>
    <w:p w14:paraId="2433208A" w14:textId="32364BA5" w:rsidR="006074CE" w:rsidRPr="00CF16F3" w:rsidRDefault="006074CE" w:rsidP="00CF16F3">
      <w:pPr>
        <w:ind w:left="1134" w:hanging="567"/>
        <w:jc w:val="both"/>
        <w:rPr>
          <w:rFonts w:ascii="Arial" w:hAnsi="Arial" w:cs="Arial"/>
          <w:szCs w:val="24"/>
          <w:highlight w:val="yellow"/>
        </w:rPr>
      </w:pPr>
      <w:r w:rsidRPr="00CF16F3">
        <w:rPr>
          <w:rFonts w:ascii="Arial" w:hAnsi="Arial" w:cs="Arial"/>
          <w:b/>
          <w:szCs w:val="24"/>
        </w:rPr>
        <w:t>a)</w:t>
      </w:r>
      <w:r w:rsidR="00B04B03">
        <w:rPr>
          <w:rFonts w:ascii="Arial" w:hAnsi="Arial" w:cs="Arial"/>
          <w:b/>
          <w:szCs w:val="24"/>
        </w:rPr>
        <w:tab/>
      </w:r>
      <w:r w:rsidR="00F07D06">
        <w:rPr>
          <w:rFonts w:ascii="Arial" w:hAnsi="Arial" w:cs="Arial"/>
          <w:szCs w:val="24"/>
        </w:rPr>
        <w:t>P</w:t>
      </w:r>
      <w:r w:rsidR="00236169" w:rsidRPr="00683D1F">
        <w:rPr>
          <w:rFonts w:ascii="Arial" w:hAnsi="Arial" w:cs="Arial"/>
          <w:szCs w:val="24"/>
        </w:rPr>
        <w:t xml:space="preserve">essoalmente, nas instalações </w:t>
      </w:r>
      <w:r w:rsidR="00236169" w:rsidRPr="00BC30BA">
        <w:rPr>
          <w:rFonts w:ascii="Arial" w:hAnsi="Arial" w:cs="Arial"/>
          <w:szCs w:val="24"/>
          <w:highlight w:val="yellow"/>
        </w:rPr>
        <w:t>do</w:t>
      </w:r>
      <w:r w:rsidR="009906D0" w:rsidRPr="00BC30BA">
        <w:rPr>
          <w:rFonts w:ascii="Arial" w:hAnsi="Arial" w:cs="Arial"/>
          <w:szCs w:val="24"/>
          <w:highlight w:val="yellow"/>
        </w:rPr>
        <w:t>/a</w:t>
      </w:r>
      <w:r w:rsidR="00236169" w:rsidRPr="00BC30BA">
        <w:rPr>
          <w:rFonts w:ascii="Arial" w:hAnsi="Arial" w:cs="Arial"/>
          <w:szCs w:val="24"/>
          <w:highlight w:val="yellow"/>
        </w:rPr>
        <w:t xml:space="preserve"> </w:t>
      </w:r>
      <w:r w:rsidR="009906D0" w:rsidRPr="00BC30BA">
        <w:rPr>
          <w:rFonts w:ascii="Arial" w:hAnsi="Arial" w:cs="Arial"/>
          <w:szCs w:val="24"/>
          <w:highlight w:val="yellow"/>
        </w:rPr>
        <w:t>____________________</w:t>
      </w:r>
      <w:r w:rsidR="00236169" w:rsidRPr="00BC30BA">
        <w:rPr>
          <w:rFonts w:ascii="Arial" w:hAnsi="Arial" w:cs="Arial"/>
          <w:szCs w:val="24"/>
          <w:highlight w:val="yellow"/>
        </w:rPr>
        <w:t xml:space="preserve">, </w:t>
      </w:r>
      <w:r w:rsidR="00236169" w:rsidRPr="00CF16F3">
        <w:rPr>
          <w:rFonts w:ascii="Arial" w:hAnsi="Arial" w:cs="Arial"/>
          <w:szCs w:val="24"/>
          <w:highlight w:val="yellow"/>
        </w:rPr>
        <w:t xml:space="preserve">à </w:t>
      </w:r>
      <w:r w:rsidR="00F62807">
        <w:rPr>
          <w:rFonts w:ascii="Arial" w:hAnsi="Arial" w:cs="Arial"/>
          <w:szCs w:val="24"/>
          <w:highlight w:val="yellow"/>
        </w:rPr>
        <w:t>__h__</w:t>
      </w:r>
      <w:r w:rsidR="00236169" w:rsidRPr="00CF16F3">
        <w:rPr>
          <w:rFonts w:ascii="Arial" w:hAnsi="Arial" w:cs="Arial"/>
          <w:szCs w:val="24"/>
          <w:highlight w:val="yellow"/>
        </w:rPr>
        <w:t xml:space="preserve"> às </w:t>
      </w:r>
      <w:r w:rsidR="00F62807">
        <w:rPr>
          <w:rFonts w:ascii="Arial" w:hAnsi="Arial" w:cs="Arial"/>
          <w:szCs w:val="24"/>
          <w:highlight w:val="yellow"/>
        </w:rPr>
        <w:t>__h__</w:t>
      </w:r>
      <w:r w:rsidR="00236169" w:rsidRPr="00CF16F3">
        <w:rPr>
          <w:rFonts w:ascii="Arial" w:hAnsi="Arial" w:cs="Arial"/>
          <w:szCs w:val="24"/>
          <w:highlight w:val="yellow"/>
        </w:rPr>
        <w:t xml:space="preserve"> e das </w:t>
      </w:r>
      <w:r w:rsidR="00F62807">
        <w:rPr>
          <w:rFonts w:ascii="Arial" w:hAnsi="Arial" w:cs="Arial"/>
          <w:szCs w:val="24"/>
          <w:highlight w:val="yellow"/>
        </w:rPr>
        <w:t>__h__</w:t>
      </w:r>
      <w:r w:rsidR="00236169" w:rsidRPr="00CF16F3">
        <w:rPr>
          <w:rFonts w:ascii="Arial" w:hAnsi="Arial" w:cs="Arial"/>
          <w:szCs w:val="24"/>
          <w:highlight w:val="yellow"/>
        </w:rPr>
        <w:t xml:space="preserve"> às </w:t>
      </w:r>
      <w:r w:rsidR="00F62807">
        <w:rPr>
          <w:rFonts w:ascii="Arial" w:hAnsi="Arial" w:cs="Arial"/>
          <w:szCs w:val="24"/>
          <w:highlight w:val="yellow"/>
        </w:rPr>
        <w:t>__h__</w:t>
      </w:r>
      <w:r w:rsidR="00F03358" w:rsidRPr="00CF16F3">
        <w:rPr>
          <w:rFonts w:ascii="Arial" w:hAnsi="Arial" w:cs="Arial"/>
          <w:szCs w:val="24"/>
          <w:highlight w:val="yellow"/>
        </w:rPr>
        <w:t>;</w:t>
      </w:r>
    </w:p>
    <w:p w14:paraId="58740E32" w14:textId="7F44A447" w:rsidR="00236169" w:rsidRDefault="005275C9" w:rsidP="00CF16F3">
      <w:pPr>
        <w:ind w:left="1134" w:hanging="567"/>
        <w:jc w:val="both"/>
        <w:rPr>
          <w:rFonts w:ascii="Arial" w:hAnsi="Arial" w:cs="Arial"/>
          <w:szCs w:val="24"/>
        </w:rPr>
      </w:pPr>
      <w:r w:rsidRPr="00BC30BA">
        <w:rPr>
          <w:rFonts w:ascii="Arial" w:hAnsi="Arial" w:cs="Arial"/>
          <w:b/>
          <w:szCs w:val="24"/>
        </w:rPr>
        <w:t>b)</w:t>
      </w:r>
      <w:r w:rsidR="00B04B03" w:rsidRPr="00BC30BA">
        <w:rPr>
          <w:rFonts w:ascii="Arial" w:hAnsi="Arial" w:cs="Arial"/>
          <w:b/>
          <w:szCs w:val="24"/>
        </w:rPr>
        <w:tab/>
      </w:r>
      <w:r w:rsidR="00F07D06" w:rsidRPr="00BC30BA">
        <w:rPr>
          <w:rFonts w:ascii="Arial" w:hAnsi="Arial" w:cs="Arial"/>
          <w:szCs w:val="24"/>
        </w:rPr>
        <w:t>R</w:t>
      </w:r>
      <w:r w:rsidR="00236169" w:rsidRPr="00BC30BA">
        <w:rPr>
          <w:rFonts w:ascii="Arial" w:hAnsi="Arial" w:cs="Arial"/>
          <w:szCs w:val="24"/>
        </w:rPr>
        <w:t xml:space="preserve">emetido por correio, registado e com aviso de receção, </w:t>
      </w:r>
      <w:r w:rsidR="00F62807">
        <w:rPr>
          <w:rFonts w:ascii="Arial" w:hAnsi="Arial" w:cs="Arial"/>
          <w:szCs w:val="24"/>
          <w:highlight w:val="yellow"/>
        </w:rPr>
        <w:t>ao/</w:t>
      </w:r>
      <w:r w:rsidR="00236169" w:rsidRPr="00CF16F3">
        <w:rPr>
          <w:rFonts w:ascii="Arial" w:hAnsi="Arial" w:cs="Arial"/>
          <w:szCs w:val="24"/>
          <w:highlight w:val="yellow"/>
        </w:rPr>
        <w:t xml:space="preserve">à </w:t>
      </w:r>
      <w:r w:rsidR="00F62807">
        <w:rPr>
          <w:rFonts w:ascii="Arial" w:hAnsi="Arial" w:cs="Arial"/>
          <w:szCs w:val="24"/>
          <w:highlight w:val="yellow"/>
        </w:rPr>
        <w:t>____________________</w:t>
      </w:r>
      <w:r w:rsidR="00236169" w:rsidRPr="00CF16F3">
        <w:rPr>
          <w:rFonts w:ascii="Arial" w:hAnsi="Arial" w:cs="Arial"/>
          <w:szCs w:val="24"/>
          <w:highlight w:val="yellow"/>
        </w:rPr>
        <w:t xml:space="preserve">, </w:t>
      </w:r>
      <w:r w:rsidR="00F62807">
        <w:rPr>
          <w:rFonts w:ascii="Arial" w:hAnsi="Arial" w:cs="Arial"/>
          <w:szCs w:val="24"/>
          <w:highlight w:val="yellow"/>
        </w:rPr>
        <w:t>____________________</w:t>
      </w:r>
      <w:r w:rsidR="00236169" w:rsidRPr="00CF16F3">
        <w:rPr>
          <w:rFonts w:ascii="Arial" w:hAnsi="Arial" w:cs="Arial"/>
          <w:szCs w:val="24"/>
          <w:highlight w:val="yellow"/>
        </w:rPr>
        <w:t>, 9</w:t>
      </w:r>
      <w:r w:rsidR="00F62807">
        <w:rPr>
          <w:rFonts w:ascii="Arial" w:hAnsi="Arial" w:cs="Arial"/>
          <w:szCs w:val="24"/>
          <w:highlight w:val="yellow"/>
        </w:rPr>
        <w:t>___</w:t>
      </w:r>
      <w:r w:rsidR="00236169" w:rsidRPr="00CF16F3">
        <w:rPr>
          <w:rFonts w:ascii="Arial" w:hAnsi="Arial" w:cs="Arial"/>
          <w:szCs w:val="24"/>
          <w:highlight w:val="yellow"/>
        </w:rPr>
        <w:t>-</w:t>
      </w:r>
      <w:r w:rsidR="00F62807">
        <w:rPr>
          <w:rFonts w:ascii="Arial" w:hAnsi="Arial" w:cs="Arial"/>
          <w:szCs w:val="24"/>
          <w:highlight w:val="yellow"/>
        </w:rPr>
        <w:t>___</w:t>
      </w:r>
      <w:r w:rsidR="00236169" w:rsidRPr="00CF16F3">
        <w:rPr>
          <w:rFonts w:ascii="Arial" w:hAnsi="Arial" w:cs="Arial"/>
          <w:szCs w:val="24"/>
          <w:highlight w:val="yellow"/>
        </w:rPr>
        <w:t xml:space="preserve"> </w:t>
      </w:r>
      <w:r w:rsidR="00F62807">
        <w:rPr>
          <w:rFonts w:ascii="Arial" w:hAnsi="Arial" w:cs="Arial"/>
          <w:szCs w:val="24"/>
          <w:highlight w:val="yellow"/>
        </w:rPr>
        <w:t>________</w:t>
      </w:r>
      <w:r w:rsidR="006074CE">
        <w:rPr>
          <w:rFonts w:ascii="Arial" w:hAnsi="Arial" w:cs="Arial"/>
          <w:szCs w:val="24"/>
        </w:rPr>
        <w:t>;</w:t>
      </w:r>
    </w:p>
    <w:p w14:paraId="7AAE0481" w14:textId="77777777" w:rsidR="00B04B03" w:rsidRPr="00CF16F3" w:rsidRDefault="00B04B03" w:rsidP="00CF16F3">
      <w:pPr>
        <w:jc w:val="both"/>
        <w:rPr>
          <w:rFonts w:ascii="Arial" w:hAnsi="Arial" w:cs="Arial"/>
          <w:szCs w:val="24"/>
        </w:rPr>
      </w:pPr>
    </w:p>
    <w:p w14:paraId="6A1A6242" w14:textId="36F158BE" w:rsidR="003002C7" w:rsidRPr="003002C7" w:rsidRDefault="003002C7" w:rsidP="00CF16F3">
      <w:pPr>
        <w:ind w:left="567" w:hanging="567"/>
        <w:jc w:val="both"/>
        <w:rPr>
          <w:rFonts w:ascii="Arial" w:hAnsi="Arial" w:cs="Arial"/>
          <w:szCs w:val="24"/>
        </w:rPr>
      </w:pPr>
      <w:r>
        <w:rPr>
          <w:rFonts w:ascii="Arial" w:hAnsi="Arial" w:cs="Arial"/>
          <w:b/>
          <w:szCs w:val="24"/>
        </w:rPr>
        <w:t>8.2.</w:t>
      </w:r>
      <w:r w:rsidR="00B04B03">
        <w:rPr>
          <w:rFonts w:ascii="Arial" w:hAnsi="Arial" w:cs="Arial"/>
          <w:b/>
          <w:szCs w:val="24"/>
        </w:rPr>
        <w:tab/>
      </w:r>
      <w:r>
        <w:rPr>
          <w:rFonts w:ascii="Arial" w:hAnsi="Arial" w:cs="Arial"/>
          <w:szCs w:val="24"/>
        </w:rPr>
        <w:t xml:space="preserve">Não são aceites </w:t>
      </w:r>
      <w:r w:rsidR="001906FC">
        <w:rPr>
          <w:rFonts w:ascii="Arial" w:hAnsi="Arial" w:cs="Arial"/>
          <w:szCs w:val="24"/>
        </w:rPr>
        <w:t>candidaturas enviadas por correio eletrónico.</w:t>
      </w:r>
    </w:p>
    <w:p w14:paraId="7F5BC5C8" w14:textId="77777777" w:rsidR="00236169" w:rsidRPr="00184F0E" w:rsidRDefault="00236169" w:rsidP="00557214">
      <w:pPr>
        <w:jc w:val="both"/>
        <w:rPr>
          <w:rFonts w:ascii="Arial" w:hAnsi="Arial" w:cs="Arial"/>
          <w:szCs w:val="24"/>
          <w:highlight w:val="darkCyan"/>
        </w:rPr>
      </w:pPr>
    </w:p>
    <w:p w14:paraId="7EBF98EA" w14:textId="6899EB4E" w:rsidR="00236169" w:rsidRPr="00C54ED9" w:rsidRDefault="00CD32CE" w:rsidP="00CF16F3">
      <w:pPr>
        <w:ind w:left="567" w:hanging="567"/>
        <w:jc w:val="both"/>
        <w:rPr>
          <w:rFonts w:ascii="Arial" w:hAnsi="Arial" w:cs="Arial"/>
          <w:szCs w:val="24"/>
        </w:rPr>
      </w:pPr>
      <w:r w:rsidRPr="00CD32CE">
        <w:rPr>
          <w:rFonts w:ascii="Arial" w:hAnsi="Arial" w:cs="Arial"/>
          <w:b/>
          <w:szCs w:val="24"/>
        </w:rPr>
        <w:t>9</w:t>
      </w:r>
      <w:r w:rsidR="00236169" w:rsidRPr="00CD32CE">
        <w:rPr>
          <w:rFonts w:ascii="Arial" w:hAnsi="Arial" w:cs="Arial"/>
          <w:b/>
          <w:szCs w:val="24"/>
        </w:rPr>
        <w:t>.</w:t>
      </w:r>
      <w:r w:rsidR="00B04B03">
        <w:rPr>
          <w:rFonts w:ascii="Arial" w:hAnsi="Arial" w:cs="Arial"/>
          <w:b/>
          <w:szCs w:val="24"/>
        </w:rPr>
        <w:tab/>
      </w:r>
      <w:r w:rsidR="00236169" w:rsidRPr="00CD32CE">
        <w:rPr>
          <w:rFonts w:ascii="Arial" w:hAnsi="Arial" w:cs="Arial"/>
          <w:b/>
          <w:szCs w:val="24"/>
        </w:rPr>
        <w:t>Documentos a juntar à candidatura:</w:t>
      </w:r>
      <w:r w:rsidR="00236169" w:rsidRPr="00CF16F3">
        <w:rPr>
          <w:rFonts w:ascii="Arial" w:hAnsi="Arial" w:cs="Arial"/>
          <w:b/>
          <w:szCs w:val="24"/>
        </w:rPr>
        <w:t xml:space="preserve"> </w:t>
      </w:r>
      <w:r w:rsidR="00236169" w:rsidRPr="00CD32CE">
        <w:rPr>
          <w:rFonts w:ascii="Arial" w:hAnsi="Arial" w:cs="Arial"/>
          <w:szCs w:val="24"/>
        </w:rPr>
        <w:t>O formulário de candidatura ao procedimento concursal deve ser</w:t>
      </w:r>
      <w:r w:rsidR="005275C9" w:rsidRPr="00CD32CE">
        <w:rPr>
          <w:rFonts w:ascii="Arial" w:hAnsi="Arial" w:cs="Arial"/>
          <w:szCs w:val="24"/>
        </w:rPr>
        <w:t xml:space="preserve"> assinado e</w:t>
      </w:r>
      <w:r w:rsidR="00236169" w:rsidRPr="00CD32CE">
        <w:rPr>
          <w:rFonts w:ascii="Arial" w:hAnsi="Arial" w:cs="Arial"/>
          <w:szCs w:val="24"/>
        </w:rPr>
        <w:t xml:space="preserve"> acompanhado</w:t>
      </w:r>
      <w:r w:rsidR="00236169" w:rsidRPr="00C54ED9">
        <w:rPr>
          <w:rFonts w:ascii="Arial" w:hAnsi="Arial" w:cs="Arial"/>
          <w:szCs w:val="24"/>
        </w:rPr>
        <w:t xml:space="preserve"> obrigatoriamente dos seguintes documentos, sob pena de exclusão:</w:t>
      </w:r>
    </w:p>
    <w:p w14:paraId="175A549A" w14:textId="3424E33B" w:rsidR="004E3FD2" w:rsidRDefault="00236169" w:rsidP="00CF16F3">
      <w:pPr>
        <w:ind w:left="1134" w:hanging="567"/>
        <w:jc w:val="both"/>
        <w:rPr>
          <w:rFonts w:ascii="Arial" w:hAnsi="Arial" w:cs="Arial"/>
          <w:szCs w:val="24"/>
        </w:rPr>
      </w:pPr>
      <w:r w:rsidRPr="00C54ED9">
        <w:rPr>
          <w:rFonts w:ascii="Arial" w:hAnsi="Arial" w:cs="Arial"/>
          <w:b/>
          <w:szCs w:val="24"/>
        </w:rPr>
        <w:t>a)</w:t>
      </w:r>
      <w:r w:rsidR="00B04B03">
        <w:rPr>
          <w:rFonts w:ascii="Arial" w:hAnsi="Arial" w:cs="Arial"/>
          <w:b/>
          <w:szCs w:val="24"/>
        </w:rPr>
        <w:tab/>
      </w:r>
      <w:r w:rsidRPr="00C54ED9">
        <w:rPr>
          <w:rFonts w:ascii="Arial" w:hAnsi="Arial" w:cs="Arial"/>
          <w:szCs w:val="24"/>
        </w:rPr>
        <w:t xml:space="preserve">Fotocópia, simples e legível, do </w:t>
      </w:r>
      <w:r w:rsidR="00D2579A">
        <w:rPr>
          <w:rFonts w:ascii="Arial" w:hAnsi="Arial" w:cs="Arial"/>
          <w:szCs w:val="24"/>
        </w:rPr>
        <w:t>c</w:t>
      </w:r>
      <w:r w:rsidRPr="00C54ED9">
        <w:rPr>
          <w:rFonts w:ascii="Arial" w:hAnsi="Arial" w:cs="Arial"/>
          <w:szCs w:val="24"/>
        </w:rPr>
        <w:t>ertificado comprovativo das habilitações literárias</w:t>
      </w:r>
      <w:r>
        <w:rPr>
          <w:rFonts w:ascii="Arial" w:hAnsi="Arial" w:cs="Arial"/>
          <w:szCs w:val="24"/>
        </w:rPr>
        <w:t>;</w:t>
      </w:r>
    </w:p>
    <w:p w14:paraId="7F6C5AB4" w14:textId="278226FE" w:rsidR="00236169" w:rsidRPr="004E3FD2" w:rsidRDefault="00236169" w:rsidP="00CF16F3">
      <w:pPr>
        <w:ind w:left="1134" w:hanging="567"/>
        <w:jc w:val="both"/>
        <w:rPr>
          <w:rFonts w:ascii="Arial" w:hAnsi="Arial" w:cs="Arial"/>
          <w:szCs w:val="24"/>
        </w:rPr>
      </w:pPr>
      <w:r w:rsidRPr="00C54ED9">
        <w:rPr>
          <w:rFonts w:ascii="Arial" w:hAnsi="Arial" w:cs="Arial"/>
          <w:b/>
          <w:szCs w:val="24"/>
        </w:rPr>
        <w:lastRenderedPageBreak/>
        <w:t>b)</w:t>
      </w:r>
      <w:r w:rsidR="00B04B03">
        <w:rPr>
          <w:rFonts w:ascii="Arial" w:hAnsi="Arial" w:cs="Arial"/>
          <w:b/>
          <w:szCs w:val="24"/>
        </w:rPr>
        <w:tab/>
      </w:r>
      <w:r w:rsidRPr="00CF16F3">
        <w:rPr>
          <w:rFonts w:ascii="Arial" w:hAnsi="Arial" w:cs="Arial"/>
          <w:i/>
          <w:szCs w:val="24"/>
        </w:rPr>
        <w:t>Curriculum Vitae</w:t>
      </w:r>
      <w:r w:rsidRPr="004E3FD2">
        <w:rPr>
          <w:rFonts w:ascii="Arial" w:hAnsi="Arial" w:cs="Arial"/>
          <w:szCs w:val="24"/>
        </w:rPr>
        <w:t>, detalhado, datado e assinado</w:t>
      </w:r>
      <w:r w:rsidR="00214962">
        <w:rPr>
          <w:rFonts w:ascii="Arial" w:hAnsi="Arial" w:cs="Arial"/>
          <w:szCs w:val="24"/>
        </w:rPr>
        <w:t>,</w:t>
      </w:r>
      <w:r w:rsidR="00CC5A49">
        <w:rPr>
          <w:rFonts w:ascii="Arial" w:hAnsi="Arial" w:cs="Arial"/>
          <w:szCs w:val="24"/>
        </w:rPr>
        <w:t xml:space="preserve"> </w:t>
      </w:r>
      <w:r w:rsidR="009903A0">
        <w:rPr>
          <w:rFonts w:ascii="Arial" w:hAnsi="Arial" w:cs="Arial"/>
          <w:szCs w:val="24"/>
        </w:rPr>
        <w:t>acompanhado dos documentos comprovativos dos factos nele invocados</w:t>
      </w:r>
      <w:r w:rsidR="004E3FD2" w:rsidRPr="00E61796">
        <w:rPr>
          <w:rFonts w:ascii="Arial" w:hAnsi="Arial" w:cs="Arial"/>
          <w:szCs w:val="24"/>
        </w:rPr>
        <w:t>;</w:t>
      </w:r>
    </w:p>
    <w:p w14:paraId="7AE0A585" w14:textId="471EAFDF" w:rsidR="004E3FD2" w:rsidRDefault="00236169" w:rsidP="00CF16F3">
      <w:pPr>
        <w:ind w:left="1134" w:hanging="567"/>
        <w:jc w:val="both"/>
        <w:rPr>
          <w:rFonts w:ascii="Arial" w:hAnsi="Arial" w:cs="Arial"/>
          <w:szCs w:val="24"/>
        </w:rPr>
      </w:pPr>
      <w:r w:rsidRPr="00C54ED9">
        <w:rPr>
          <w:rFonts w:ascii="Arial" w:hAnsi="Arial" w:cs="Arial"/>
          <w:b/>
          <w:szCs w:val="24"/>
        </w:rPr>
        <w:t>c)</w:t>
      </w:r>
      <w:r w:rsidR="00B04B03">
        <w:rPr>
          <w:rFonts w:ascii="Arial" w:hAnsi="Arial" w:cs="Arial"/>
          <w:b/>
          <w:szCs w:val="24"/>
        </w:rPr>
        <w:tab/>
      </w:r>
      <w:r w:rsidRPr="00C54ED9">
        <w:rPr>
          <w:rFonts w:ascii="Arial" w:hAnsi="Arial" w:cs="Arial"/>
          <w:szCs w:val="24"/>
        </w:rPr>
        <w:t xml:space="preserve">Documentos comprovativos de que reúnem os requisitos gerais de admissão constantes das alíneas a), b), c), d) e </w:t>
      </w:r>
      <w:proofErr w:type="spellStart"/>
      <w:r w:rsidRPr="00C54ED9">
        <w:rPr>
          <w:rFonts w:ascii="Arial" w:hAnsi="Arial" w:cs="Arial"/>
          <w:szCs w:val="24"/>
        </w:rPr>
        <w:t>e</w:t>
      </w:r>
      <w:proofErr w:type="spellEnd"/>
      <w:r w:rsidRPr="00C54ED9">
        <w:rPr>
          <w:rFonts w:ascii="Arial" w:hAnsi="Arial" w:cs="Arial"/>
          <w:szCs w:val="24"/>
        </w:rPr>
        <w:t xml:space="preserve">) do </w:t>
      </w:r>
      <w:r w:rsidRPr="003367E8">
        <w:rPr>
          <w:rFonts w:ascii="Arial" w:hAnsi="Arial" w:cs="Arial"/>
          <w:szCs w:val="24"/>
        </w:rPr>
        <w:t xml:space="preserve">ponto </w:t>
      </w:r>
      <w:r w:rsidR="00CD32CE" w:rsidRPr="00CF16F3">
        <w:rPr>
          <w:rFonts w:ascii="Arial" w:hAnsi="Arial" w:cs="Arial"/>
          <w:szCs w:val="24"/>
        </w:rPr>
        <w:t>7</w:t>
      </w:r>
      <w:r w:rsidRPr="00CF16F3">
        <w:rPr>
          <w:rFonts w:ascii="Arial" w:hAnsi="Arial" w:cs="Arial"/>
          <w:szCs w:val="24"/>
        </w:rPr>
        <w:t>.1</w:t>
      </w:r>
      <w:r w:rsidRPr="003367E8">
        <w:rPr>
          <w:rFonts w:ascii="Arial" w:hAnsi="Arial" w:cs="Arial"/>
          <w:szCs w:val="24"/>
        </w:rPr>
        <w:t>. do</w:t>
      </w:r>
      <w:r w:rsidRPr="00C54ED9">
        <w:rPr>
          <w:rFonts w:ascii="Arial" w:hAnsi="Arial" w:cs="Arial"/>
          <w:szCs w:val="24"/>
        </w:rPr>
        <w:t xml:space="preserve"> presente aviso</w:t>
      </w:r>
      <w:r>
        <w:rPr>
          <w:rFonts w:ascii="Arial" w:hAnsi="Arial" w:cs="Arial"/>
          <w:szCs w:val="24"/>
        </w:rPr>
        <w:t>;</w:t>
      </w:r>
    </w:p>
    <w:p w14:paraId="31C57333" w14:textId="49CB32BC" w:rsidR="00236169" w:rsidRDefault="00287563" w:rsidP="00CF16F3">
      <w:pPr>
        <w:ind w:left="1134" w:hanging="567"/>
        <w:jc w:val="both"/>
        <w:rPr>
          <w:rFonts w:ascii="Arial" w:hAnsi="Arial" w:cs="Arial"/>
          <w:szCs w:val="24"/>
        </w:rPr>
      </w:pPr>
      <w:r>
        <w:rPr>
          <w:rFonts w:ascii="Arial" w:hAnsi="Arial" w:cs="Arial"/>
          <w:b/>
          <w:szCs w:val="24"/>
        </w:rPr>
        <w:t>d)</w:t>
      </w:r>
      <w:r w:rsidR="00B04B03">
        <w:rPr>
          <w:rFonts w:ascii="Arial" w:hAnsi="Arial" w:cs="Arial"/>
          <w:b/>
          <w:szCs w:val="24"/>
        </w:rPr>
        <w:tab/>
      </w:r>
      <w:r w:rsidRPr="00E61796">
        <w:rPr>
          <w:rFonts w:ascii="Arial" w:hAnsi="Arial" w:cs="Arial"/>
          <w:szCs w:val="24"/>
        </w:rPr>
        <w:t>No caso de o</w:t>
      </w:r>
      <w:r>
        <w:rPr>
          <w:rFonts w:ascii="Arial" w:hAnsi="Arial" w:cs="Arial"/>
          <w:szCs w:val="24"/>
        </w:rPr>
        <w:t xml:space="preserve"> </w:t>
      </w:r>
      <w:r w:rsidRPr="00E61796">
        <w:rPr>
          <w:rFonts w:ascii="Arial" w:hAnsi="Arial" w:cs="Arial"/>
          <w:szCs w:val="24"/>
        </w:rPr>
        <w:t>candidato ser um trabalhador com v</w:t>
      </w:r>
      <w:r>
        <w:rPr>
          <w:rFonts w:ascii="Arial" w:hAnsi="Arial" w:cs="Arial"/>
          <w:szCs w:val="24"/>
        </w:rPr>
        <w:t>í</w:t>
      </w:r>
      <w:r w:rsidRPr="00E61796">
        <w:rPr>
          <w:rFonts w:ascii="Arial" w:hAnsi="Arial" w:cs="Arial"/>
          <w:szCs w:val="24"/>
        </w:rPr>
        <w:t>nculo de emprego público, é ainda obrigatória a apresentação</w:t>
      </w:r>
      <w:r>
        <w:rPr>
          <w:rFonts w:ascii="Arial" w:hAnsi="Arial" w:cs="Arial"/>
          <w:szCs w:val="24"/>
        </w:rPr>
        <w:t xml:space="preserve"> de d</w:t>
      </w:r>
      <w:r w:rsidR="00236169" w:rsidRPr="00C54ED9">
        <w:rPr>
          <w:rFonts w:ascii="Arial" w:hAnsi="Arial" w:cs="Arial"/>
          <w:szCs w:val="24"/>
        </w:rPr>
        <w:t xml:space="preserve">eclaração emitida pelo órgão ou serviço onde exerce funções ou pertence, </w:t>
      </w:r>
      <w:r w:rsidR="000E1709">
        <w:rPr>
          <w:rFonts w:ascii="Arial" w:hAnsi="Arial" w:cs="Arial"/>
          <w:szCs w:val="24"/>
        </w:rPr>
        <w:t xml:space="preserve">devidamente atualizada à data de abertura do presente procedimento concursal, </w:t>
      </w:r>
      <w:r w:rsidR="00236169" w:rsidRPr="00C54ED9">
        <w:rPr>
          <w:rFonts w:ascii="Arial" w:hAnsi="Arial" w:cs="Arial"/>
          <w:szCs w:val="24"/>
        </w:rPr>
        <w:t>onde conste, de forma inequívoca, a natureza e a modalidade do vínculo, data da sua constituição, cargo, ou carreira/categoria de que seja titular, e atividade/funções que executa, devendo ainda a declaração mencionar o posicionamento remuneratório em que o trabalhador se encontra posicionado na carreira/categoria de origem</w:t>
      </w:r>
      <w:r w:rsidR="00EA684A">
        <w:rPr>
          <w:rFonts w:ascii="Arial" w:hAnsi="Arial" w:cs="Arial"/>
          <w:szCs w:val="24"/>
        </w:rPr>
        <w:t>, bem como a avaliaç</w:t>
      </w:r>
      <w:r w:rsidR="00243F77">
        <w:rPr>
          <w:rFonts w:ascii="Arial" w:hAnsi="Arial" w:cs="Arial"/>
          <w:szCs w:val="24"/>
        </w:rPr>
        <w:t>ão</w:t>
      </w:r>
      <w:r w:rsidR="00EA684A">
        <w:rPr>
          <w:rFonts w:ascii="Arial" w:hAnsi="Arial" w:cs="Arial"/>
          <w:szCs w:val="24"/>
        </w:rPr>
        <w:t xml:space="preserve"> de desempenho re</w:t>
      </w:r>
      <w:r w:rsidR="001D5FE0">
        <w:rPr>
          <w:rFonts w:ascii="Arial" w:hAnsi="Arial" w:cs="Arial"/>
          <w:szCs w:val="24"/>
        </w:rPr>
        <w:t>speitante</w:t>
      </w:r>
      <w:r w:rsidR="00EA684A">
        <w:rPr>
          <w:rFonts w:ascii="Arial" w:hAnsi="Arial" w:cs="Arial"/>
          <w:szCs w:val="24"/>
        </w:rPr>
        <w:t xml:space="preserve"> aos</w:t>
      </w:r>
      <w:r w:rsidR="00E532A5">
        <w:rPr>
          <w:rFonts w:ascii="Arial" w:hAnsi="Arial" w:cs="Arial"/>
          <w:szCs w:val="24"/>
        </w:rPr>
        <w:t xml:space="preserve"> três </w:t>
      </w:r>
      <w:r w:rsidR="00243F77" w:rsidRPr="00243F77">
        <w:rPr>
          <w:rFonts w:ascii="Arial" w:hAnsi="Arial" w:cs="Arial"/>
          <w:szCs w:val="24"/>
        </w:rPr>
        <w:t>últimos períodos objeto de avaliação</w:t>
      </w:r>
      <w:r w:rsidR="00236169" w:rsidRPr="00C54ED9">
        <w:rPr>
          <w:rFonts w:ascii="Arial" w:hAnsi="Arial" w:cs="Arial"/>
          <w:szCs w:val="24"/>
        </w:rPr>
        <w:t>.</w:t>
      </w:r>
      <w:r w:rsidR="007227AC">
        <w:rPr>
          <w:rFonts w:ascii="Arial" w:hAnsi="Arial" w:cs="Arial"/>
          <w:szCs w:val="24"/>
        </w:rPr>
        <w:t>, com referência aos valores quantitativos e qualitativos, ou, sendo o caso, a indicação dos motivos de não avaliação em um</w:t>
      </w:r>
      <w:r w:rsidR="00755007">
        <w:rPr>
          <w:rFonts w:ascii="Arial" w:hAnsi="Arial" w:cs="Arial"/>
          <w:szCs w:val="24"/>
        </w:rPr>
        <w:t xml:space="preserve"> ou mais períodos.</w:t>
      </w:r>
    </w:p>
    <w:p w14:paraId="7C0F4945" w14:textId="77777777" w:rsidR="00190ED5" w:rsidRDefault="00190ED5" w:rsidP="00CF16F3">
      <w:pPr>
        <w:jc w:val="both"/>
        <w:rPr>
          <w:rFonts w:ascii="Arial" w:hAnsi="Arial" w:cs="Arial"/>
          <w:szCs w:val="24"/>
        </w:rPr>
      </w:pPr>
    </w:p>
    <w:p w14:paraId="2303DAC3" w14:textId="64AE23EF" w:rsidR="00236169" w:rsidRDefault="00CD32CE" w:rsidP="00CF16F3">
      <w:pPr>
        <w:ind w:left="567" w:hanging="567"/>
        <w:jc w:val="both"/>
        <w:rPr>
          <w:rFonts w:ascii="Arial" w:hAnsi="Arial" w:cs="Arial"/>
          <w:szCs w:val="24"/>
        </w:rPr>
      </w:pPr>
      <w:r>
        <w:rPr>
          <w:rFonts w:ascii="Arial" w:hAnsi="Arial" w:cs="Arial"/>
          <w:b/>
          <w:szCs w:val="24"/>
        </w:rPr>
        <w:t>9</w:t>
      </w:r>
      <w:r w:rsidR="00236169" w:rsidRPr="00C54ED9">
        <w:rPr>
          <w:rFonts w:ascii="Arial" w:hAnsi="Arial" w:cs="Arial"/>
          <w:b/>
          <w:szCs w:val="24"/>
        </w:rPr>
        <w:t>.</w:t>
      </w:r>
      <w:r w:rsidR="00AF047D">
        <w:rPr>
          <w:rFonts w:ascii="Arial" w:hAnsi="Arial" w:cs="Arial"/>
          <w:b/>
          <w:szCs w:val="24"/>
        </w:rPr>
        <w:t>1</w:t>
      </w:r>
      <w:r w:rsidR="00236169" w:rsidRPr="00C54ED9">
        <w:rPr>
          <w:rFonts w:ascii="Arial" w:hAnsi="Arial" w:cs="Arial"/>
          <w:b/>
          <w:szCs w:val="24"/>
        </w:rPr>
        <w:t>.</w:t>
      </w:r>
      <w:r w:rsidR="004B6808">
        <w:rPr>
          <w:rFonts w:ascii="Arial" w:hAnsi="Arial" w:cs="Arial"/>
          <w:b/>
          <w:szCs w:val="24"/>
        </w:rPr>
        <w:tab/>
      </w:r>
      <w:r w:rsidR="00236169" w:rsidRPr="00C54ED9">
        <w:rPr>
          <w:rFonts w:ascii="Arial" w:hAnsi="Arial" w:cs="Arial"/>
          <w:szCs w:val="24"/>
        </w:rPr>
        <w:t>Pode ser dispensada a apresentação dos documentos referidos na alínea c</w:t>
      </w:r>
      <w:r w:rsidR="00236169" w:rsidRPr="00AF047D">
        <w:rPr>
          <w:rFonts w:ascii="Arial" w:hAnsi="Arial" w:cs="Arial"/>
          <w:szCs w:val="24"/>
        </w:rPr>
        <w:t xml:space="preserve">) </w:t>
      </w:r>
      <w:r w:rsidR="00236169" w:rsidRPr="00CF16F3">
        <w:rPr>
          <w:rFonts w:ascii="Arial" w:hAnsi="Arial" w:cs="Arial"/>
          <w:szCs w:val="24"/>
        </w:rPr>
        <w:t xml:space="preserve">do ponto </w:t>
      </w:r>
      <w:r w:rsidRPr="00CF16F3">
        <w:rPr>
          <w:rFonts w:ascii="Arial" w:hAnsi="Arial" w:cs="Arial"/>
          <w:szCs w:val="24"/>
        </w:rPr>
        <w:t>9</w:t>
      </w:r>
      <w:r w:rsidR="00236169" w:rsidRPr="00CF16F3">
        <w:rPr>
          <w:rFonts w:ascii="Arial" w:hAnsi="Arial" w:cs="Arial"/>
          <w:szCs w:val="24"/>
        </w:rPr>
        <w:t>.,</w:t>
      </w:r>
      <w:r w:rsidR="00236169" w:rsidRPr="00AF047D">
        <w:rPr>
          <w:rFonts w:ascii="Arial" w:hAnsi="Arial" w:cs="Arial"/>
          <w:szCs w:val="24"/>
        </w:rPr>
        <w:t xml:space="preserve"> desde</w:t>
      </w:r>
      <w:r w:rsidR="00236169" w:rsidRPr="00C54ED9">
        <w:rPr>
          <w:rFonts w:ascii="Arial" w:hAnsi="Arial" w:cs="Arial"/>
          <w:szCs w:val="24"/>
        </w:rPr>
        <w:t xml:space="preserve"> que o candidato declare sob compromisso de honra, no próprio requerimento, que reúne os referidos requisitos.</w:t>
      </w:r>
    </w:p>
    <w:p w14:paraId="13246070" w14:textId="77777777" w:rsidR="00190ED5" w:rsidRPr="00C54ED9" w:rsidRDefault="00190ED5" w:rsidP="00CF16F3">
      <w:pPr>
        <w:jc w:val="both"/>
        <w:rPr>
          <w:rFonts w:ascii="Arial" w:hAnsi="Arial" w:cs="Arial"/>
          <w:szCs w:val="24"/>
        </w:rPr>
      </w:pPr>
    </w:p>
    <w:p w14:paraId="31C93344" w14:textId="06725C67" w:rsidR="00236169" w:rsidRPr="00C54ED9" w:rsidRDefault="00CD32CE" w:rsidP="00CF16F3">
      <w:pPr>
        <w:ind w:left="567" w:hanging="567"/>
        <w:jc w:val="both"/>
        <w:rPr>
          <w:rFonts w:ascii="Arial" w:hAnsi="Arial" w:cs="Arial"/>
          <w:szCs w:val="24"/>
        </w:rPr>
      </w:pPr>
      <w:r>
        <w:rPr>
          <w:rFonts w:ascii="Arial" w:hAnsi="Arial" w:cs="Arial"/>
          <w:b/>
          <w:szCs w:val="24"/>
        </w:rPr>
        <w:t>9</w:t>
      </w:r>
      <w:r w:rsidR="00236169" w:rsidRPr="00C54ED9">
        <w:rPr>
          <w:rFonts w:ascii="Arial" w:hAnsi="Arial" w:cs="Arial"/>
          <w:b/>
          <w:szCs w:val="24"/>
        </w:rPr>
        <w:t>.</w:t>
      </w:r>
      <w:r w:rsidR="00AF047D">
        <w:rPr>
          <w:rFonts w:ascii="Arial" w:hAnsi="Arial" w:cs="Arial"/>
          <w:b/>
          <w:szCs w:val="24"/>
        </w:rPr>
        <w:t>2</w:t>
      </w:r>
      <w:r w:rsidR="00236169" w:rsidRPr="00C54ED9">
        <w:rPr>
          <w:rFonts w:ascii="Arial" w:hAnsi="Arial" w:cs="Arial"/>
          <w:b/>
          <w:szCs w:val="24"/>
        </w:rPr>
        <w:t>.</w:t>
      </w:r>
      <w:r w:rsidR="004B6808">
        <w:rPr>
          <w:rFonts w:ascii="Arial" w:hAnsi="Arial" w:cs="Arial"/>
          <w:b/>
          <w:szCs w:val="24"/>
        </w:rPr>
        <w:tab/>
      </w:r>
      <w:r w:rsidR="00236169" w:rsidRPr="00BF60FF">
        <w:rPr>
          <w:rFonts w:ascii="Arial" w:hAnsi="Arial" w:cs="Arial"/>
          <w:szCs w:val="24"/>
        </w:rPr>
        <w:t xml:space="preserve">A apresentação dos documentos exigidos na </w:t>
      </w:r>
      <w:r w:rsidR="00236169" w:rsidRPr="00AF047D">
        <w:rPr>
          <w:rFonts w:ascii="Arial" w:hAnsi="Arial" w:cs="Arial"/>
          <w:szCs w:val="24"/>
        </w:rPr>
        <w:t>alínea</w:t>
      </w:r>
      <w:r w:rsidR="00AF047D">
        <w:rPr>
          <w:rFonts w:ascii="Arial" w:hAnsi="Arial" w:cs="Arial"/>
          <w:szCs w:val="24"/>
        </w:rPr>
        <w:t xml:space="preserve"> d) do pon</w:t>
      </w:r>
      <w:r w:rsidR="0032652C" w:rsidRPr="00CF16F3">
        <w:rPr>
          <w:rFonts w:ascii="Arial" w:hAnsi="Arial" w:cs="Arial"/>
          <w:szCs w:val="24"/>
        </w:rPr>
        <w:t xml:space="preserve">to </w:t>
      </w:r>
      <w:r w:rsidRPr="00CF16F3">
        <w:rPr>
          <w:rFonts w:ascii="Arial" w:hAnsi="Arial" w:cs="Arial"/>
          <w:szCs w:val="24"/>
        </w:rPr>
        <w:t>9</w:t>
      </w:r>
      <w:r w:rsidR="0032652C" w:rsidRPr="00CF16F3">
        <w:rPr>
          <w:rFonts w:ascii="Arial" w:hAnsi="Arial" w:cs="Arial"/>
          <w:szCs w:val="24"/>
        </w:rPr>
        <w:t>.</w:t>
      </w:r>
      <w:r w:rsidR="00236169" w:rsidRPr="00AF047D">
        <w:rPr>
          <w:rFonts w:ascii="Arial" w:hAnsi="Arial" w:cs="Arial"/>
          <w:szCs w:val="24"/>
        </w:rPr>
        <w:t xml:space="preserve"> é dispensada quando o candidato seja trab</w:t>
      </w:r>
      <w:r w:rsidR="00236169" w:rsidRPr="00BF60FF">
        <w:rPr>
          <w:rFonts w:ascii="Arial" w:hAnsi="Arial" w:cs="Arial"/>
          <w:szCs w:val="24"/>
        </w:rPr>
        <w:t xml:space="preserve">alhador </w:t>
      </w:r>
      <w:r w:rsidR="00236169" w:rsidRPr="00B03038">
        <w:rPr>
          <w:rFonts w:ascii="Arial" w:hAnsi="Arial" w:cs="Arial"/>
          <w:szCs w:val="24"/>
          <w:highlight w:val="yellow"/>
        </w:rPr>
        <w:t>d</w:t>
      </w:r>
      <w:r w:rsidR="00B03038" w:rsidRPr="00B03038">
        <w:rPr>
          <w:rFonts w:ascii="Arial" w:hAnsi="Arial" w:cs="Arial"/>
          <w:szCs w:val="24"/>
          <w:highlight w:val="yellow"/>
        </w:rPr>
        <w:t>o/</w:t>
      </w:r>
      <w:r w:rsidR="00236169" w:rsidRPr="00B03038">
        <w:rPr>
          <w:rFonts w:ascii="Arial" w:hAnsi="Arial" w:cs="Arial"/>
          <w:szCs w:val="24"/>
          <w:highlight w:val="yellow"/>
        </w:rPr>
        <w:t xml:space="preserve">a </w:t>
      </w:r>
      <w:r w:rsidR="00B03038" w:rsidRPr="00B03038">
        <w:rPr>
          <w:rFonts w:ascii="Arial" w:hAnsi="Arial" w:cs="Arial"/>
          <w:szCs w:val="24"/>
          <w:highlight w:val="yellow"/>
        </w:rPr>
        <w:t>____________________</w:t>
      </w:r>
      <w:r w:rsidR="00236169" w:rsidRPr="00BF60FF">
        <w:rPr>
          <w:rFonts w:ascii="Arial" w:hAnsi="Arial" w:cs="Arial"/>
          <w:szCs w:val="24"/>
        </w:rPr>
        <w:t>.</w:t>
      </w:r>
    </w:p>
    <w:p w14:paraId="0EC08DCD" w14:textId="77777777" w:rsidR="00236169" w:rsidRPr="00C54ED9" w:rsidRDefault="00236169" w:rsidP="00CF16F3">
      <w:pPr>
        <w:jc w:val="both"/>
        <w:rPr>
          <w:rFonts w:ascii="Arial" w:hAnsi="Arial" w:cs="Arial"/>
          <w:szCs w:val="24"/>
        </w:rPr>
      </w:pPr>
    </w:p>
    <w:p w14:paraId="05FC4618" w14:textId="389F34AE" w:rsidR="002D0EF8" w:rsidRDefault="00CD32CE" w:rsidP="00CF16F3">
      <w:pPr>
        <w:ind w:left="567" w:hanging="567"/>
        <w:jc w:val="both"/>
        <w:rPr>
          <w:rFonts w:ascii="Arial" w:hAnsi="Arial" w:cs="Arial"/>
          <w:b/>
          <w:szCs w:val="24"/>
        </w:rPr>
      </w:pPr>
      <w:r>
        <w:rPr>
          <w:rFonts w:ascii="Arial" w:hAnsi="Arial" w:cs="Arial"/>
          <w:b/>
          <w:szCs w:val="24"/>
        </w:rPr>
        <w:t>10</w:t>
      </w:r>
      <w:r w:rsidR="00236169" w:rsidRPr="00C54ED9">
        <w:rPr>
          <w:rFonts w:ascii="Arial" w:hAnsi="Arial" w:cs="Arial"/>
          <w:b/>
          <w:szCs w:val="24"/>
        </w:rPr>
        <w:t>.</w:t>
      </w:r>
      <w:r w:rsidR="004B6808">
        <w:rPr>
          <w:rFonts w:ascii="Arial" w:hAnsi="Arial" w:cs="Arial"/>
          <w:b/>
          <w:szCs w:val="24"/>
        </w:rPr>
        <w:tab/>
      </w:r>
      <w:r w:rsidR="00236169" w:rsidRPr="00C54ED9">
        <w:rPr>
          <w:rFonts w:ascii="Arial" w:hAnsi="Arial" w:cs="Arial"/>
          <w:b/>
          <w:szCs w:val="24"/>
        </w:rPr>
        <w:t>Métodos de seleção:</w:t>
      </w:r>
    </w:p>
    <w:p w14:paraId="08F4973C" w14:textId="77777777" w:rsidR="002D0EF8" w:rsidRPr="00CF16F3" w:rsidRDefault="002D0EF8" w:rsidP="00CF16F3">
      <w:pPr>
        <w:jc w:val="both"/>
        <w:rPr>
          <w:rFonts w:ascii="Arial" w:hAnsi="Arial" w:cs="Arial"/>
          <w:szCs w:val="24"/>
        </w:rPr>
      </w:pPr>
    </w:p>
    <w:p w14:paraId="29504B21" w14:textId="05C31D6E" w:rsidR="008871D6" w:rsidRDefault="00AA023D" w:rsidP="00CF16F3">
      <w:pPr>
        <w:ind w:left="567" w:hanging="567"/>
        <w:jc w:val="both"/>
        <w:rPr>
          <w:rFonts w:ascii="Arial" w:hAnsi="Arial" w:cs="Arial"/>
          <w:szCs w:val="24"/>
        </w:rPr>
      </w:pPr>
      <w:r>
        <w:rPr>
          <w:rFonts w:ascii="Arial" w:hAnsi="Arial" w:cs="Arial"/>
          <w:b/>
          <w:szCs w:val="24"/>
        </w:rPr>
        <w:t>10</w:t>
      </w:r>
      <w:r w:rsidR="002D0EF8">
        <w:rPr>
          <w:rFonts w:ascii="Arial" w:hAnsi="Arial" w:cs="Arial"/>
          <w:b/>
          <w:szCs w:val="24"/>
        </w:rPr>
        <w:t>.1.</w:t>
      </w:r>
      <w:r w:rsidR="004B6808">
        <w:rPr>
          <w:rFonts w:ascii="Arial" w:hAnsi="Arial" w:cs="Arial"/>
          <w:b/>
          <w:szCs w:val="24"/>
        </w:rPr>
        <w:tab/>
      </w:r>
      <w:r w:rsidR="002B6011" w:rsidRPr="00C54ED9">
        <w:rPr>
          <w:rFonts w:ascii="Arial" w:hAnsi="Arial" w:cs="Arial"/>
          <w:szCs w:val="24"/>
        </w:rPr>
        <w:t xml:space="preserve">Os métodos de seleção a </w:t>
      </w:r>
      <w:r w:rsidR="008A6B43">
        <w:rPr>
          <w:rFonts w:ascii="Arial" w:hAnsi="Arial" w:cs="Arial"/>
          <w:szCs w:val="24"/>
        </w:rPr>
        <w:t>aplicar</w:t>
      </w:r>
      <w:r w:rsidR="009A34D1">
        <w:rPr>
          <w:rFonts w:ascii="Arial" w:hAnsi="Arial" w:cs="Arial"/>
          <w:szCs w:val="24"/>
        </w:rPr>
        <w:t xml:space="preserve"> </w:t>
      </w:r>
      <w:r w:rsidR="002E1196" w:rsidRPr="00CF16F3">
        <w:rPr>
          <w:rFonts w:ascii="Arial" w:hAnsi="Arial" w:cs="Arial"/>
          <w:szCs w:val="24"/>
          <w:highlight w:val="yellow"/>
        </w:rPr>
        <w:t>por defeito/em regra</w:t>
      </w:r>
      <w:r w:rsidR="002B6011" w:rsidRPr="00C54ED9">
        <w:rPr>
          <w:rFonts w:ascii="Arial" w:hAnsi="Arial" w:cs="Arial"/>
          <w:szCs w:val="24"/>
        </w:rPr>
        <w:t xml:space="preserve"> são</w:t>
      </w:r>
      <w:r w:rsidR="00A41835">
        <w:rPr>
          <w:rFonts w:ascii="Arial" w:hAnsi="Arial" w:cs="Arial"/>
          <w:szCs w:val="24"/>
        </w:rPr>
        <w:t xml:space="preserve"> os seguintes</w:t>
      </w:r>
      <w:r w:rsidR="008871D6" w:rsidRPr="00CF16F3">
        <w:rPr>
          <w:rFonts w:ascii="Arial" w:hAnsi="Arial" w:cs="Arial"/>
          <w:szCs w:val="24"/>
        </w:rPr>
        <w:t>:</w:t>
      </w:r>
    </w:p>
    <w:p w14:paraId="6D498F45" w14:textId="376D5A4B" w:rsidR="00C13157" w:rsidRPr="006C72FC" w:rsidRDefault="00923E68" w:rsidP="00CF16F3">
      <w:pPr>
        <w:ind w:left="1134" w:hanging="567"/>
        <w:jc w:val="both"/>
        <w:rPr>
          <w:rFonts w:ascii="Arial" w:hAnsi="Arial" w:cs="Arial"/>
          <w:szCs w:val="24"/>
          <w:highlight w:val="yellow"/>
        </w:rPr>
      </w:pPr>
      <w:r w:rsidRPr="00CF16F3">
        <w:rPr>
          <w:rFonts w:ascii="Arial" w:hAnsi="Arial" w:cs="Arial"/>
          <w:b/>
          <w:szCs w:val="24"/>
        </w:rPr>
        <w:t>a)</w:t>
      </w:r>
      <w:r w:rsidR="004B6808">
        <w:rPr>
          <w:rFonts w:ascii="Arial" w:hAnsi="Arial" w:cs="Arial"/>
          <w:b/>
          <w:szCs w:val="24"/>
        </w:rPr>
        <w:tab/>
      </w:r>
      <w:r w:rsidR="00C13157" w:rsidRPr="00CF16F3">
        <w:rPr>
          <w:rFonts w:ascii="Arial" w:hAnsi="Arial" w:cs="Arial"/>
          <w:b/>
          <w:szCs w:val="24"/>
        </w:rPr>
        <w:t>Prova de Conhecimentos</w:t>
      </w:r>
      <w:r w:rsidR="00CC461B">
        <w:rPr>
          <w:rFonts w:ascii="Arial" w:hAnsi="Arial" w:cs="Arial"/>
          <w:b/>
          <w:szCs w:val="24"/>
        </w:rPr>
        <w:t xml:space="preserve"> </w:t>
      </w:r>
      <w:r w:rsidR="00C13157" w:rsidRPr="00CF16F3">
        <w:rPr>
          <w:rFonts w:ascii="Arial" w:hAnsi="Arial" w:cs="Arial"/>
          <w:b/>
          <w:szCs w:val="24"/>
        </w:rPr>
        <w:t>(PC)</w:t>
      </w:r>
      <w:r w:rsidR="00965C82">
        <w:rPr>
          <w:rFonts w:ascii="Arial" w:hAnsi="Arial" w:cs="Arial"/>
          <w:b/>
          <w:szCs w:val="24"/>
        </w:rPr>
        <w:t>;</w:t>
      </w:r>
    </w:p>
    <w:p w14:paraId="2E4AA925" w14:textId="6A6BBAFA" w:rsidR="005D744A" w:rsidRPr="00395439" w:rsidRDefault="005D744A" w:rsidP="00CF16F3">
      <w:pPr>
        <w:ind w:left="1134" w:hanging="567"/>
        <w:jc w:val="both"/>
        <w:rPr>
          <w:rFonts w:ascii="Arial" w:hAnsi="Arial" w:cs="Arial"/>
          <w:szCs w:val="24"/>
        </w:rPr>
      </w:pPr>
      <w:r w:rsidRPr="00395439">
        <w:rPr>
          <w:rFonts w:ascii="Arial" w:hAnsi="Arial" w:cs="Arial"/>
          <w:b/>
          <w:szCs w:val="24"/>
        </w:rPr>
        <w:t>b)</w:t>
      </w:r>
      <w:r w:rsidR="004B6808">
        <w:rPr>
          <w:rFonts w:ascii="Arial" w:hAnsi="Arial" w:cs="Arial"/>
          <w:b/>
          <w:szCs w:val="24"/>
        </w:rPr>
        <w:tab/>
      </w:r>
      <w:r w:rsidRPr="00395439">
        <w:rPr>
          <w:rFonts w:ascii="Arial" w:hAnsi="Arial" w:cs="Arial"/>
          <w:b/>
          <w:szCs w:val="24"/>
        </w:rPr>
        <w:t>Entrevista Profissional de Seleção (EPS)</w:t>
      </w:r>
      <w:r w:rsidR="00965C82">
        <w:rPr>
          <w:rFonts w:ascii="Arial" w:hAnsi="Arial" w:cs="Arial"/>
          <w:b/>
          <w:szCs w:val="24"/>
        </w:rPr>
        <w:t>.</w:t>
      </w:r>
    </w:p>
    <w:p w14:paraId="0147CABC" w14:textId="77777777" w:rsidR="005D744A" w:rsidRPr="00395439" w:rsidRDefault="005D744A" w:rsidP="00CF16F3">
      <w:pPr>
        <w:jc w:val="both"/>
        <w:rPr>
          <w:rFonts w:ascii="Arial" w:hAnsi="Arial" w:cs="Arial"/>
          <w:szCs w:val="24"/>
        </w:rPr>
      </w:pPr>
    </w:p>
    <w:p w14:paraId="026A58DB" w14:textId="4A7C8E1F" w:rsidR="00AA023D" w:rsidRPr="00CF16F3" w:rsidRDefault="00AA023D" w:rsidP="00CF16F3">
      <w:pPr>
        <w:ind w:left="567" w:hanging="567"/>
        <w:jc w:val="both"/>
        <w:rPr>
          <w:rFonts w:ascii="Arial" w:hAnsi="Arial" w:cs="Arial"/>
          <w:szCs w:val="24"/>
        </w:rPr>
      </w:pPr>
      <w:r>
        <w:rPr>
          <w:rFonts w:ascii="Arial" w:hAnsi="Arial" w:cs="Arial"/>
          <w:b/>
          <w:szCs w:val="24"/>
        </w:rPr>
        <w:t>10</w:t>
      </w:r>
      <w:r w:rsidR="005D744A" w:rsidRPr="00395439">
        <w:rPr>
          <w:rFonts w:ascii="Arial" w:hAnsi="Arial" w:cs="Arial"/>
          <w:b/>
          <w:szCs w:val="24"/>
        </w:rPr>
        <w:t>.2.</w:t>
      </w:r>
      <w:r w:rsidR="004B6808">
        <w:rPr>
          <w:rFonts w:ascii="Arial" w:hAnsi="Arial" w:cs="Arial"/>
          <w:b/>
          <w:szCs w:val="24"/>
        </w:rPr>
        <w:tab/>
      </w:r>
      <w:r w:rsidR="00F02DF5">
        <w:rPr>
          <w:rFonts w:ascii="Arial" w:hAnsi="Arial" w:cs="Arial"/>
          <w:szCs w:val="24"/>
        </w:rPr>
        <w:t>Os</w:t>
      </w:r>
      <w:r w:rsidRPr="00CF16F3">
        <w:rPr>
          <w:rFonts w:ascii="Arial" w:hAnsi="Arial" w:cs="Arial"/>
          <w:szCs w:val="24"/>
        </w:rPr>
        <w:t xml:space="preserve"> </w:t>
      </w:r>
      <w:r w:rsidR="002F6F4D">
        <w:rPr>
          <w:rFonts w:ascii="Arial" w:hAnsi="Arial" w:cs="Arial"/>
          <w:szCs w:val="24"/>
        </w:rPr>
        <w:t xml:space="preserve">métodos de seleção a aplicar aos </w:t>
      </w:r>
      <w:r w:rsidRPr="00CF16F3">
        <w:rPr>
          <w:rFonts w:ascii="Arial" w:hAnsi="Arial" w:cs="Arial"/>
          <w:szCs w:val="24"/>
        </w:rPr>
        <w:t xml:space="preserve">candidatos que estejam a cumprir ou a executar a atribuição, competência ou atividade caracterizadoras do posto de trabalho para cuja ocupação o procedimento foi publicitado </w:t>
      </w:r>
      <w:r w:rsidR="00A3636E" w:rsidRPr="00395439">
        <w:rPr>
          <w:rFonts w:ascii="Arial" w:hAnsi="Arial" w:cs="Arial"/>
          <w:szCs w:val="24"/>
        </w:rPr>
        <w:t>e não usem a faculdade de opção pela aplicação do</w:t>
      </w:r>
      <w:r w:rsidR="00A3636E">
        <w:rPr>
          <w:rFonts w:ascii="Arial" w:hAnsi="Arial" w:cs="Arial"/>
          <w:szCs w:val="24"/>
        </w:rPr>
        <w:t>s</w:t>
      </w:r>
      <w:r w:rsidR="00A3636E" w:rsidRPr="00395439">
        <w:rPr>
          <w:rFonts w:ascii="Arial" w:hAnsi="Arial" w:cs="Arial"/>
          <w:szCs w:val="24"/>
        </w:rPr>
        <w:t xml:space="preserve"> método</w:t>
      </w:r>
      <w:r w:rsidR="00A3636E">
        <w:rPr>
          <w:rFonts w:ascii="Arial" w:hAnsi="Arial" w:cs="Arial"/>
          <w:szCs w:val="24"/>
        </w:rPr>
        <w:t>s</w:t>
      </w:r>
      <w:r w:rsidR="00A3636E" w:rsidRPr="00395439">
        <w:rPr>
          <w:rFonts w:ascii="Arial" w:hAnsi="Arial" w:cs="Arial"/>
          <w:szCs w:val="24"/>
        </w:rPr>
        <w:t xml:space="preserve"> referido</w:t>
      </w:r>
      <w:r w:rsidR="00A3636E">
        <w:rPr>
          <w:rFonts w:ascii="Arial" w:hAnsi="Arial" w:cs="Arial"/>
          <w:szCs w:val="24"/>
        </w:rPr>
        <w:t>s</w:t>
      </w:r>
      <w:r w:rsidR="00A3636E" w:rsidRPr="00395439">
        <w:rPr>
          <w:rFonts w:ascii="Arial" w:hAnsi="Arial" w:cs="Arial"/>
          <w:szCs w:val="24"/>
        </w:rPr>
        <w:t xml:space="preserve"> no ponto </w:t>
      </w:r>
      <w:r w:rsidR="00987658">
        <w:rPr>
          <w:rFonts w:ascii="Arial" w:hAnsi="Arial" w:cs="Arial"/>
          <w:szCs w:val="24"/>
        </w:rPr>
        <w:t>10</w:t>
      </w:r>
      <w:r w:rsidR="00A3636E" w:rsidRPr="00395439">
        <w:rPr>
          <w:rFonts w:ascii="Arial" w:hAnsi="Arial" w:cs="Arial"/>
          <w:szCs w:val="24"/>
        </w:rPr>
        <w:t>.1. conferida pelo n.º 3 do artigo 36.º da L</w:t>
      </w:r>
      <w:r w:rsidR="00A3636E">
        <w:rPr>
          <w:rFonts w:ascii="Arial" w:hAnsi="Arial" w:cs="Arial"/>
          <w:szCs w:val="24"/>
        </w:rPr>
        <w:t>TFP</w:t>
      </w:r>
      <w:r w:rsidR="00A3636E" w:rsidRPr="00395439">
        <w:rPr>
          <w:rFonts w:ascii="Arial" w:hAnsi="Arial" w:cs="Arial"/>
          <w:szCs w:val="24"/>
        </w:rPr>
        <w:t>, adaptada à administração regional autónoma da Madeira pelo Decreto Legislativo Regional n.º 11/2018/M, de 3 de agosto, são os seguintes</w:t>
      </w:r>
      <w:r w:rsidR="00A41835">
        <w:rPr>
          <w:rFonts w:ascii="Arial" w:hAnsi="Arial" w:cs="Arial"/>
          <w:szCs w:val="24"/>
        </w:rPr>
        <w:t>:</w:t>
      </w:r>
    </w:p>
    <w:p w14:paraId="40E802C0" w14:textId="220E4981" w:rsidR="005D744A" w:rsidRPr="00CF16F3" w:rsidRDefault="005D744A" w:rsidP="00CF16F3">
      <w:pPr>
        <w:ind w:left="1134" w:hanging="567"/>
        <w:jc w:val="both"/>
        <w:rPr>
          <w:rFonts w:ascii="Arial" w:hAnsi="Arial" w:cs="Arial"/>
          <w:b/>
          <w:szCs w:val="24"/>
        </w:rPr>
      </w:pPr>
      <w:r w:rsidRPr="00395439">
        <w:rPr>
          <w:rFonts w:ascii="Arial" w:hAnsi="Arial" w:cs="Arial"/>
          <w:b/>
          <w:szCs w:val="24"/>
        </w:rPr>
        <w:t>a)</w:t>
      </w:r>
      <w:r w:rsidR="004B6808">
        <w:rPr>
          <w:rFonts w:ascii="Arial" w:hAnsi="Arial" w:cs="Arial"/>
          <w:b/>
          <w:szCs w:val="24"/>
        </w:rPr>
        <w:tab/>
      </w:r>
      <w:r w:rsidRPr="00395439">
        <w:rPr>
          <w:rFonts w:ascii="Arial" w:hAnsi="Arial" w:cs="Arial"/>
          <w:b/>
          <w:szCs w:val="24"/>
        </w:rPr>
        <w:t>Avaliação Curricular (AC)</w:t>
      </w:r>
      <w:r w:rsidR="00965C82">
        <w:rPr>
          <w:rFonts w:ascii="Arial" w:hAnsi="Arial" w:cs="Arial"/>
          <w:b/>
          <w:szCs w:val="24"/>
        </w:rPr>
        <w:t>;</w:t>
      </w:r>
    </w:p>
    <w:p w14:paraId="64D043E7" w14:textId="7B394409" w:rsidR="005D744A" w:rsidRDefault="00546333" w:rsidP="00CF16F3">
      <w:pPr>
        <w:ind w:left="1134" w:hanging="567"/>
        <w:jc w:val="both"/>
        <w:rPr>
          <w:rFonts w:ascii="Arial" w:hAnsi="Arial" w:cs="Arial"/>
          <w:szCs w:val="24"/>
        </w:rPr>
      </w:pPr>
      <w:r w:rsidRPr="00395439">
        <w:rPr>
          <w:rFonts w:ascii="Arial" w:hAnsi="Arial" w:cs="Arial"/>
          <w:b/>
          <w:szCs w:val="24"/>
        </w:rPr>
        <w:t>b)</w:t>
      </w:r>
      <w:r w:rsidR="004B6808">
        <w:rPr>
          <w:rFonts w:ascii="Arial" w:hAnsi="Arial" w:cs="Arial"/>
          <w:b/>
          <w:szCs w:val="24"/>
        </w:rPr>
        <w:tab/>
      </w:r>
      <w:r w:rsidRPr="00395439">
        <w:rPr>
          <w:rFonts w:ascii="Arial" w:hAnsi="Arial" w:cs="Arial"/>
          <w:b/>
          <w:szCs w:val="24"/>
        </w:rPr>
        <w:t>Entrevista Profissional de Seleção (EPS)</w:t>
      </w:r>
      <w:r w:rsidR="00965C82">
        <w:rPr>
          <w:rFonts w:ascii="Arial" w:hAnsi="Arial" w:cs="Arial"/>
          <w:szCs w:val="24"/>
        </w:rPr>
        <w:t>.</w:t>
      </w:r>
    </w:p>
    <w:p w14:paraId="22351A85" w14:textId="77777777" w:rsidR="00546333" w:rsidRDefault="00546333" w:rsidP="00CF16F3">
      <w:pPr>
        <w:jc w:val="both"/>
        <w:rPr>
          <w:rFonts w:ascii="Arial" w:hAnsi="Arial" w:cs="Arial"/>
          <w:szCs w:val="24"/>
        </w:rPr>
      </w:pPr>
    </w:p>
    <w:p w14:paraId="5CFC5DDF" w14:textId="5B913FBA" w:rsidR="00BC0E21" w:rsidRPr="00CF16F3" w:rsidRDefault="00BC0E21" w:rsidP="00CF16F3">
      <w:pPr>
        <w:ind w:left="567" w:hanging="567"/>
        <w:jc w:val="both"/>
        <w:rPr>
          <w:rFonts w:ascii="Arial" w:hAnsi="Arial" w:cs="Arial"/>
          <w:szCs w:val="24"/>
        </w:rPr>
      </w:pPr>
      <w:r>
        <w:rPr>
          <w:rFonts w:ascii="Arial" w:hAnsi="Arial" w:cs="Arial"/>
          <w:b/>
          <w:szCs w:val="24"/>
        </w:rPr>
        <w:t>10.3.</w:t>
      </w:r>
      <w:r w:rsidR="004B6808">
        <w:rPr>
          <w:rFonts w:ascii="Arial" w:hAnsi="Arial" w:cs="Arial"/>
          <w:b/>
          <w:szCs w:val="24"/>
        </w:rPr>
        <w:tab/>
      </w:r>
      <w:r w:rsidR="008A6B43">
        <w:rPr>
          <w:rFonts w:ascii="Arial" w:hAnsi="Arial" w:cs="Arial"/>
          <w:szCs w:val="24"/>
        </w:rPr>
        <w:t>Os métodos de seleção a aplicar a</w:t>
      </w:r>
      <w:r w:rsidR="00E90BDE">
        <w:rPr>
          <w:rFonts w:ascii="Arial" w:hAnsi="Arial" w:cs="Arial"/>
          <w:szCs w:val="24"/>
        </w:rPr>
        <w:t>o</w:t>
      </w:r>
      <w:r w:rsidR="003C1157" w:rsidRPr="00CF16F3">
        <w:rPr>
          <w:rFonts w:ascii="Arial" w:hAnsi="Arial" w:cs="Arial"/>
          <w:szCs w:val="24"/>
        </w:rPr>
        <w:t xml:space="preserve">s candidatos </w:t>
      </w:r>
      <w:r w:rsidR="006D3B4D" w:rsidRPr="006D3B4D">
        <w:rPr>
          <w:rFonts w:ascii="Arial" w:hAnsi="Arial" w:cs="Arial"/>
          <w:szCs w:val="24"/>
        </w:rPr>
        <w:t>beneficiário</w:t>
      </w:r>
      <w:r w:rsidR="00797D23">
        <w:rPr>
          <w:rFonts w:ascii="Arial" w:hAnsi="Arial" w:cs="Arial"/>
          <w:szCs w:val="24"/>
        </w:rPr>
        <w:t>s</w:t>
      </w:r>
      <w:r w:rsidR="006D3B4D" w:rsidRPr="006D3B4D">
        <w:rPr>
          <w:rFonts w:ascii="Arial" w:hAnsi="Arial" w:cs="Arial"/>
          <w:szCs w:val="24"/>
        </w:rPr>
        <w:t xml:space="preserve"> de programa de emprego</w:t>
      </w:r>
      <w:r w:rsidR="00CA55E0">
        <w:rPr>
          <w:rFonts w:ascii="Arial" w:hAnsi="Arial" w:cs="Arial"/>
          <w:szCs w:val="24"/>
        </w:rPr>
        <w:t>,</w:t>
      </w:r>
      <w:r w:rsidR="006D3B4D" w:rsidRPr="006D3B4D">
        <w:rPr>
          <w:rFonts w:ascii="Arial" w:hAnsi="Arial" w:cs="Arial"/>
          <w:szCs w:val="24"/>
        </w:rPr>
        <w:t xml:space="preserve"> </w:t>
      </w:r>
      <w:r w:rsidR="00CA55E0" w:rsidRPr="006D3B4D">
        <w:rPr>
          <w:rFonts w:ascii="Arial" w:hAnsi="Arial" w:cs="Arial"/>
          <w:szCs w:val="24"/>
        </w:rPr>
        <w:t>entre 1 de janeiro de 2017 e 31 de dezembro de 2018</w:t>
      </w:r>
      <w:r w:rsidR="00CA55E0">
        <w:rPr>
          <w:rFonts w:ascii="Arial" w:hAnsi="Arial" w:cs="Arial"/>
          <w:szCs w:val="24"/>
        </w:rPr>
        <w:t xml:space="preserve">, </w:t>
      </w:r>
      <w:r w:rsidR="006D3B4D" w:rsidRPr="006D3B4D">
        <w:rPr>
          <w:rFonts w:ascii="Arial" w:hAnsi="Arial" w:cs="Arial"/>
          <w:szCs w:val="24"/>
        </w:rPr>
        <w:t>que ocup</w:t>
      </w:r>
      <w:r w:rsidR="00797D23">
        <w:rPr>
          <w:rFonts w:ascii="Arial" w:hAnsi="Arial" w:cs="Arial"/>
          <w:szCs w:val="24"/>
        </w:rPr>
        <w:t>am</w:t>
      </w:r>
      <w:r w:rsidR="006D3B4D" w:rsidRPr="006D3B4D">
        <w:rPr>
          <w:rFonts w:ascii="Arial" w:hAnsi="Arial" w:cs="Arial"/>
          <w:szCs w:val="24"/>
        </w:rPr>
        <w:t xml:space="preserve"> o </w:t>
      </w:r>
      <w:r w:rsidR="006D3B4D" w:rsidRPr="006D3B4D">
        <w:rPr>
          <w:rFonts w:ascii="Arial" w:hAnsi="Arial" w:cs="Arial"/>
          <w:szCs w:val="24"/>
        </w:rPr>
        <w:lastRenderedPageBreak/>
        <w:t xml:space="preserve">posto de trabalho posto a </w:t>
      </w:r>
      <w:r w:rsidR="006D3B4D" w:rsidRPr="000D59C1">
        <w:rPr>
          <w:rFonts w:ascii="Arial" w:hAnsi="Arial" w:cs="Arial"/>
          <w:szCs w:val="24"/>
        </w:rPr>
        <w:t>concurso</w:t>
      </w:r>
      <w:r w:rsidR="00797D23" w:rsidRPr="000D59C1">
        <w:rPr>
          <w:rFonts w:ascii="Arial" w:hAnsi="Arial" w:cs="Arial"/>
          <w:szCs w:val="24"/>
        </w:rPr>
        <w:t xml:space="preserve"> </w:t>
      </w:r>
      <w:r w:rsidRPr="00CF16F3">
        <w:rPr>
          <w:rFonts w:ascii="Arial" w:hAnsi="Arial" w:cs="Arial"/>
          <w:szCs w:val="24"/>
        </w:rPr>
        <w:t>e</w:t>
      </w:r>
      <w:r w:rsidR="00084DA4" w:rsidRPr="00CF16F3">
        <w:rPr>
          <w:rFonts w:ascii="Arial" w:hAnsi="Arial" w:cs="Arial"/>
          <w:szCs w:val="24"/>
        </w:rPr>
        <w:t xml:space="preserve"> e</w:t>
      </w:r>
      <w:r w:rsidRPr="00CF16F3">
        <w:rPr>
          <w:rFonts w:ascii="Arial" w:hAnsi="Arial" w:cs="Arial"/>
          <w:szCs w:val="24"/>
        </w:rPr>
        <w:t>xerce</w:t>
      </w:r>
      <w:r w:rsidR="00084DA4" w:rsidRPr="00CF16F3">
        <w:rPr>
          <w:rFonts w:ascii="Arial" w:hAnsi="Arial" w:cs="Arial"/>
          <w:szCs w:val="24"/>
        </w:rPr>
        <w:t>m</w:t>
      </w:r>
      <w:r w:rsidRPr="00CF16F3">
        <w:rPr>
          <w:rFonts w:ascii="Arial" w:hAnsi="Arial" w:cs="Arial"/>
          <w:szCs w:val="24"/>
        </w:rPr>
        <w:t xml:space="preserve"> as funções caracterizadas no ponto </w:t>
      </w:r>
      <w:r w:rsidR="001758C7" w:rsidRPr="000D59C1">
        <w:rPr>
          <w:rFonts w:ascii="Arial" w:hAnsi="Arial" w:cs="Arial"/>
          <w:szCs w:val="24"/>
        </w:rPr>
        <w:t>3.</w:t>
      </w:r>
      <w:r w:rsidR="008C3024" w:rsidRPr="000D59C1">
        <w:rPr>
          <w:rFonts w:ascii="Arial" w:hAnsi="Arial" w:cs="Arial"/>
          <w:szCs w:val="24"/>
        </w:rPr>
        <w:t xml:space="preserve">, </w:t>
      </w:r>
      <w:r w:rsidR="00E61AD3" w:rsidRPr="000D59C1">
        <w:rPr>
          <w:rFonts w:ascii="Arial" w:hAnsi="Arial" w:cs="Arial"/>
          <w:szCs w:val="24"/>
        </w:rPr>
        <w:t>são os seguintes:</w:t>
      </w:r>
    </w:p>
    <w:p w14:paraId="11E4EA45" w14:textId="12C0B1A5" w:rsidR="004A3FA7" w:rsidRPr="00744810" w:rsidRDefault="00F603FA" w:rsidP="00CF16F3">
      <w:pPr>
        <w:ind w:left="1134" w:hanging="567"/>
        <w:jc w:val="both"/>
        <w:rPr>
          <w:rFonts w:ascii="Arial" w:hAnsi="Arial" w:cs="Arial"/>
          <w:b/>
          <w:szCs w:val="24"/>
        </w:rPr>
      </w:pPr>
      <w:r>
        <w:rPr>
          <w:rFonts w:ascii="Arial" w:hAnsi="Arial" w:cs="Arial"/>
          <w:b/>
          <w:szCs w:val="24"/>
        </w:rPr>
        <w:t>a)</w:t>
      </w:r>
      <w:r w:rsidR="004B6808">
        <w:rPr>
          <w:rFonts w:ascii="Arial" w:hAnsi="Arial" w:cs="Arial"/>
          <w:b/>
          <w:szCs w:val="24"/>
        </w:rPr>
        <w:tab/>
      </w:r>
      <w:r w:rsidR="00BC0E21" w:rsidRPr="00B71C75">
        <w:rPr>
          <w:rFonts w:ascii="Arial" w:hAnsi="Arial" w:cs="Arial"/>
          <w:b/>
          <w:szCs w:val="24"/>
        </w:rPr>
        <w:t>Avaliação Curricular (AC</w:t>
      </w:r>
      <w:r w:rsidR="00BC0E21" w:rsidRPr="00744810">
        <w:rPr>
          <w:rFonts w:ascii="Arial" w:hAnsi="Arial" w:cs="Arial"/>
          <w:b/>
          <w:szCs w:val="24"/>
        </w:rPr>
        <w:t>)</w:t>
      </w:r>
      <w:r w:rsidR="00744810" w:rsidRPr="00CF16F3">
        <w:rPr>
          <w:rFonts w:ascii="Arial" w:hAnsi="Arial" w:cs="Arial"/>
          <w:b/>
          <w:szCs w:val="24"/>
        </w:rPr>
        <w:t>;</w:t>
      </w:r>
    </w:p>
    <w:p w14:paraId="58AA2A9F" w14:textId="115FA699" w:rsidR="00BC0E21" w:rsidRPr="00744810" w:rsidRDefault="00F603FA" w:rsidP="00CF16F3">
      <w:pPr>
        <w:ind w:left="1134" w:hanging="567"/>
        <w:jc w:val="both"/>
        <w:rPr>
          <w:rFonts w:ascii="Arial" w:hAnsi="Arial" w:cs="Arial"/>
          <w:b/>
          <w:szCs w:val="24"/>
        </w:rPr>
      </w:pPr>
      <w:r>
        <w:rPr>
          <w:rFonts w:ascii="Arial" w:hAnsi="Arial" w:cs="Arial"/>
          <w:b/>
          <w:szCs w:val="24"/>
        </w:rPr>
        <w:t>b)</w:t>
      </w:r>
      <w:r w:rsidR="004B6808">
        <w:rPr>
          <w:rFonts w:ascii="Arial" w:hAnsi="Arial" w:cs="Arial"/>
          <w:b/>
          <w:szCs w:val="24"/>
        </w:rPr>
        <w:tab/>
      </w:r>
      <w:r w:rsidR="00BC0E21" w:rsidRPr="00B71C75">
        <w:rPr>
          <w:rFonts w:ascii="Arial" w:hAnsi="Arial" w:cs="Arial"/>
          <w:b/>
          <w:szCs w:val="24"/>
        </w:rPr>
        <w:t>Entrevista Profissional de Seleção (EPS</w:t>
      </w:r>
      <w:r w:rsidR="00BC0E21" w:rsidRPr="00744810">
        <w:rPr>
          <w:rFonts w:ascii="Arial" w:hAnsi="Arial" w:cs="Arial"/>
          <w:b/>
          <w:szCs w:val="24"/>
        </w:rPr>
        <w:t>)</w:t>
      </w:r>
      <w:r w:rsidR="00546333" w:rsidRPr="00CF16F3">
        <w:rPr>
          <w:rFonts w:ascii="Arial" w:hAnsi="Arial" w:cs="Arial"/>
          <w:b/>
          <w:szCs w:val="24"/>
        </w:rPr>
        <w:t>.</w:t>
      </w:r>
    </w:p>
    <w:p w14:paraId="74A89738" w14:textId="77777777" w:rsidR="00E61AD3" w:rsidRPr="00CF16F3" w:rsidRDefault="00E61AD3" w:rsidP="00CF16F3">
      <w:pPr>
        <w:jc w:val="both"/>
        <w:rPr>
          <w:rFonts w:ascii="Arial" w:hAnsi="Arial" w:cs="Arial"/>
          <w:szCs w:val="24"/>
        </w:rPr>
      </w:pPr>
    </w:p>
    <w:p w14:paraId="2355BA3E" w14:textId="4390C5C8" w:rsidR="008A6B43" w:rsidRPr="00D61206" w:rsidRDefault="008A6B43" w:rsidP="00CF16F3">
      <w:pPr>
        <w:ind w:left="567" w:hanging="567"/>
        <w:jc w:val="both"/>
        <w:rPr>
          <w:rFonts w:ascii="Arial" w:hAnsi="Arial" w:cs="Arial"/>
          <w:szCs w:val="24"/>
        </w:rPr>
      </w:pPr>
      <w:r>
        <w:rPr>
          <w:rFonts w:ascii="Arial" w:hAnsi="Arial" w:cs="Arial"/>
          <w:b/>
          <w:szCs w:val="24"/>
        </w:rPr>
        <w:t>10.</w:t>
      </w:r>
      <w:r w:rsidR="008F6F30">
        <w:rPr>
          <w:rFonts w:ascii="Arial" w:hAnsi="Arial" w:cs="Arial"/>
          <w:b/>
          <w:szCs w:val="24"/>
        </w:rPr>
        <w:t>4</w:t>
      </w:r>
      <w:r>
        <w:rPr>
          <w:rFonts w:ascii="Arial" w:hAnsi="Arial" w:cs="Arial"/>
          <w:b/>
          <w:szCs w:val="24"/>
        </w:rPr>
        <w:t>.</w:t>
      </w:r>
      <w:r w:rsidR="004B6808">
        <w:rPr>
          <w:rFonts w:ascii="Arial" w:hAnsi="Arial" w:cs="Arial"/>
          <w:b/>
          <w:szCs w:val="24"/>
        </w:rPr>
        <w:tab/>
      </w:r>
      <w:r w:rsidR="00CB7508">
        <w:rPr>
          <w:rFonts w:ascii="Arial" w:hAnsi="Arial" w:cs="Arial"/>
          <w:szCs w:val="24"/>
        </w:rPr>
        <w:t>Os métodos de seleção a aplicar a</w:t>
      </w:r>
      <w:r>
        <w:rPr>
          <w:rFonts w:ascii="Arial" w:hAnsi="Arial" w:cs="Arial"/>
          <w:szCs w:val="24"/>
        </w:rPr>
        <w:t>o</w:t>
      </w:r>
      <w:r w:rsidRPr="00D61206">
        <w:rPr>
          <w:rFonts w:ascii="Arial" w:hAnsi="Arial" w:cs="Arial"/>
          <w:szCs w:val="24"/>
        </w:rPr>
        <w:t xml:space="preserve">s candidatos </w:t>
      </w:r>
      <w:r w:rsidRPr="006D3B4D">
        <w:rPr>
          <w:rFonts w:ascii="Arial" w:hAnsi="Arial" w:cs="Arial"/>
          <w:szCs w:val="24"/>
        </w:rPr>
        <w:t>beneficiário</w:t>
      </w:r>
      <w:r>
        <w:rPr>
          <w:rFonts w:ascii="Arial" w:hAnsi="Arial" w:cs="Arial"/>
          <w:szCs w:val="24"/>
        </w:rPr>
        <w:t>s</w:t>
      </w:r>
      <w:r w:rsidRPr="006D3B4D">
        <w:rPr>
          <w:rFonts w:ascii="Arial" w:hAnsi="Arial" w:cs="Arial"/>
          <w:szCs w:val="24"/>
        </w:rPr>
        <w:t xml:space="preserve"> de programa de emprego</w:t>
      </w:r>
      <w:r w:rsidR="007315DE">
        <w:rPr>
          <w:rFonts w:ascii="Arial" w:hAnsi="Arial" w:cs="Arial"/>
          <w:szCs w:val="24"/>
        </w:rPr>
        <w:t>,</w:t>
      </w:r>
      <w:r w:rsidRPr="006D3B4D">
        <w:rPr>
          <w:rFonts w:ascii="Arial" w:hAnsi="Arial" w:cs="Arial"/>
          <w:szCs w:val="24"/>
        </w:rPr>
        <w:t xml:space="preserve"> </w:t>
      </w:r>
      <w:r w:rsidR="007315DE" w:rsidRPr="006D3B4D">
        <w:rPr>
          <w:rFonts w:ascii="Arial" w:hAnsi="Arial" w:cs="Arial"/>
          <w:szCs w:val="24"/>
        </w:rPr>
        <w:t xml:space="preserve">entre 1 de janeiro </w:t>
      </w:r>
      <w:r w:rsidR="007315DE" w:rsidRPr="000D59C1">
        <w:rPr>
          <w:rFonts w:ascii="Arial" w:hAnsi="Arial" w:cs="Arial"/>
          <w:szCs w:val="24"/>
        </w:rPr>
        <w:t xml:space="preserve">de 2017 e 31 de dezembro de 2018, </w:t>
      </w:r>
      <w:r w:rsidRPr="000D59C1">
        <w:rPr>
          <w:rFonts w:ascii="Arial" w:hAnsi="Arial" w:cs="Arial"/>
          <w:szCs w:val="24"/>
        </w:rPr>
        <w:t>que ocupam o posto de trabalho posto a concurso e</w:t>
      </w:r>
      <w:r w:rsidR="00084DA4" w:rsidRPr="00CF16F3">
        <w:rPr>
          <w:rFonts w:ascii="Arial" w:hAnsi="Arial" w:cs="Arial"/>
          <w:szCs w:val="24"/>
        </w:rPr>
        <w:t xml:space="preserve"> e</w:t>
      </w:r>
      <w:r w:rsidRPr="000D59C1">
        <w:rPr>
          <w:rFonts w:ascii="Arial" w:hAnsi="Arial" w:cs="Arial"/>
          <w:szCs w:val="24"/>
        </w:rPr>
        <w:t>xerce</w:t>
      </w:r>
      <w:r w:rsidR="00084DA4" w:rsidRPr="00CF16F3">
        <w:rPr>
          <w:rFonts w:ascii="Arial" w:hAnsi="Arial" w:cs="Arial"/>
          <w:szCs w:val="24"/>
        </w:rPr>
        <w:t>m</w:t>
      </w:r>
      <w:r w:rsidRPr="000D59C1">
        <w:rPr>
          <w:rFonts w:ascii="Arial" w:hAnsi="Arial" w:cs="Arial"/>
          <w:szCs w:val="24"/>
        </w:rPr>
        <w:t xml:space="preserve"> as funções caracterizadas n</w:t>
      </w:r>
      <w:r w:rsidRPr="00CF16F3">
        <w:rPr>
          <w:rFonts w:ascii="Arial" w:hAnsi="Arial" w:cs="Arial"/>
          <w:szCs w:val="24"/>
        </w:rPr>
        <w:t>o ponto 3.</w:t>
      </w:r>
      <w:r w:rsidR="000020E0" w:rsidRPr="000D59C1">
        <w:rPr>
          <w:rFonts w:ascii="Arial" w:hAnsi="Arial" w:cs="Arial"/>
          <w:szCs w:val="24"/>
        </w:rPr>
        <w:t>,</w:t>
      </w:r>
      <w:r w:rsidRPr="000D59C1">
        <w:rPr>
          <w:rFonts w:ascii="Arial" w:hAnsi="Arial" w:cs="Arial"/>
          <w:szCs w:val="24"/>
        </w:rPr>
        <w:t xml:space="preserve"> </w:t>
      </w:r>
      <w:r w:rsidR="00CB7508" w:rsidRPr="000D59C1">
        <w:rPr>
          <w:rFonts w:ascii="Arial" w:hAnsi="Arial" w:cs="Arial"/>
          <w:szCs w:val="24"/>
        </w:rPr>
        <w:t xml:space="preserve">e que </w:t>
      </w:r>
      <w:r w:rsidR="00941565" w:rsidRPr="000D59C1">
        <w:rPr>
          <w:rFonts w:ascii="Arial" w:hAnsi="Arial" w:cs="Arial"/>
          <w:szCs w:val="24"/>
        </w:rPr>
        <w:t>assinalem e</w:t>
      </w:r>
      <w:r w:rsidR="00941565">
        <w:rPr>
          <w:rFonts w:ascii="Arial" w:hAnsi="Arial" w:cs="Arial"/>
          <w:szCs w:val="24"/>
        </w:rPr>
        <w:t xml:space="preserve">xpressamente no </w:t>
      </w:r>
      <w:r w:rsidR="000020E0">
        <w:rPr>
          <w:rFonts w:ascii="Arial" w:hAnsi="Arial" w:cs="Arial"/>
          <w:szCs w:val="24"/>
        </w:rPr>
        <w:t>formulário de candidatura</w:t>
      </w:r>
      <w:r w:rsidR="00F8160B">
        <w:rPr>
          <w:rFonts w:ascii="Arial" w:hAnsi="Arial" w:cs="Arial"/>
          <w:szCs w:val="24"/>
        </w:rPr>
        <w:t>,</w:t>
      </w:r>
      <w:r w:rsidR="000020E0">
        <w:rPr>
          <w:rFonts w:ascii="Arial" w:hAnsi="Arial" w:cs="Arial"/>
          <w:szCs w:val="24"/>
        </w:rPr>
        <w:t xml:space="preserve"> no campo reservado para o efeito</w:t>
      </w:r>
      <w:r w:rsidR="00F8160B">
        <w:rPr>
          <w:rFonts w:ascii="Arial" w:hAnsi="Arial" w:cs="Arial"/>
          <w:szCs w:val="24"/>
        </w:rPr>
        <w:t>,</w:t>
      </w:r>
      <w:r w:rsidR="00941565">
        <w:rPr>
          <w:rFonts w:ascii="Arial" w:hAnsi="Arial" w:cs="Arial"/>
          <w:szCs w:val="24"/>
        </w:rPr>
        <w:t xml:space="preserve"> que </w:t>
      </w:r>
      <w:r w:rsidR="00F72B6B">
        <w:rPr>
          <w:rFonts w:ascii="Arial" w:hAnsi="Arial" w:cs="Arial"/>
          <w:szCs w:val="24"/>
        </w:rPr>
        <w:t>ao</w:t>
      </w:r>
      <w:r w:rsidRPr="00D61206">
        <w:rPr>
          <w:rFonts w:ascii="Arial" w:hAnsi="Arial" w:cs="Arial"/>
          <w:szCs w:val="24"/>
        </w:rPr>
        <w:t xml:space="preserve"> método de seleção obrigatório que lhes é aplicável, Avaliação Curricular (AC), p</w:t>
      </w:r>
      <w:r w:rsidR="00CB7508">
        <w:rPr>
          <w:rFonts w:ascii="Arial" w:hAnsi="Arial" w:cs="Arial"/>
          <w:szCs w:val="24"/>
        </w:rPr>
        <w:t>retend</w:t>
      </w:r>
      <w:r w:rsidR="00E31CC5">
        <w:rPr>
          <w:rFonts w:ascii="Arial" w:hAnsi="Arial" w:cs="Arial"/>
          <w:szCs w:val="24"/>
        </w:rPr>
        <w:t>e</w:t>
      </w:r>
      <w:r w:rsidR="00CB7508">
        <w:rPr>
          <w:rFonts w:ascii="Arial" w:hAnsi="Arial" w:cs="Arial"/>
          <w:szCs w:val="24"/>
        </w:rPr>
        <w:t>m</w:t>
      </w:r>
      <w:r w:rsidRPr="00D61206">
        <w:rPr>
          <w:rFonts w:ascii="Arial" w:hAnsi="Arial" w:cs="Arial"/>
          <w:szCs w:val="24"/>
        </w:rPr>
        <w:t xml:space="preserve"> cumular </w:t>
      </w:r>
      <w:r w:rsidR="00F72B6B">
        <w:rPr>
          <w:rFonts w:ascii="Arial" w:hAnsi="Arial" w:cs="Arial"/>
          <w:szCs w:val="24"/>
        </w:rPr>
        <w:t>o</w:t>
      </w:r>
      <w:r w:rsidRPr="00D61206">
        <w:rPr>
          <w:rFonts w:ascii="Arial" w:hAnsi="Arial" w:cs="Arial"/>
          <w:szCs w:val="24"/>
        </w:rPr>
        <w:t xml:space="preserve"> método </w:t>
      </w:r>
      <w:r w:rsidR="00F72B6B">
        <w:rPr>
          <w:rFonts w:ascii="Arial" w:hAnsi="Arial" w:cs="Arial"/>
          <w:szCs w:val="24"/>
        </w:rPr>
        <w:t xml:space="preserve">de seleção </w:t>
      </w:r>
      <w:r w:rsidRPr="00D61206">
        <w:rPr>
          <w:rFonts w:ascii="Arial" w:hAnsi="Arial" w:cs="Arial"/>
          <w:szCs w:val="24"/>
        </w:rPr>
        <w:t>Prova de Conhecimentos (PC), são</w:t>
      </w:r>
      <w:r w:rsidR="00F72B6B">
        <w:rPr>
          <w:rFonts w:ascii="Arial" w:hAnsi="Arial" w:cs="Arial"/>
          <w:szCs w:val="24"/>
        </w:rPr>
        <w:t xml:space="preserve"> os seguintes</w:t>
      </w:r>
      <w:r w:rsidRPr="00D61206">
        <w:rPr>
          <w:rFonts w:ascii="Arial" w:hAnsi="Arial" w:cs="Arial"/>
          <w:szCs w:val="24"/>
        </w:rPr>
        <w:t>:</w:t>
      </w:r>
    </w:p>
    <w:p w14:paraId="0BFF8893" w14:textId="725168BA" w:rsidR="00F603FA" w:rsidRDefault="00F603FA" w:rsidP="00CF16F3">
      <w:pPr>
        <w:ind w:left="1134" w:hanging="567"/>
        <w:jc w:val="both"/>
        <w:rPr>
          <w:rFonts w:ascii="Arial" w:hAnsi="Arial" w:cs="Arial"/>
          <w:b/>
          <w:szCs w:val="24"/>
        </w:rPr>
      </w:pPr>
      <w:r>
        <w:rPr>
          <w:rFonts w:ascii="Arial" w:hAnsi="Arial" w:cs="Arial"/>
          <w:b/>
          <w:szCs w:val="24"/>
        </w:rPr>
        <w:t xml:space="preserve">a) </w:t>
      </w:r>
      <w:r w:rsidR="00517892">
        <w:rPr>
          <w:rFonts w:ascii="Arial" w:hAnsi="Arial" w:cs="Arial"/>
          <w:b/>
          <w:szCs w:val="24"/>
        </w:rPr>
        <w:tab/>
      </w:r>
      <w:r w:rsidR="00BC0E21" w:rsidRPr="00B71C75">
        <w:rPr>
          <w:rFonts w:ascii="Arial" w:hAnsi="Arial" w:cs="Arial"/>
          <w:b/>
          <w:szCs w:val="24"/>
        </w:rPr>
        <w:t>Avaliação Curricular (AC)</w:t>
      </w:r>
      <w:r>
        <w:rPr>
          <w:rFonts w:ascii="Arial" w:hAnsi="Arial" w:cs="Arial"/>
          <w:b/>
          <w:szCs w:val="24"/>
        </w:rPr>
        <w:t>;</w:t>
      </w:r>
    </w:p>
    <w:p w14:paraId="1A2FC3F0" w14:textId="7ABC8C1C" w:rsidR="00F603FA" w:rsidRDefault="00F603FA" w:rsidP="00CF16F3">
      <w:pPr>
        <w:ind w:left="1134" w:hanging="567"/>
        <w:jc w:val="both"/>
        <w:rPr>
          <w:rFonts w:ascii="Arial" w:hAnsi="Arial" w:cs="Arial"/>
          <w:b/>
          <w:szCs w:val="24"/>
        </w:rPr>
      </w:pPr>
      <w:r>
        <w:rPr>
          <w:rFonts w:ascii="Arial" w:hAnsi="Arial" w:cs="Arial"/>
          <w:b/>
          <w:szCs w:val="24"/>
        </w:rPr>
        <w:t>b)</w:t>
      </w:r>
      <w:r w:rsidR="00517892">
        <w:rPr>
          <w:rFonts w:ascii="Arial" w:hAnsi="Arial" w:cs="Arial"/>
          <w:b/>
          <w:szCs w:val="24"/>
        </w:rPr>
        <w:tab/>
      </w:r>
      <w:r w:rsidR="00BC0E21" w:rsidRPr="00B71C75">
        <w:rPr>
          <w:rFonts w:ascii="Arial" w:hAnsi="Arial" w:cs="Arial"/>
          <w:b/>
          <w:szCs w:val="24"/>
        </w:rPr>
        <w:t>Prova de Conhecimentos (PC)</w:t>
      </w:r>
      <w:r>
        <w:rPr>
          <w:rFonts w:ascii="Arial" w:hAnsi="Arial" w:cs="Arial"/>
          <w:b/>
          <w:szCs w:val="24"/>
        </w:rPr>
        <w:t>;</w:t>
      </w:r>
    </w:p>
    <w:p w14:paraId="00D8350F" w14:textId="00E4C4CE" w:rsidR="00BC0E21" w:rsidRPr="00CF16F3" w:rsidRDefault="00F603FA" w:rsidP="00CF16F3">
      <w:pPr>
        <w:ind w:left="1134" w:hanging="567"/>
        <w:jc w:val="both"/>
        <w:rPr>
          <w:rFonts w:ascii="Arial" w:hAnsi="Arial" w:cs="Arial"/>
          <w:szCs w:val="24"/>
        </w:rPr>
      </w:pPr>
      <w:r>
        <w:rPr>
          <w:rFonts w:ascii="Arial" w:hAnsi="Arial" w:cs="Arial"/>
          <w:b/>
          <w:szCs w:val="24"/>
        </w:rPr>
        <w:t>c)</w:t>
      </w:r>
      <w:r w:rsidR="00517892">
        <w:rPr>
          <w:rFonts w:ascii="Arial" w:hAnsi="Arial" w:cs="Arial"/>
          <w:b/>
          <w:szCs w:val="24"/>
        </w:rPr>
        <w:tab/>
      </w:r>
      <w:r w:rsidR="00BC0E21" w:rsidRPr="00B71C75">
        <w:rPr>
          <w:rFonts w:ascii="Arial" w:hAnsi="Arial" w:cs="Arial"/>
          <w:b/>
          <w:szCs w:val="24"/>
        </w:rPr>
        <w:t>Entrevista Profissional de Seleção (EPS)</w:t>
      </w:r>
      <w:r w:rsidR="00B71C75">
        <w:rPr>
          <w:rFonts w:ascii="Arial" w:hAnsi="Arial" w:cs="Arial"/>
          <w:szCs w:val="24"/>
        </w:rPr>
        <w:t>.</w:t>
      </w:r>
    </w:p>
    <w:p w14:paraId="28DC3E9E" w14:textId="095FD0AA" w:rsidR="00A41835" w:rsidRDefault="00A41835" w:rsidP="00557214">
      <w:pPr>
        <w:jc w:val="both"/>
        <w:rPr>
          <w:rFonts w:ascii="Arial" w:hAnsi="Arial" w:cs="Arial"/>
          <w:szCs w:val="24"/>
        </w:rPr>
      </w:pPr>
    </w:p>
    <w:p w14:paraId="02CCC5C7" w14:textId="3BA5AB73" w:rsidR="00775684" w:rsidRPr="00D61206" w:rsidRDefault="00775684" w:rsidP="000D59C1">
      <w:pPr>
        <w:ind w:left="567" w:hanging="567"/>
        <w:jc w:val="both"/>
        <w:rPr>
          <w:rFonts w:ascii="Arial" w:hAnsi="Arial" w:cs="Arial"/>
          <w:szCs w:val="24"/>
        </w:rPr>
      </w:pPr>
      <w:r>
        <w:rPr>
          <w:rFonts w:ascii="Arial" w:hAnsi="Arial" w:cs="Arial"/>
          <w:b/>
          <w:szCs w:val="24"/>
        </w:rPr>
        <w:t>10.5.</w:t>
      </w:r>
      <w:r>
        <w:rPr>
          <w:rFonts w:ascii="Arial" w:hAnsi="Arial" w:cs="Arial"/>
          <w:b/>
          <w:szCs w:val="24"/>
        </w:rPr>
        <w:tab/>
      </w:r>
      <w:r>
        <w:rPr>
          <w:rFonts w:ascii="Arial" w:hAnsi="Arial" w:cs="Arial"/>
          <w:szCs w:val="24"/>
        </w:rPr>
        <w:t>Os métodos de seleção a aplicar ao</w:t>
      </w:r>
      <w:r w:rsidRPr="00D61206">
        <w:rPr>
          <w:rFonts w:ascii="Arial" w:hAnsi="Arial" w:cs="Arial"/>
          <w:szCs w:val="24"/>
        </w:rPr>
        <w:t xml:space="preserve">s candidatos </w:t>
      </w:r>
      <w:r w:rsidRPr="006D3B4D">
        <w:rPr>
          <w:rFonts w:ascii="Arial" w:hAnsi="Arial" w:cs="Arial"/>
          <w:szCs w:val="24"/>
        </w:rPr>
        <w:t>beneficiário</w:t>
      </w:r>
      <w:r>
        <w:rPr>
          <w:rFonts w:ascii="Arial" w:hAnsi="Arial" w:cs="Arial"/>
          <w:szCs w:val="24"/>
        </w:rPr>
        <w:t>s</w:t>
      </w:r>
      <w:r w:rsidRPr="006D3B4D">
        <w:rPr>
          <w:rFonts w:ascii="Arial" w:hAnsi="Arial" w:cs="Arial"/>
          <w:szCs w:val="24"/>
        </w:rPr>
        <w:t xml:space="preserve"> de programa de emprego</w:t>
      </w:r>
      <w:r w:rsidR="00000EC2">
        <w:rPr>
          <w:rFonts w:ascii="Arial" w:hAnsi="Arial" w:cs="Arial"/>
          <w:szCs w:val="24"/>
        </w:rPr>
        <w:t>,</w:t>
      </w:r>
      <w:r w:rsidRPr="006D3B4D">
        <w:rPr>
          <w:rFonts w:ascii="Arial" w:hAnsi="Arial" w:cs="Arial"/>
          <w:szCs w:val="24"/>
        </w:rPr>
        <w:t xml:space="preserve"> </w:t>
      </w:r>
      <w:r w:rsidR="00000EC2" w:rsidRPr="006D3B4D">
        <w:rPr>
          <w:rFonts w:ascii="Arial" w:hAnsi="Arial" w:cs="Arial"/>
          <w:szCs w:val="24"/>
        </w:rPr>
        <w:t>entre 1 de janeiro de 2017 e 31 de dezembro de 2018</w:t>
      </w:r>
      <w:r w:rsidR="00000EC2">
        <w:rPr>
          <w:rFonts w:ascii="Arial" w:hAnsi="Arial" w:cs="Arial"/>
          <w:szCs w:val="24"/>
        </w:rPr>
        <w:t xml:space="preserve">, </w:t>
      </w:r>
      <w:r w:rsidRPr="000D59C1">
        <w:rPr>
          <w:rFonts w:ascii="Arial" w:hAnsi="Arial" w:cs="Arial"/>
          <w:szCs w:val="24"/>
        </w:rPr>
        <w:t xml:space="preserve">que </w:t>
      </w:r>
      <w:r w:rsidR="00084DA4" w:rsidRPr="00CF16F3">
        <w:rPr>
          <w:rFonts w:ascii="Arial" w:hAnsi="Arial" w:cs="Arial"/>
          <w:szCs w:val="24"/>
        </w:rPr>
        <w:t xml:space="preserve">não </w:t>
      </w:r>
      <w:r w:rsidRPr="000D59C1">
        <w:rPr>
          <w:rFonts w:ascii="Arial" w:hAnsi="Arial" w:cs="Arial"/>
          <w:szCs w:val="24"/>
        </w:rPr>
        <w:t>ocupam o posto de trabalho posto a concurso, são os seguintes:</w:t>
      </w:r>
    </w:p>
    <w:p w14:paraId="04CC1619" w14:textId="33157B50" w:rsidR="00775684" w:rsidRDefault="00775684" w:rsidP="000D59C1">
      <w:pPr>
        <w:ind w:left="1134" w:hanging="567"/>
        <w:jc w:val="both"/>
        <w:rPr>
          <w:rFonts w:ascii="Arial" w:hAnsi="Arial" w:cs="Arial"/>
          <w:b/>
          <w:szCs w:val="24"/>
        </w:rPr>
      </w:pPr>
      <w:r>
        <w:rPr>
          <w:rFonts w:ascii="Arial" w:hAnsi="Arial" w:cs="Arial"/>
          <w:b/>
          <w:szCs w:val="24"/>
        </w:rPr>
        <w:t xml:space="preserve">a) </w:t>
      </w:r>
      <w:r>
        <w:rPr>
          <w:rFonts w:ascii="Arial" w:hAnsi="Arial" w:cs="Arial"/>
          <w:b/>
          <w:szCs w:val="24"/>
        </w:rPr>
        <w:tab/>
      </w:r>
      <w:r w:rsidR="00902DE0" w:rsidRPr="00B71C75">
        <w:rPr>
          <w:rFonts w:ascii="Arial" w:hAnsi="Arial" w:cs="Arial"/>
          <w:b/>
          <w:szCs w:val="24"/>
        </w:rPr>
        <w:t>Prova de Conhecimentos (PC)</w:t>
      </w:r>
      <w:r w:rsidR="00902DE0">
        <w:rPr>
          <w:rFonts w:ascii="Arial" w:hAnsi="Arial" w:cs="Arial"/>
          <w:b/>
          <w:szCs w:val="24"/>
        </w:rPr>
        <w:t>;</w:t>
      </w:r>
    </w:p>
    <w:p w14:paraId="24787668" w14:textId="5A288AEC" w:rsidR="00775684" w:rsidRDefault="00775684" w:rsidP="000D59C1">
      <w:pPr>
        <w:ind w:left="1134" w:hanging="567"/>
        <w:jc w:val="both"/>
        <w:rPr>
          <w:rFonts w:ascii="Arial" w:hAnsi="Arial" w:cs="Arial"/>
          <w:b/>
          <w:szCs w:val="24"/>
        </w:rPr>
      </w:pPr>
      <w:r>
        <w:rPr>
          <w:rFonts w:ascii="Arial" w:hAnsi="Arial" w:cs="Arial"/>
          <w:b/>
          <w:szCs w:val="24"/>
        </w:rPr>
        <w:t>b)</w:t>
      </w:r>
      <w:r>
        <w:rPr>
          <w:rFonts w:ascii="Arial" w:hAnsi="Arial" w:cs="Arial"/>
          <w:b/>
          <w:szCs w:val="24"/>
        </w:rPr>
        <w:tab/>
      </w:r>
      <w:r w:rsidR="00902DE0" w:rsidRPr="00B71C75">
        <w:rPr>
          <w:rFonts w:ascii="Arial" w:hAnsi="Arial" w:cs="Arial"/>
          <w:b/>
          <w:szCs w:val="24"/>
        </w:rPr>
        <w:t>Avaliação Curricular (AC)</w:t>
      </w:r>
      <w:r w:rsidR="00902DE0">
        <w:rPr>
          <w:rFonts w:ascii="Arial" w:hAnsi="Arial" w:cs="Arial"/>
          <w:b/>
          <w:szCs w:val="24"/>
        </w:rPr>
        <w:t>;</w:t>
      </w:r>
    </w:p>
    <w:p w14:paraId="3C633C87" w14:textId="77777777" w:rsidR="00775684" w:rsidRPr="00D61206" w:rsidRDefault="00775684" w:rsidP="000D59C1">
      <w:pPr>
        <w:ind w:left="1134" w:hanging="567"/>
        <w:jc w:val="both"/>
        <w:rPr>
          <w:rFonts w:ascii="Arial" w:hAnsi="Arial" w:cs="Arial"/>
          <w:szCs w:val="24"/>
        </w:rPr>
      </w:pPr>
      <w:r>
        <w:rPr>
          <w:rFonts w:ascii="Arial" w:hAnsi="Arial" w:cs="Arial"/>
          <w:b/>
          <w:szCs w:val="24"/>
        </w:rPr>
        <w:t>c)</w:t>
      </w:r>
      <w:r>
        <w:rPr>
          <w:rFonts w:ascii="Arial" w:hAnsi="Arial" w:cs="Arial"/>
          <w:b/>
          <w:szCs w:val="24"/>
        </w:rPr>
        <w:tab/>
      </w:r>
      <w:r w:rsidRPr="00B71C75">
        <w:rPr>
          <w:rFonts w:ascii="Arial" w:hAnsi="Arial" w:cs="Arial"/>
          <w:b/>
          <w:szCs w:val="24"/>
        </w:rPr>
        <w:t>Entrevista Profissional de Seleção (EPS)</w:t>
      </w:r>
      <w:r>
        <w:rPr>
          <w:rFonts w:ascii="Arial" w:hAnsi="Arial" w:cs="Arial"/>
          <w:szCs w:val="24"/>
        </w:rPr>
        <w:t>.</w:t>
      </w:r>
    </w:p>
    <w:p w14:paraId="0FCB3C16" w14:textId="77777777" w:rsidR="00775684" w:rsidRDefault="00775684" w:rsidP="00CF16F3">
      <w:pPr>
        <w:jc w:val="both"/>
        <w:rPr>
          <w:rFonts w:ascii="Arial" w:hAnsi="Arial" w:cs="Arial"/>
          <w:szCs w:val="24"/>
        </w:rPr>
      </w:pPr>
    </w:p>
    <w:p w14:paraId="6B0E4690" w14:textId="3FBAFDE7" w:rsidR="00BC0263" w:rsidRDefault="008F6F30" w:rsidP="00CF16F3">
      <w:pPr>
        <w:ind w:left="567" w:hanging="567"/>
        <w:jc w:val="both"/>
        <w:rPr>
          <w:rFonts w:ascii="Arial" w:hAnsi="Arial" w:cs="Arial"/>
          <w:szCs w:val="24"/>
        </w:rPr>
      </w:pPr>
      <w:r>
        <w:rPr>
          <w:rFonts w:ascii="Arial" w:hAnsi="Arial" w:cs="Arial"/>
          <w:b/>
          <w:szCs w:val="24"/>
        </w:rPr>
        <w:t>10.</w:t>
      </w:r>
      <w:r w:rsidR="00775684">
        <w:rPr>
          <w:rFonts w:ascii="Arial" w:hAnsi="Arial" w:cs="Arial"/>
          <w:b/>
          <w:szCs w:val="24"/>
        </w:rPr>
        <w:t>6.</w:t>
      </w:r>
      <w:r w:rsidR="00517892">
        <w:rPr>
          <w:rFonts w:ascii="Arial" w:hAnsi="Arial" w:cs="Arial"/>
          <w:b/>
          <w:szCs w:val="24"/>
        </w:rPr>
        <w:tab/>
      </w:r>
      <w:r w:rsidR="00BC0263" w:rsidRPr="00D61206">
        <w:rPr>
          <w:rFonts w:ascii="Arial" w:hAnsi="Arial" w:cs="Arial"/>
          <w:b/>
          <w:szCs w:val="24"/>
        </w:rPr>
        <w:t>Prova de Conhecimentos</w:t>
      </w:r>
      <w:r w:rsidR="00BC0263">
        <w:rPr>
          <w:rFonts w:ascii="Arial" w:hAnsi="Arial" w:cs="Arial"/>
          <w:b/>
          <w:szCs w:val="24"/>
        </w:rPr>
        <w:t xml:space="preserve"> </w:t>
      </w:r>
      <w:r w:rsidR="00BC0263" w:rsidRPr="00D61206">
        <w:rPr>
          <w:rFonts w:ascii="Arial" w:hAnsi="Arial" w:cs="Arial"/>
          <w:b/>
          <w:szCs w:val="24"/>
        </w:rPr>
        <w:t xml:space="preserve">(PC): </w:t>
      </w:r>
      <w:r w:rsidR="00BC0263" w:rsidRPr="004D297B">
        <w:rPr>
          <w:rFonts w:ascii="Arial" w:hAnsi="Arial" w:cs="Arial"/>
          <w:szCs w:val="24"/>
        </w:rPr>
        <w:t>Visa avaliar os conhecimentos académicos e/ou profissionais e as competências técnicas dos candidatos necessárias ao exercício da função</w:t>
      </w:r>
      <w:r w:rsidR="00BC0263">
        <w:rPr>
          <w:rFonts w:ascii="Arial" w:hAnsi="Arial" w:cs="Arial"/>
          <w:szCs w:val="24"/>
        </w:rPr>
        <w:t>,</w:t>
      </w:r>
      <w:r w:rsidR="00BC0263" w:rsidRPr="004D297B">
        <w:rPr>
          <w:rFonts w:ascii="Arial" w:hAnsi="Arial" w:cs="Arial"/>
          <w:szCs w:val="24"/>
        </w:rPr>
        <w:t xml:space="preserve"> </w:t>
      </w:r>
      <w:r w:rsidR="00477EE3">
        <w:rPr>
          <w:rFonts w:ascii="Arial" w:hAnsi="Arial" w:cs="Arial"/>
          <w:szCs w:val="24"/>
        </w:rPr>
        <w:t>é de natureza teórica</w:t>
      </w:r>
      <w:r w:rsidR="006925EC">
        <w:rPr>
          <w:rFonts w:ascii="Arial" w:hAnsi="Arial" w:cs="Arial"/>
          <w:szCs w:val="24"/>
        </w:rPr>
        <w:t>,</w:t>
      </w:r>
      <w:r w:rsidR="00774E17">
        <w:rPr>
          <w:rFonts w:ascii="Arial" w:hAnsi="Arial" w:cs="Arial"/>
          <w:szCs w:val="24"/>
        </w:rPr>
        <w:t xml:space="preserve"> </w:t>
      </w:r>
      <w:r w:rsidR="006E56D2">
        <w:rPr>
          <w:rFonts w:ascii="Arial" w:hAnsi="Arial" w:cs="Arial"/>
          <w:szCs w:val="24"/>
        </w:rPr>
        <w:t>sob a</w:t>
      </w:r>
      <w:r w:rsidR="006925EC">
        <w:rPr>
          <w:rFonts w:ascii="Arial" w:hAnsi="Arial" w:cs="Arial"/>
          <w:szCs w:val="24"/>
        </w:rPr>
        <w:t xml:space="preserve"> </w:t>
      </w:r>
      <w:r w:rsidR="00774E17">
        <w:rPr>
          <w:rFonts w:ascii="Arial" w:hAnsi="Arial" w:cs="Arial"/>
          <w:szCs w:val="24"/>
        </w:rPr>
        <w:t>forma</w:t>
      </w:r>
      <w:r w:rsidR="00BC0263">
        <w:rPr>
          <w:rFonts w:ascii="Arial" w:hAnsi="Arial" w:cs="Arial"/>
          <w:szCs w:val="24"/>
        </w:rPr>
        <w:t xml:space="preserve"> escrita</w:t>
      </w:r>
      <w:r w:rsidR="00774E17">
        <w:rPr>
          <w:rFonts w:ascii="Arial" w:hAnsi="Arial" w:cs="Arial"/>
          <w:szCs w:val="24"/>
        </w:rPr>
        <w:t>,</w:t>
      </w:r>
      <w:r w:rsidR="00BC0263">
        <w:rPr>
          <w:rFonts w:ascii="Arial" w:hAnsi="Arial" w:cs="Arial"/>
          <w:szCs w:val="24"/>
        </w:rPr>
        <w:t xml:space="preserve"> </w:t>
      </w:r>
      <w:r w:rsidR="00B87277" w:rsidRPr="004D297B">
        <w:rPr>
          <w:rFonts w:ascii="Arial" w:hAnsi="Arial" w:cs="Arial"/>
          <w:szCs w:val="24"/>
        </w:rPr>
        <w:t>não sendo permitida consulta</w:t>
      </w:r>
      <w:r w:rsidR="00B87277">
        <w:rPr>
          <w:rFonts w:ascii="Arial" w:hAnsi="Arial" w:cs="Arial"/>
          <w:szCs w:val="24"/>
        </w:rPr>
        <w:t xml:space="preserve">, </w:t>
      </w:r>
      <w:r w:rsidR="00774E17">
        <w:rPr>
          <w:rFonts w:ascii="Arial" w:hAnsi="Arial" w:cs="Arial"/>
          <w:szCs w:val="24"/>
        </w:rPr>
        <w:t>tem</w:t>
      </w:r>
      <w:r w:rsidR="00BC0263" w:rsidRPr="004D297B">
        <w:rPr>
          <w:rFonts w:ascii="Arial" w:hAnsi="Arial" w:cs="Arial"/>
          <w:szCs w:val="24"/>
        </w:rPr>
        <w:t xml:space="preserve"> a duração de </w:t>
      </w:r>
      <w:r w:rsidR="00BC0263">
        <w:rPr>
          <w:rFonts w:ascii="Arial" w:hAnsi="Arial" w:cs="Arial"/>
          <w:szCs w:val="24"/>
        </w:rPr>
        <w:t>60</w:t>
      </w:r>
      <w:r w:rsidR="00BC0263" w:rsidRPr="004D297B">
        <w:rPr>
          <w:rFonts w:ascii="Arial" w:hAnsi="Arial" w:cs="Arial"/>
          <w:szCs w:val="24"/>
        </w:rPr>
        <w:t xml:space="preserve"> minutos</w:t>
      </w:r>
      <w:r w:rsidR="004B75C2">
        <w:rPr>
          <w:rFonts w:ascii="Arial" w:hAnsi="Arial" w:cs="Arial"/>
          <w:szCs w:val="24"/>
        </w:rPr>
        <w:t>,</w:t>
      </w:r>
      <w:r w:rsidR="00BC0263">
        <w:rPr>
          <w:rFonts w:ascii="Arial" w:hAnsi="Arial" w:cs="Arial"/>
          <w:szCs w:val="24"/>
        </w:rPr>
        <w:t xml:space="preserve"> </w:t>
      </w:r>
      <w:r w:rsidR="00774E17">
        <w:rPr>
          <w:rFonts w:ascii="Arial" w:hAnsi="Arial" w:cs="Arial"/>
          <w:szCs w:val="24"/>
        </w:rPr>
        <w:t>é</w:t>
      </w:r>
      <w:r w:rsidR="00BC0263">
        <w:rPr>
          <w:rFonts w:ascii="Arial" w:hAnsi="Arial" w:cs="Arial"/>
          <w:szCs w:val="24"/>
        </w:rPr>
        <w:t xml:space="preserve"> classificada de 0 a 20 valores</w:t>
      </w:r>
      <w:r w:rsidR="004B75C2">
        <w:rPr>
          <w:rFonts w:ascii="Arial" w:hAnsi="Arial" w:cs="Arial"/>
          <w:szCs w:val="24"/>
        </w:rPr>
        <w:t xml:space="preserve"> e</w:t>
      </w:r>
      <w:r w:rsidR="00BC0263" w:rsidRPr="004D297B">
        <w:rPr>
          <w:rFonts w:ascii="Arial" w:hAnsi="Arial" w:cs="Arial"/>
          <w:szCs w:val="24"/>
        </w:rPr>
        <w:t xml:space="preserve"> obedece ao seguinte programa:</w:t>
      </w:r>
    </w:p>
    <w:p w14:paraId="1DB60391" w14:textId="489666F2" w:rsidR="00BC0263" w:rsidRPr="006C72FC" w:rsidRDefault="0059349D" w:rsidP="00CF16F3">
      <w:pPr>
        <w:pStyle w:val="PargrafodaLista"/>
        <w:numPr>
          <w:ilvl w:val="0"/>
          <w:numId w:val="16"/>
        </w:numPr>
        <w:ind w:left="851" w:hanging="284"/>
        <w:jc w:val="both"/>
        <w:rPr>
          <w:rFonts w:ascii="Arial" w:hAnsi="Arial" w:cs="Arial"/>
          <w:szCs w:val="24"/>
          <w:highlight w:val="yellow"/>
        </w:rPr>
      </w:pPr>
      <w:r>
        <w:rPr>
          <w:rFonts w:ascii="Arial" w:hAnsi="Arial" w:cs="Arial"/>
          <w:szCs w:val="24"/>
          <w:highlight w:val="yellow"/>
        </w:rPr>
        <w:t>[</w:t>
      </w:r>
      <w:r w:rsidR="009D33FC">
        <w:rPr>
          <w:rFonts w:ascii="Arial" w:hAnsi="Arial" w:cs="Arial"/>
          <w:szCs w:val="24"/>
          <w:highlight w:val="yellow"/>
        </w:rPr>
        <w:t>…</w:t>
      </w:r>
      <w:r>
        <w:rPr>
          <w:rFonts w:ascii="Arial" w:hAnsi="Arial" w:cs="Arial"/>
          <w:szCs w:val="24"/>
          <w:highlight w:val="yellow"/>
        </w:rPr>
        <w:t>]</w:t>
      </w:r>
      <w:r w:rsidR="00BC0263" w:rsidRPr="006C72FC">
        <w:rPr>
          <w:rFonts w:ascii="Arial" w:hAnsi="Arial" w:cs="Arial"/>
          <w:szCs w:val="24"/>
          <w:highlight w:val="yellow"/>
        </w:rPr>
        <w:t>;</w:t>
      </w:r>
    </w:p>
    <w:p w14:paraId="6AB391E3" w14:textId="69262C1A" w:rsidR="00BC0263" w:rsidRPr="006C72FC" w:rsidRDefault="0059349D" w:rsidP="00CF16F3">
      <w:pPr>
        <w:pStyle w:val="PargrafodaLista"/>
        <w:numPr>
          <w:ilvl w:val="0"/>
          <w:numId w:val="16"/>
        </w:numPr>
        <w:ind w:left="851" w:hanging="284"/>
        <w:jc w:val="both"/>
        <w:rPr>
          <w:rFonts w:ascii="Arial" w:hAnsi="Arial" w:cs="Arial"/>
          <w:szCs w:val="24"/>
          <w:highlight w:val="yellow"/>
        </w:rPr>
      </w:pPr>
      <w:r>
        <w:rPr>
          <w:rFonts w:ascii="Arial" w:hAnsi="Arial" w:cs="Arial"/>
          <w:szCs w:val="24"/>
          <w:highlight w:val="yellow"/>
        </w:rPr>
        <w:t>[</w:t>
      </w:r>
      <w:r w:rsidR="00776D90">
        <w:rPr>
          <w:rFonts w:ascii="Arial" w:hAnsi="Arial" w:cs="Arial"/>
          <w:szCs w:val="24"/>
          <w:highlight w:val="yellow"/>
        </w:rPr>
        <w:t>…</w:t>
      </w:r>
      <w:r>
        <w:rPr>
          <w:rFonts w:ascii="Arial" w:hAnsi="Arial" w:cs="Arial"/>
          <w:szCs w:val="24"/>
          <w:highlight w:val="yellow"/>
        </w:rPr>
        <w:t>]</w:t>
      </w:r>
      <w:r w:rsidR="009D33FC">
        <w:rPr>
          <w:rFonts w:ascii="Arial" w:hAnsi="Arial" w:cs="Arial"/>
          <w:szCs w:val="24"/>
          <w:highlight w:val="yellow"/>
        </w:rPr>
        <w:t>;</w:t>
      </w:r>
    </w:p>
    <w:p w14:paraId="05F0A4DC" w14:textId="7EBC4886" w:rsidR="00BC0263" w:rsidRDefault="0059349D" w:rsidP="00CF16F3">
      <w:pPr>
        <w:pStyle w:val="PargrafodaLista"/>
        <w:numPr>
          <w:ilvl w:val="0"/>
          <w:numId w:val="16"/>
        </w:numPr>
        <w:ind w:left="851" w:hanging="284"/>
        <w:jc w:val="both"/>
        <w:rPr>
          <w:rFonts w:ascii="Arial" w:hAnsi="Arial" w:cs="Arial"/>
          <w:szCs w:val="24"/>
          <w:highlight w:val="yellow"/>
        </w:rPr>
      </w:pPr>
      <w:r>
        <w:rPr>
          <w:rFonts w:ascii="Arial" w:hAnsi="Arial" w:cs="Arial"/>
          <w:szCs w:val="24"/>
          <w:highlight w:val="yellow"/>
        </w:rPr>
        <w:t>[</w:t>
      </w:r>
      <w:r w:rsidR="00BC0263" w:rsidRPr="006C72FC">
        <w:rPr>
          <w:rFonts w:ascii="Arial" w:hAnsi="Arial" w:cs="Arial"/>
          <w:szCs w:val="24"/>
          <w:highlight w:val="yellow"/>
        </w:rPr>
        <w:t>…</w:t>
      </w:r>
      <w:r>
        <w:rPr>
          <w:rFonts w:ascii="Arial" w:hAnsi="Arial" w:cs="Arial"/>
          <w:szCs w:val="24"/>
          <w:highlight w:val="yellow"/>
        </w:rPr>
        <w:t>]</w:t>
      </w:r>
      <w:r w:rsidR="009D33FC">
        <w:rPr>
          <w:rFonts w:ascii="Arial" w:hAnsi="Arial" w:cs="Arial"/>
          <w:szCs w:val="24"/>
          <w:highlight w:val="yellow"/>
        </w:rPr>
        <w:t>;</w:t>
      </w:r>
    </w:p>
    <w:p w14:paraId="21F866A4" w14:textId="18F6C98F" w:rsidR="00776D90" w:rsidRDefault="0059349D" w:rsidP="00CF16F3">
      <w:pPr>
        <w:pStyle w:val="PargrafodaLista"/>
        <w:numPr>
          <w:ilvl w:val="0"/>
          <w:numId w:val="16"/>
        </w:numPr>
        <w:ind w:left="851" w:hanging="284"/>
        <w:jc w:val="both"/>
        <w:rPr>
          <w:rFonts w:ascii="Arial" w:hAnsi="Arial" w:cs="Arial"/>
          <w:szCs w:val="24"/>
          <w:highlight w:val="yellow"/>
        </w:rPr>
      </w:pPr>
      <w:r>
        <w:rPr>
          <w:rFonts w:ascii="Arial" w:hAnsi="Arial" w:cs="Arial"/>
          <w:szCs w:val="24"/>
          <w:highlight w:val="yellow"/>
        </w:rPr>
        <w:t>[</w:t>
      </w:r>
      <w:r w:rsidR="00776D90">
        <w:rPr>
          <w:rFonts w:ascii="Arial" w:hAnsi="Arial" w:cs="Arial"/>
          <w:szCs w:val="24"/>
          <w:highlight w:val="yellow"/>
        </w:rPr>
        <w:t>…</w:t>
      </w:r>
      <w:r>
        <w:rPr>
          <w:rFonts w:ascii="Arial" w:hAnsi="Arial" w:cs="Arial"/>
          <w:szCs w:val="24"/>
          <w:highlight w:val="yellow"/>
        </w:rPr>
        <w:t>]</w:t>
      </w:r>
      <w:r w:rsidR="009D33FC">
        <w:rPr>
          <w:rFonts w:ascii="Arial" w:hAnsi="Arial" w:cs="Arial"/>
          <w:szCs w:val="24"/>
          <w:highlight w:val="yellow"/>
        </w:rPr>
        <w:t>;</w:t>
      </w:r>
    </w:p>
    <w:p w14:paraId="206FCD84" w14:textId="4DC53069" w:rsidR="00776D90" w:rsidRDefault="0059349D" w:rsidP="00CF16F3">
      <w:pPr>
        <w:pStyle w:val="PargrafodaLista"/>
        <w:numPr>
          <w:ilvl w:val="0"/>
          <w:numId w:val="16"/>
        </w:numPr>
        <w:ind w:left="851" w:hanging="284"/>
        <w:jc w:val="both"/>
        <w:rPr>
          <w:rFonts w:ascii="Arial" w:hAnsi="Arial" w:cs="Arial"/>
          <w:szCs w:val="24"/>
          <w:highlight w:val="yellow"/>
        </w:rPr>
      </w:pPr>
      <w:r>
        <w:rPr>
          <w:rFonts w:ascii="Arial" w:hAnsi="Arial" w:cs="Arial"/>
          <w:szCs w:val="24"/>
          <w:highlight w:val="yellow"/>
        </w:rPr>
        <w:t>[</w:t>
      </w:r>
      <w:r w:rsidR="00776D90">
        <w:rPr>
          <w:rFonts w:ascii="Arial" w:hAnsi="Arial" w:cs="Arial"/>
          <w:szCs w:val="24"/>
          <w:highlight w:val="yellow"/>
        </w:rPr>
        <w:t>…</w:t>
      </w:r>
      <w:r>
        <w:rPr>
          <w:rFonts w:ascii="Arial" w:hAnsi="Arial" w:cs="Arial"/>
          <w:szCs w:val="24"/>
          <w:highlight w:val="yellow"/>
        </w:rPr>
        <w:t>]</w:t>
      </w:r>
      <w:r w:rsidR="009D33FC">
        <w:rPr>
          <w:rFonts w:ascii="Arial" w:hAnsi="Arial" w:cs="Arial"/>
          <w:szCs w:val="24"/>
          <w:highlight w:val="yellow"/>
        </w:rPr>
        <w:t>;</w:t>
      </w:r>
    </w:p>
    <w:p w14:paraId="26E89F85" w14:textId="291A6D85" w:rsidR="00776D90" w:rsidRDefault="0059349D" w:rsidP="00CF16F3">
      <w:pPr>
        <w:pStyle w:val="PargrafodaLista"/>
        <w:numPr>
          <w:ilvl w:val="0"/>
          <w:numId w:val="16"/>
        </w:numPr>
        <w:ind w:left="851" w:hanging="284"/>
        <w:jc w:val="both"/>
        <w:rPr>
          <w:rFonts w:ascii="Arial" w:hAnsi="Arial" w:cs="Arial"/>
          <w:szCs w:val="24"/>
          <w:highlight w:val="yellow"/>
        </w:rPr>
      </w:pPr>
      <w:r>
        <w:rPr>
          <w:rFonts w:ascii="Arial" w:hAnsi="Arial" w:cs="Arial"/>
          <w:szCs w:val="24"/>
          <w:highlight w:val="yellow"/>
        </w:rPr>
        <w:t>[</w:t>
      </w:r>
      <w:r w:rsidR="00776D90">
        <w:rPr>
          <w:rFonts w:ascii="Arial" w:hAnsi="Arial" w:cs="Arial"/>
          <w:szCs w:val="24"/>
          <w:highlight w:val="yellow"/>
        </w:rPr>
        <w:t>…</w:t>
      </w:r>
      <w:r>
        <w:rPr>
          <w:rFonts w:ascii="Arial" w:hAnsi="Arial" w:cs="Arial"/>
          <w:szCs w:val="24"/>
          <w:highlight w:val="yellow"/>
        </w:rPr>
        <w:t>]</w:t>
      </w:r>
      <w:r w:rsidR="009D33FC">
        <w:rPr>
          <w:rFonts w:ascii="Arial" w:hAnsi="Arial" w:cs="Arial"/>
          <w:szCs w:val="24"/>
          <w:highlight w:val="yellow"/>
        </w:rPr>
        <w:t>;</w:t>
      </w:r>
    </w:p>
    <w:p w14:paraId="1D609842" w14:textId="6BD91040" w:rsidR="00776D90" w:rsidRDefault="0059349D" w:rsidP="00CF16F3">
      <w:pPr>
        <w:pStyle w:val="PargrafodaLista"/>
        <w:numPr>
          <w:ilvl w:val="0"/>
          <w:numId w:val="16"/>
        </w:numPr>
        <w:ind w:left="851" w:hanging="284"/>
        <w:jc w:val="both"/>
        <w:rPr>
          <w:rFonts w:ascii="Arial" w:hAnsi="Arial" w:cs="Arial"/>
          <w:szCs w:val="24"/>
          <w:highlight w:val="yellow"/>
        </w:rPr>
      </w:pPr>
      <w:r>
        <w:rPr>
          <w:rFonts w:ascii="Arial" w:hAnsi="Arial" w:cs="Arial"/>
          <w:szCs w:val="24"/>
          <w:highlight w:val="yellow"/>
        </w:rPr>
        <w:t>[</w:t>
      </w:r>
      <w:r w:rsidR="00776D90">
        <w:rPr>
          <w:rFonts w:ascii="Arial" w:hAnsi="Arial" w:cs="Arial"/>
          <w:szCs w:val="24"/>
          <w:highlight w:val="yellow"/>
        </w:rPr>
        <w:t>…</w:t>
      </w:r>
      <w:r>
        <w:rPr>
          <w:rFonts w:ascii="Arial" w:hAnsi="Arial" w:cs="Arial"/>
          <w:szCs w:val="24"/>
          <w:highlight w:val="yellow"/>
        </w:rPr>
        <w:t>]</w:t>
      </w:r>
      <w:r w:rsidR="009D33FC">
        <w:rPr>
          <w:rFonts w:ascii="Arial" w:hAnsi="Arial" w:cs="Arial"/>
          <w:szCs w:val="24"/>
          <w:highlight w:val="yellow"/>
        </w:rPr>
        <w:t>;</w:t>
      </w:r>
    </w:p>
    <w:p w14:paraId="3F6434E5" w14:textId="25D05A61" w:rsidR="00776D90" w:rsidRPr="00CF16F3" w:rsidRDefault="0059349D" w:rsidP="00CF16F3">
      <w:pPr>
        <w:pStyle w:val="PargrafodaLista"/>
        <w:numPr>
          <w:ilvl w:val="0"/>
          <w:numId w:val="16"/>
        </w:numPr>
        <w:ind w:left="851" w:hanging="284"/>
        <w:jc w:val="both"/>
        <w:rPr>
          <w:rFonts w:ascii="Arial" w:hAnsi="Arial" w:cs="Arial"/>
          <w:szCs w:val="24"/>
          <w:highlight w:val="yellow"/>
        </w:rPr>
      </w:pPr>
      <w:r>
        <w:rPr>
          <w:rFonts w:ascii="Arial" w:hAnsi="Arial" w:cs="Arial"/>
          <w:szCs w:val="24"/>
          <w:highlight w:val="yellow"/>
        </w:rPr>
        <w:t>[</w:t>
      </w:r>
      <w:r w:rsidR="00776D90">
        <w:rPr>
          <w:rFonts w:ascii="Arial" w:hAnsi="Arial" w:cs="Arial"/>
          <w:szCs w:val="24"/>
          <w:highlight w:val="yellow"/>
        </w:rPr>
        <w:t>…</w:t>
      </w:r>
      <w:r>
        <w:rPr>
          <w:rFonts w:ascii="Arial" w:hAnsi="Arial" w:cs="Arial"/>
          <w:szCs w:val="24"/>
          <w:highlight w:val="yellow"/>
        </w:rPr>
        <w:t>]</w:t>
      </w:r>
      <w:r w:rsidR="009D33FC">
        <w:rPr>
          <w:rFonts w:ascii="Arial" w:hAnsi="Arial" w:cs="Arial"/>
          <w:szCs w:val="24"/>
          <w:highlight w:val="yellow"/>
        </w:rPr>
        <w:t>.</w:t>
      </w:r>
    </w:p>
    <w:p w14:paraId="13760552" w14:textId="77777777" w:rsidR="008F6F30" w:rsidRPr="00CF16F3" w:rsidRDefault="008F6F30" w:rsidP="00CF16F3">
      <w:pPr>
        <w:jc w:val="both"/>
        <w:rPr>
          <w:rFonts w:ascii="Arial" w:hAnsi="Arial" w:cs="Arial"/>
          <w:szCs w:val="24"/>
        </w:rPr>
      </w:pPr>
    </w:p>
    <w:p w14:paraId="7BF134E8" w14:textId="69760922" w:rsidR="00BC0263" w:rsidRPr="00395439" w:rsidRDefault="008F6F30" w:rsidP="00CF16F3">
      <w:pPr>
        <w:ind w:left="567" w:hanging="567"/>
        <w:jc w:val="both"/>
        <w:rPr>
          <w:rFonts w:ascii="Arial" w:hAnsi="Arial" w:cs="Arial"/>
          <w:szCs w:val="24"/>
        </w:rPr>
      </w:pPr>
      <w:r>
        <w:rPr>
          <w:rFonts w:ascii="Arial" w:hAnsi="Arial" w:cs="Arial"/>
          <w:b/>
          <w:szCs w:val="24"/>
        </w:rPr>
        <w:t>10.</w:t>
      </w:r>
      <w:r w:rsidR="00A16622">
        <w:rPr>
          <w:rFonts w:ascii="Arial" w:hAnsi="Arial" w:cs="Arial"/>
          <w:b/>
          <w:szCs w:val="24"/>
        </w:rPr>
        <w:t>7.</w:t>
      </w:r>
      <w:r w:rsidR="00517892">
        <w:rPr>
          <w:rFonts w:ascii="Arial" w:hAnsi="Arial" w:cs="Arial"/>
          <w:b/>
          <w:szCs w:val="24"/>
        </w:rPr>
        <w:tab/>
      </w:r>
      <w:r w:rsidR="00BC0263" w:rsidRPr="00395439">
        <w:rPr>
          <w:rFonts w:ascii="Arial" w:hAnsi="Arial" w:cs="Arial"/>
          <w:b/>
          <w:szCs w:val="24"/>
        </w:rPr>
        <w:t>Entrevista Profissional de Seleção (EPS):</w:t>
      </w:r>
      <w:r w:rsidR="00BC0263" w:rsidRPr="00D61206">
        <w:rPr>
          <w:rFonts w:ascii="Arial" w:hAnsi="Arial" w:cs="Arial"/>
          <w:b/>
          <w:szCs w:val="24"/>
        </w:rPr>
        <w:t xml:space="preserve"> </w:t>
      </w:r>
      <w:r w:rsidR="00BC0263" w:rsidRPr="00395439">
        <w:rPr>
          <w:rFonts w:ascii="Arial" w:hAnsi="Arial" w:cs="Arial"/>
          <w:szCs w:val="24"/>
        </w:rPr>
        <w:t xml:space="preserve">Visa avaliar, de forma objetiva e sistemática, a experiência profissional, a aquisição de conhecimentos, competências e aspetos comportamentais evidenciados durante a interação estabelecida entre os entrevistadores e o entrevistado, nomeadamente os relacionados com a capacidade de comunicação e de relacionamento interpessoal. </w:t>
      </w:r>
      <w:r w:rsidR="00BC0263" w:rsidRPr="00687724">
        <w:rPr>
          <w:rFonts w:ascii="Arial" w:hAnsi="Arial" w:cs="Arial"/>
          <w:szCs w:val="24"/>
        </w:rPr>
        <w:t xml:space="preserve">Este método </w:t>
      </w:r>
      <w:r w:rsidR="006925EC">
        <w:rPr>
          <w:rFonts w:ascii="Arial" w:hAnsi="Arial" w:cs="Arial"/>
          <w:szCs w:val="24"/>
        </w:rPr>
        <w:t>é</w:t>
      </w:r>
      <w:r w:rsidR="00BC0263" w:rsidRPr="00687724">
        <w:rPr>
          <w:rFonts w:ascii="Arial" w:hAnsi="Arial" w:cs="Arial"/>
          <w:szCs w:val="24"/>
        </w:rPr>
        <w:t xml:space="preserve"> avaliado segundo os níveis classificativos de </w:t>
      </w:r>
      <w:r w:rsidR="00BC0263" w:rsidRPr="00687724">
        <w:rPr>
          <w:rFonts w:ascii="Arial" w:hAnsi="Arial" w:cs="Arial"/>
          <w:szCs w:val="24"/>
        </w:rPr>
        <w:lastRenderedPageBreak/>
        <w:t>Elevado, Bom, Suficiente, Reduzido e Insuficiente, aos quais correspondem, respetivamente, as classificações de 20, 16, 12 e 8 e 4 valores</w:t>
      </w:r>
      <w:r w:rsidR="00BC0263" w:rsidRPr="00395439">
        <w:rPr>
          <w:rFonts w:ascii="Arial" w:hAnsi="Arial" w:cs="Arial"/>
          <w:szCs w:val="24"/>
        </w:rPr>
        <w:t>.</w:t>
      </w:r>
    </w:p>
    <w:p w14:paraId="6F878FD4" w14:textId="77777777" w:rsidR="00BC0263" w:rsidRPr="00395439" w:rsidRDefault="00BC0263" w:rsidP="00CF16F3">
      <w:pPr>
        <w:jc w:val="both"/>
        <w:rPr>
          <w:rFonts w:ascii="Arial" w:hAnsi="Arial" w:cs="Arial"/>
          <w:szCs w:val="24"/>
        </w:rPr>
      </w:pPr>
    </w:p>
    <w:p w14:paraId="76C70C05" w14:textId="4894A07D" w:rsidR="00BC0263" w:rsidRPr="00395439" w:rsidRDefault="008F6F30" w:rsidP="00CF16F3">
      <w:pPr>
        <w:ind w:left="567" w:hanging="567"/>
        <w:jc w:val="both"/>
        <w:rPr>
          <w:rFonts w:ascii="Arial" w:hAnsi="Arial" w:cs="Arial"/>
          <w:szCs w:val="24"/>
        </w:rPr>
      </w:pPr>
      <w:r>
        <w:rPr>
          <w:rFonts w:ascii="Arial" w:hAnsi="Arial" w:cs="Arial"/>
          <w:b/>
          <w:szCs w:val="24"/>
        </w:rPr>
        <w:t>10.</w:t>
      </w:r>
      <w:r w:rsidR="00A16622">
        <w:rPr>
          <w:rFonts w:ascii="Arial" w:hAnsi="Arial" w:cs="Arial"/>
          <w:b/>
          <w:szCs w:val="24"/>
        </w:rPr>
        <w:t>8</w:t>
      </w:r>
      <w:r>
        <w:rPr>
          <w:rFonts w:ascii="Arial" w:hAnsi="Arial" w:cs="Arial"/>
          <w:b/>
          <w:szCs w:val="24"/>
        </w:rPr>
        <w:t>.</w:t>
      </w:r>
      <w:r w:rsidR="00517892">
        <w:rPr>
          <w:rFonts w:ascii="Arial" w:hAnsi="Arial" w:cs="Arial"/>
          <w:b/>
          <w:szCs w:val="24"/>
        </w:rPr>
        <w:tab/>
      </w:r>
      <w:r w:rsidR="00BC0263" w:rsidRPr="00395439">
        <w:rPr>
          <w:rFonts w:ascii="Arial" w:hAnsi="Arial" w:cs="Arial"/>
          <w:b/>
          <w:szCs w:val="24"/>
        </w:rPr>
        <w:t>Avaliação Curricular (AC)</w:t>
      </w:r>
      <w:r w:rsidR="00BC0263" w:rsidRPr="00A41835">
        <w:rPr>
          <w:rFonts w:ascii="Arial" w:hAnsi="Arial" w:cs="Arial"/>
          <w:b/>
          <w:szCs w:val="24"/>
        </w:rPr>
        <w:t>:</w:t>
      </w:r>
      <w:r w:rsidR="00BC0263" w:rsidRPr="00D61206">
        <w:rPr>
          <w:rFonts w:ascii="Arial" w:hAnsi="Arial" w:cs="Arial"/>
          <w:b/>
          <w:szCs w:val="24"/>
        </w:rPr>
        <w:t xml:space="preserve"> </w:t>
      </w:r>
      <w:r w:rsidR="00BC0263" w:rsidRPr="00744810">
        <w:rPr>
          <w:rFonts w:ascii="Arial" w:hAnsi="Arial" w:cs="Arial"/>
          <w:szCs w:val="24"/>
        </w:rPr>
        <w:t xml:space="preserve">Visa analisar a qualificação dos candidatos, designadamente a habilitação académica ou profissional, percurso profissional, relevância da experiência adquirida e da formação realizada, tipo de funções exercidas e avaliação do desempenho obtida. São considerados e ponderados os elementos de maior relevância para o posto de trabalho a ocupar, designadamente: habilitação académica, formação profissional, experiência profissional geral e experiência profissional específica, todas relacionadas com o exercício da função a concurso, e avaliação do desempenho. Este método de seleção </w:t>
      </w:r>
      <w:r w:rsidR="00774E17">
        <w:rPr>
          <w:rFonts w:ascii="Arial" w:hAnsi="Arial" w:cs="Arial"/>
          <w:szCs w:val="24"/>
        </w:rPr>
        <w:t>é</w:t>
      </w:r>
      <w:r w:rsidR="00BC0263" w:rsidRPr="00744810">
        <w:rPr>
          <w:rFonts w:ascii="Arial" w:hAnsi="Arial" w:cs="Arial"/>
          <w:szCs w:val="24"/>
        </w:rPr>
        <w:t xml:space="preserve"> avaliado de 0 a 20 </w:t>
      </w:r>
      <w:r w:rsidR="00BC0263" w:rsidRPr="000D59C1">
        <w:rPr>
          <w:rFonts w:ascii="Arial" w:hAnsi="Arial" w:cs="Arial"/>
          <w:szCs w:val="24"/>
        </w:rPr>
        <w:t xml:space="preserve">valores, sendo </w:t>
      </w:r>
      <w:r w:rsidR="00835CE5">
        <w:rPr>
          <w:rFonts w:ascii="Arial" w:hAnsi="Arial" w:cs="Arial"/>
          <w:szCs w:val="24"/>
        </w:rPr>
        <w:t>valora</w:t>
      </w:r>
      <w:r w:rsidR="002E359B">
        <w:rPr>
          <w:rFonts w:ascii="Arial" w:hAnsi="Arial" w:cs="Arial"/>
          <w:szCs w:val="24"/>
        </w:rPr>
        <w:t xml:space="preserve">do </w:t>
      </w:r>
      <w:r w:rsidR="00835CE5">
        <w:rPr>
          <w:rFonts w:ascii="Arial" w:hAnsi="Arial" w:cs="Arial"/>
          <w:szCs w:val="24"/>
        </w:rPr>
        <w:t>o</w:t>
      </w:r>
      <w:r w:rsidR="00E7424E">
        <w:rPr>
          <w:rFonts w:ascii="Arial" w:hAnsi="Arial" w:cs="Arial"/>
          <w:szCs w:val="24"/>
        </w:rPr>
        <w:t xml:space="preserve"> critério de ponderação experiência profissional </w:t>
      </w:r>
      <w:r w:rsidR="00E7424E" w:rsidRPr="00FE4728">
        <w:rPr>
          <w:rFonts w:ascii="Arial" w:hAnsi="Arial" w:cs="Arial"/>
          <w:szCs w:val="24"/>
        </w:rPr>
        <w:t xml:space="preserve">específica </w:t>
      </w:r>
      <w:r w:rsidR="002E359B" w:rsidRPr="00FE4728">
        <w:rPr>
          <w:rFonts w:ascii="Arial" w:hAnsi="Arial" w:cs="Arial"/>
          <w:szCs w:val="24"/>
        </w:rPr>
        <w:t>dos candidatos beneficiários de programa de emprego, entre 1 de janeiro de 2017 e 31 de dezembro de 2018, com uma</w:t>
      </w:r>
      <w:r w:rsidR="002E359B">
        <w:rPr>
          <w:rFonts w:ascii="Arial" w:hAnsi="Arial" w:cs="Arial"/>
          <w:szCs w:val="24"/>
        </w:rPr>
        <w:t xml:space="preserve"> </w:t>
      </w:r>
      <w:r w:rsidR="00E7424E">
        <w:rPr>
          <w:rFonts w:ascii="Arial" w:hAnsi="Arial" w:cs="Arial"/>
          <w:szCs w:val="24"/>
        </w:rPr>
        <w:t>majora</w:t>
      </w:r>
      <w:r w:rsidR="002E359B">
        <w:rPr>
          <w:rFonts w:ascii="Arial" w:hAnsi="Arial" w:cs="Arial"/>
          <w:szCs w:val="24"/>
        </w:rPr>
        <w:t>ção de</w:t>
      </w:r>
      <w:r w:rsidR="00E7424E">
        <w:rPr>
          <w:rFonts w:ascii="Arial" w:hAnsi="Arial" w:cs="Arial"/>
          <w:szCs w:val="24"/>
        </w:rPr>
        <w:t xml:space="preserve"> 40% em relação aos demais </w:t>
      </w:r>
      <w:r w:rsidR="00FE4728">
        <w:rPr>
          <w:rFonts w:ascii="Arial" w:hAnsi="Arial" w:cs="Arial"/>
          <w:szCs w:val="24"/>
        </w:rPr>
        <w:t>candidatos</w:t>
      </w:r>
      <w:r w:rsidR="00E7424E">
        <w:rPr>
          <w:rFonts w:ascii="Arial" w:hAnsi="Arial" w:cs="Arial"/>
          <w:szCs w:val="24"/>
        </w:rPr>
        <w:t>.</w:t>
      </w:r>
      <w:r w:rsidR="002E359B">
        <w:rPr>
          <w:rFonts w:ascii="Arial" w:hAnsi="Arial" w:cs="Arial"/>
          <w:szCs w:val="24"/>
        </w:rPr>
        <w:t xml:space="preserve"> </w:t>
      </w:r>
      <w:r w:rsidR="00BC0263" w:rsidRPr="000D59C1">
        <w:rPr>
          <w:rFonts w:ascii="Arial" w:hAnsi="Arial" w:cs="Arial"/>
          <w:szCs w:val="24"/>
        </w:rPr>
        <w:t xml:space="preserve">Só serão contabilizados os elementos relativos às habilitações, formações experiência e avaliação do desempenho que se encontrem devidamente concluídos e comprovados </w:t>
      </w:r>
      <w:r w:rsidR="008509D0" w:rsidRPr="000D59C1">
        <w:rPr>
          <w:rFonts w:ascii="Arial" w:hAnsi="Arial" w:cs="Arial"/>
          <w:szCs w:val="24"/>
        </w:rPr>
        <w:t>documentalmente</w:t>
      </w:r>
      <w:r w:rsidR="008360B4" w:rsidRPr="000D59C1">
        <w:rPr>
          <w:rFonts w:ascii="Arial" w:hAnsi="Arial" w:cs="Arial"/>
          <w:szCs w:val="24"/>
        </w:rPr>
        <w:t>, sendo que, o</w:t>
      </w:r>
      <w:r w:rsidR="00BC0263" w:rsidRPr="000D59C1">
        <w:rPr>
          <w:rFonts w:ascii="Arial" w:hAnsi="Arial" w:cs="Arial"/>
          <w:szCs w:val="24"/>
        </w:rPr>
        <w:t xml:space="preserve">s candidatos </w:t>
      </w:r>
      <w:r w:rsidR="00812A17" w:rsidRPr="000D59C1">
        <w:rPr>
          <w:rFonts w:ascii="Arial" w:hAnsi="Arial" w:cs="Arial"/>
          <w:szCs w:val="24"/>
        </w:rPr>
        <w:t>beneficiários de programa de emprego</w:t>
      </w:r>
      <w:r w:rsidR="00BC0263" w:rsidRPr="000D59C1">
        <w:rPr>
          <w:rFonts w:ascii="Arial" w:hAnsi="Arial" w:cs="Arial"/>
          <w:szCs w:val="24"/>
        </w:rPr>
        <w:t>, entre 1 de janeiro de 2017 e 31 de dezembro de 2018, devem juntar declaração, a emitir pelo serviço onde e</w:t>
      </w:r>
      <w:r w:rsidR="008C3A18">
        <w:rPr>
          <w:rFonts w:ascii="Arial" w:hAnsi="Arial" w:cs="Arial"/>
          <w:szCs w:val="24"/>
        </w:rPr>
        <w:t>xerceram funções</w:t>
      </w:r>
      <w:r w:rsidR="00BC0263" w:rsidRPr="000D59C1">
        <w:rPr>
          <w:rFonts w:ascii="Arial" w:hAnsi="Arial" w:cs="Arial"/>
          <w:szCs w:val="24"/>
        </w:rPr>
        <w:t xml:space="preserve">, </w:t>
      </w:r>
      <w:r w:rsidR="008C3A18">
        <w:rPr>
          <w:rFonts w:ascii="Arial" w:hAnsi="Arial" w:cs="Arial"/>
          <w:szCs w:val="24"/>
        </w:rPr>
        <w:t xml:space="preserve">onde </w:t>
      </w:r>
      <w:r w:rsidR="00BC0263" w:rsidRPr="000D59C1">
        <w:rPr>
          <w:rFonts w:ascii="Arial" w:hAnsi="Arial" w:cs="Arial"/>
          <w:szCs w:val="24"/>
        </w:rPr>
        <w:t>conste</w:t>
      </w:r>
      <w:r w:rsidR="008C3A18">
        <w:rPr>
          <w:rFonts w:ascii="Arial" w:hAnsi="Arial" w:cs="Arial"/>
          <w:szCs w:val="24"/>
        </w:rPr>
        <w:t>,</w:t>
      </w:r>
      <w:r w:rsidR="00BC0263" w:rsidRPr="000D59C1">
        <w:rPr>
          <w:rFonts w:ascii="Arial" w:hAnsi="Arial" w:cs="Arial"/>
          <w:szCs w:val="24"/>
        </w:rPr>
        <w:t xml:space="preserve"> de forma inequívoca, a identificação do programa e respetiva duração, </w:t>
      </w:r>
      <w:r w:rsidR="008C3A18">
        <w:rPr>
          <w:rFonts w:ascii="Arial" w:hAnsi="Arial" w:cs="Arial"/>
          <w:szCs w:val="24"/>
        </w:rPr>
        <w:t xml:space="preserve">bem </w:t>
      </w:r>
      <w:r w:rsidR="00BC0263" w:rsidRPr="000D59C1">
        <w:rPr>
          <w:rFonts w:ascii="Arial" w:hAnsi="Arial" w:cs="Arial"/>
          <w:szCs w:val="24"/>
        </w:rPr>
        <w:t xml:space="preserve">como </w:t>
      </w:r>
      <w:r w:rsidR="008C3BE7">
        <w:rPr>
          <w:rFonts w:ascii="Arial" w:hAnsi="Arial" w:cs="Arial"/>
          <w:szCs w:val="24"/>
        </w:rPr>
        <w:t>discriminação d</w:t>
      </w:r>
      <w:r w:rsidR="00BC0263" w:rsidRPr="000D59C1">
        <w:rPr>
          <w:rFonts w:ascii="Arial" w:hAnsi="Arial" w:cs="Arial"/>
          <w:szCs w:val="24"/>
        </w:rPr>
        <w:t>as funções exe</w:t>
      </w:r>
      <w:r w:rsidR="008C3BE7">
        <w:rPr>
          <w:rFonts w:ascii="Arial" w:hAnsi="Arial" w:cs="Arial"/>
          <w:szCs w:val="24"/>
        </w:rPr>
        <w:t>rcidas</w:t>
      </w:r>
      <w:r w:rsidR="00BC0263" w:rsidRPr="000D59C1">
        <w:rPr>
          <w:rFonts w:ascii="Arial" w:hAnsi="Arial" w:cs="Arial"/>
          <w:szCs w:val="24"/>
        </w:rPr>
        <w:t>.</w:t>
      </w:r>
    </w:p>
    <w:p w14:paraId="0EDA62D5" w14:textId="77777777" w:rsidR="00BC0263" w:rsidRPr="00395439" w:rsidRDefault="00BC0263" w:rsidP="00CF16F3">
      <w:pPr>
        <w:jc w:val="both"/>
        <w:rPr>
          <w:rFonts w:ascii="Arial" w:hAnsi="Arial" w:cs="Arial"/>
          <w:szCs w:val="24"/>
        </w:rPr>
      </w:pPr>
    </w:p>
    <w:p w14:paraId="24C9F45F" w14:textId="1A13E1A5" w:rsidR="005D744A" w:rsidRDefault="00627A66" w:rsidP="00CF16F3">
      <w:pPr>
        <w:ind w:left="567" w:hanging="567"/>
        <w:jc w:val="both"/>
        <w:rPr>
          <w:rFonts w:ascii="Arial" w:hAnsi="Arial" w:cs="Arial"/>
          <w:szCs w:val="24"/>
        </w:rPr>
      </w:pPr>
      <w:r>
        <w:rPr>
          <w:rFonts w:ascii="Arial" w:hAnsi="Arial" w:cs="Arial"/>
          <w:b/>
          <w:szCs w:val="24"/>
        </w:rPr>
        <w:t>11.</w:t>
      </w:r>
      <w:r w:rsidR="00517892">
        <w:rPr>
          <w:rFonts w:ascii="Arial" w:hAnsi="Arial" w:cs="Arial"/>
          <w:b/>
          <w:szCs w:val="24"/>
        </w:rPr>
        <w:tab/>
      </w:r>
      <w:r w:rsidR="005D744A" w:rsidRPr="00395439">
        <w:rPr>
          <w:rFonts w:ascii="Arial" w:hAnsi="Arial" w:cs="Arial"/>
          <w:b/>
          <w:szCs w:val="24"/>
        </w:rPr>
        <w:t xml:space="preserve">Ordenação final (OF): </w:t>
      </w:r>
      <w:r w:rsidR="005D744A" w:rsidRPr="00395439">
        <w:rPr>
          <w:rFonts w:ascii="Arial" w:hAnsi="Arial" w:cs="Arial"/>
          <w:szCs w:val="24"/>
        </w:rPr>
        <w:t>A ordenação final dos candidatos que completem o procedimento resultará da média aritmética ponderada das classificações quantitativas dos métodos de seleção aplicáveis em cada caso, que será expressa na escala de 0 a 20 valores e será efetuada através da seguinte fórmula, consoante a origem e</w:t>
      </w:r>
      <w:r w:rsidR="004239B5">
        <w:rPr>
          <w:rFonts w:ascii="Arial" w:hAnsi="Arial" w:cs="Arial"/>
          <w:szCs w:val="24"/>
        </w:rPr>
        <w:t>/</w:t>
      </w:r>
      <w:r w:rsidR="005D744A" w:rsidRPr="00395439">
        <w:rPr>
          <w:rFonts w:ascii="Arial" w:hAnsi="Arial" w:cs="Arial"/>
          <w:szCs w:val="24"/>
        </w:rPr>
        <w:t>ou opção do candidato:</w:t>
      </w:r>
    </w:p>
    <w:p w14:paraId="17F17BF3" w14:textId="71B6ED65" w:rsidR="004239B5" w:rsidRDefault="00456298" w:rsidP="00CF16F3">
      <w:pPr>
        <w:ind w:left="1134" w:hanging="567"/>
        <w:jc w:val="both"/>
        <w:rPr>
          <w:rFonts w:ascii="Arial" w:hAnsi="Arial" w:cs="Arial"/>
          <w:szCs w:val="24"/>
        </w:rPr>
      </w:pPr>
      <w:r w:rsidRPr="00CF16F3">
        <w:rPr>
          <w:rFonts w:ascii="Arial" w:hAnsi="Arial" w:cs="Arial"/>
          <w:b/>
          <w:szCs w:val="24"/>
        </w:rPr>
        <w:t>a)</w:t>
      </w:r>
      <w:r w:rsidR="00517892">
        <w:rPr>
          <w:rFonts w:ascii="Arial" w:hAnsi="Arial" w:cs="Arial"/>
          <w:szCs w:val="24"/>
        </w:rPr>
        <w:tab/>
      </w:r>
      <w:r w:rsidR="007C3D29">
        <w:rPr>
          <w:rFonts w:ascii="Arial" w:hAnsi="Arial" w:cs="Arial"/>
          <w:szCs w:val="24"/>
        </w:rPr>
        <w:t>Na aplicação dos métodos de seleção previstos no ponto 10.1</w:t>
      </w:r>
      <w:r w:rsidR="004F78F2">
        <w:rPr>
          <w:rFonts w:ascii="Arial" w:hAnsi="Arial" w:cs="Arial"/>
          <w:szCs w:val="24"/>
        </w:rPr>
        <w:t>.</w:t>
      </w:r>
      <w:r w:rsidR="007C3D29">
        <w:rPr>
          <w:rFonts w:ascii="Arial" w:hAnsi="Arial" w:cs="Arial"/>
          <w:szCs w:val="24"/>
        </w:rPr>
        <w:t>:</w:t>
      </w:r>
    </w:p>
    <w:p w14:paraId="59647EEF" w14:textId="77777777" w:rsidR="004239B5" w:rsidRPr="00157CB4" w:rsidRDefault="005D744A" w:rsidP="00CF16F3">
      <w:pPr>
        <w:ind w:left="1134"/>
        <w:jc w:val="both"/>
        <w:rPr>
          <w:rFonts w:ascii="Arial" w:hAnsi="Arial" w:cs="Arial"/>
          <w:i/>
          <w:szCs w:val="24"/>
        </w:rPr>
      </w:pPr>
      <w:r w:rsidRPr="00157CB4">
        <w:rPr>
          <w:rFonts w:ascii="Arial" w:hAnsi="Arial" w:cs="Arial"/>
          <w:i/>
          <w:szCs w:val="24"/>
        </w:rPr>
        <w:t>OF = PC (70%) + EPS (30%)</w:t>
      </w:r>
    </w:p>
    <w:p w14:paraId="769425CA" w14:textId="6D20116A" w:rsidR="004239B5" w:rsidRPr="00157CB4" w:rsidRDefault="007C3D29" w:rsidP="00CF16F3">
      <w:pPr>
        <w:ind w:left="1134" w:hanging="567"/>
        <w:jc w:val="both"/>
        <w:rPr>
          <w:rFonts w:ascii="Arial" w:hAnsi="Arial" w:cs="Arial"/>
          <w:szCs w:val="24"/>
        </w:rPr>
      </w:pPr>
      <w:r w:rsidRPr="00157CB4">
        <w:rPr>
          <w:rFonts w:ascii="Arial" w:hAnsi="Arial" w:cs="Arial"/>
          <w:b/>
          <w:szCs w:val="24"/>
        </w:rPr>
        <w:t>b)</w:t>
      </w:r>
      <w:r w:rsidR="004F78F2" w:rsidRPr="00157CB4">
        <w:rPr>
          <w:rFonts w:ascii="Arial" w:hAnsi="Arial" w:cs="Arial"/>
          <w:szCs w:val="24"/>
        </w:rPr>
        <w:tab/>
      </w:r>
      <w:r w:rsidRPr="00157CB4">
        <w:rPr>
          <w:rFonts w:ascii="Arial" w:hAnsi="Arial" w:cs="Arial"/>
          <w:szCs w:val="24"/>
        </w:rPr>
        <w:t>Na aplicação dos métodos de seleção previstos no ponto 10.2.:</w:t>
      </w:r>
    </w:p>
    <w:p w14:paraId="6D8C2F5E" w14:textId="093F3DE0" w:rsidR="004239B5" w:rsidRPr="00157CB4" w:rsidRDefault="005D744A" w:rsidP="001051CE">
      <w:pPr>
        <w:ind w:left="1134"/>
        <w:jc w:val="both"/>
        <w:rPr>
          <w:rFonts w:ascii="Arial" w:hAnsi="Arial" w:cs="Arial"/>
          <w:i/>
          <w:szCs w:val="24"/>
        </w:rPr>
      </w:pPr>
      <w:r w:rsidRPr="00157CB4">
        <w:rPr>
          <w:rFonts w:ascii="Arial" w:hAnsi="Arial" w:cs="Arial"/>
          <w:i/>
          <w:szCs w:val="24"/>
        </w:rPr>
        <w:t>OF = AC (70%) + EPS (30%)</w:t>
      </w:r>
    </w:p>
    <w:p w14:paraId="4D4E66AE" w14:textId="64DC47AF" w:rsidR="002033C4" w:rsidRPr="00157CB4" w:rsidRDefault="002033C4" w:rsidP="002033C4">
      <w:pPr>
        <w:ind w:left="1134" w:hanging="567"/>
        <w:jc w:val="both"/>
        <w:rPr>
          <w:rFonts w:ascii="Arial" w:hAnsi="Arial" w:cs="Arial"/>
          <w:szCs w:val="24"/>
        </w:rPr>
      </w:pPr>
      <w:r w:rsidRPr="00157CB4">
        <w:rPr>
          <w:rFonts w:ascii="Arial" w:hAnsi="Arial" w:cs="Arial"/>
          <w:b/>
          <w:szCs w:val="24"/>
        </w:rPr>
        <w:t>c)</w:t>
      </w:r>
      <w:r w:rsidR="004F78F2" w:rsidRPr="00157CB4">
        <w:rPr>
          <w:rFonts w:ascii="Arial" w:hAnsi="Arial" w:cs="Arial"/>
          <w:szCs w:val="24"/>
        </w:rPr>
        <w:tab/>
      </w:r>
      <w:r w:rsidRPr="00157CB4">
        <w:rPr>
          <w:rFonts w:ascii="Arial" w:hAnsi="Arial" w:cs="Arial"/>
          <w:szCs w:val="24"/>
        </w:rPr>
        <w:t>Na aplicação dos métodos de seleção previstos no ponto 10.3</w:t>
      </w:r>
      <w:r w:rsidR="004F78F2" w:rsidRPr="00157CB4">
        <w:rPr>
          <w:rFonts w:ascii="Arial" w:hAnsi="Arial" w:cs="Arial"/>
          <w:szCs w:val="24"/>
        </w:rPr>
        <w:t>.</w:t>
      </w:r>
      <w:r w:rsidRPr="00157CB4">
        <w:rPr>
          <w:rFonts w:ascii="Arial" w:hAnsi="Arial" w:cs="Arial"/>
          <w:szCs w:val="24"/>
        </w:rPr>
        <w:t>:</w:t>
      </w:r>
    </w:p>
    <w:p w14:paraId="53C5F940" w14:textId="77777777" w:rsidR="002033C4" w:rsidRPr="00157CB4" w:rsidRDefault="002033C4" w:rsidP="002033C4">
      <w:pPr>
        <w:ind w:left="1134"/>
        <w:jc w:val="both"/>
        <w:rPr>
          <w:rFonts w:ascii="Arial" w:hAnsi="Arial" w:cs="Arial"/>
          <w:i/>
          <w:szCs w:val="24"/>
        </w:rPr>
      </w:pPr>
      <w:r w:rsidRPr="00157CB4">
        <w:rPr>
          <w:rFonts w:ascii="Arial" w:hAnsi="Arial" w:cs="Arial"/>
          <w:i/>
          <w:szCs w:val="24"/>
        </w:rPr>
        <w:t>OF = AC (70%) + EPS (30%)</w:t>
      </w:r>
    </w:p>
    <w:p w14:paraId="7B817B6C" w14:textId="39CF682D" w:rsidR="009A34D1" w:rsidRPr="00157CB4" w:rsidRDefault="002033C4" w:rsidP="00CF16F3">
      <w:pPr>
        <w:ind w:left="1134" w:hanging="567"/>
        <w:jc w:val="both"/>
        <w:rPr>
          <w:rFonts w:ascii="Arial" w:hAnsi="Arial" w:cs="Arial"/>
          <w:szCs w:val="24"/>
        </w:rPr>
      </w:pPr>
      <w:r w:rsidRPr="00157CB4">
        <w:rPr>
          <w:rFonts w:ascii="Arial" w:hAnsi="Arial" w:cs="Arial"/>
          <w:b/>
          <w:szCs w:val="24"/>
        </w:rPr>
        <w:t>d</w:t>
      </w:r>
      <w:r w:rsidR="009A34D1" w:rsidRPr="00157CB4">
        <w:rPr>
          <w:rFonts w:ascii="Arial" w:hAnsi="Arial" w:cs="Arial"/>
          <w:b/>
          <w:szCs w:val="24"/>
        </w:rPr>
        <w:t>)</w:t>
      </w:r>
      <w:r w:rsidR="00517892" w:rsidRPr="00157CB4">
        <w:rPr>
          <w:rFonts w:ascii="Arial" w:hAnsi="Arial" w:cs="Arial"/>
          <w:szCs w:val="24"/>
        </w:rPr>
        <w:tab/>
      </w:r>
      <w:r w:rsidR="009A34D1" w:rsidRPr="00157CB4">
        <w:rPr>
          <w:rFonts w:ascii="Arial" w:hAnsi="Arial" w:cs="Arial"/>
          <w:szCs w:val="24"/>
        </w:rPr>
        <w:t>Na aplicação dos métodos de seleção previstos no ponto 10.4</w:t>
      </w:r>
      <w:r w:rsidR="004F78F2" w:rsidRPr="00157CB4">
        <w:rPr>
          <w:rFonts w:ascii="Arial" w:hAnsi="Arial" w:cs="Arial"/>
          <w:szCs w:val="24"/>
        </w:rPr>
        <w:t>.</w:t>
      </w:r>
      <w:r w:rsidR="009A34D1" w:rsidRPr="00157CB4">
        <w:rPr>
          <w:rFonts w:ascii="Arial" w:hAnsi="Arial" w:cs="Arial"/>
          <w:szCs w:val="24"/>
        </w:rPr>
        <w:t>:</w:t>
      </w:r>
    </w:p>
    <w:p w14:paraId="58CFE8B4" w14:textId="2184B787" w:rsidR="00627A66" w:rsidRPr="00CF16F3" w:rsidRDefault="004239B5" w:rsidP="00CF16F3">
      <w:pPr>
        <w:ind w:left="1134"/>
        <w:jc w:val="both"/>
        <w:rPr>
          <w:rFonts w:ascii="Arial" w:hAnsi="Arial" w:cs="Arial"/>
          <w:i/>
          <w:szCs w:val="24"/>
        </w:rPr>
      </w:pPr>
      <w:r w:rsidRPr="00157CB4">
        <w:rPr>
          <w:rFonts w:ascii="Arial" w:hAnsi="Arial" w:cs="Arial"/>
          <w:i/>
          <w:szCs w:val="24"/>
        </w:rPr>
        <w:t xml:space="preserve">OF = </w:t>
      </w:r>
      <w:r w:rsidR="00627A66" w:rsidRPr="00CF16F3">
        <w:rPr>
          <w:rFonts w:ascii="Arial" w:hAnsi="Arial" w:cs="Arial"/>
          <w:i/>
          <w:szCs w:val="24"/>
        </w:rPr>
        <w:t>AC (35%) + PC (35%) + EPS (30%)</w:t>
      </w:r>
    </w:p>
    <w:p w14:paraId="656373C5" w14:textId="6721CA49" w:rsidR="002033C4" w:rsidRPr="00157CB4" w:rsidRDefault="002033C4" w:rsidP="002033C4">
      <w:pPr>
        <w:ind w:left="1134" w:hanging="567"/>
        <w:jc w:val="both"/>
        <w:rPr>
          <w:rFonts w:ascii="Arial" w:hAnsi="Arial" w:cs="Arial"/>
          <w:szCs w:val="24"/>
        </w:rPr>
      </w:pPr>
      <w:r w:rsidRPr="00157CB4">
        <w:rPr>
          <w:rFonts w:ascii="Arial" w:hAnsi="Arial" w:cs="Arial"/>
          <w:b/>
          <w:szCs w:val="24"/>
        </w:rPr>
        <w:t>e)</w:t>
      </w:r>
      <w:r w:rsidRPr="00157CB4">
        <w:rPr>
          <w:rFonts w:ascii="Arial" w:hAnsi="Arial" w:cs="Arial"/>
          <w:szCs w:val="24"/>
        </w:rPr>
        <w:tab/>
        <w:t>Na aplicação dos métodos de seleção previstos no ponto 10.5.:</w:t>
      </w:r>
    </w:p>
    <w:p w14:paraId="335D49FF" w14:textId="7C136424" w:rsidR="002033C4" w:rsidRPr="00D61206" w:rsidRDefault="002033C4" w:rsidP="002033C4">
      <w:pPr>
        <w:ind w:left="1134"/>
        <w:jc w:val="both"/>
        <w:rPr>
          <w:rFonts w:ascii="Arial" w:hAnsi="Arial" w:cs="Arial"/>
          <w:i/>
          <w:szCs w:val="24"/>
        </w:rPr>
      </w:pPr>
      <w:r w:rsidRPr="00157CB4">
        <w:rPr>
          <w:rFonts w:ascii="Arial" w:hAnsi="Arial" w:cs="Arial"/>
          <w:i/>
          <w:szCs w:val="24"/>
        </w:rPr>
        <w:t xml:space="preserve">OF = </w:t>
      </w:r>
      <w:r w:rsidR="00D602C9" w:rsidRPr="00157CB4">
        <w:rPr>
          <w:rFonts w:ascii="Arial" w:hAnsi="Arial" w:cs="Arial"/>
          <w:i/>
          <w:szCs w:val="24"/>
        </w:rPr>
        <w:t>PC</w:t>
      </w:r>
      <w:r w:rsidRPr="00D61206">
        <w:rPr>
          <w:rFonts w:ascii="Arial" w:hAnsi="Arial" w:cs="Arial"/>
          <w:i/>
          <w:szCs w:val="24"/>
        </w:rPr>
        <w:t xml:space="preserve"> (35%) + </w:t>
      </w:r>
      <w:r w:rsidR="00D602C9">
        <w:rPr>
          <w:rFonts w:ascii="Arial" w:hAnsi="Arial" w:cs="Arial"/>
          <w:i/>
          <w:szCs w:val="24"/>
        </w:rPr>
        <w:t>AC</w:t>
      </w:r>
      <w:r w:rsidRPr="00D61206">
        <w:rPr>
          <w:rFonts w:ascii="Arial" w:hAnsi="Arial" w:cs="Arial"/>
          <w:i/>
          <w:szCs w:val="24"/>
        </w:rPr>
        <w:t xml:space="preserve"> (35%) + EPS (30%)</w:t>
      </w:r>
    </w:p>
    <w:p w14:paraId="3BFC06F8" w14:textId="77777777" w:rsidR="00DF5186" w:rsidRDefault="00DF5186" w:rsidP="00CF16F3">
      <w:pPr>
        <w:jc w:val="both"/>
        <w:rPr>
          <w:rFonts w:ascii="Arial" w:hAnsi="Arial" w:cs="Arial"/>
        </w:rPr>
      </w:pPr>
    </w:p>
    <w:p w14:paraId="6EADEB6E" w14:textId="69E9E749" w:rsidR="00236169" w:rsidRDefault="004B7A7C" w:rsidP="00157CB4">
      <w:pPr>
        <w:ind w:left="567" w:hanging="567"/>
        <w:jc w:val="both"/>
        <w:rPr>
          <w:rFonts w:ascii="Arial" w:hAnsi="Arial" w:cs="Arial"/>
          <w:szCs w:val="24"/>
        </w:rPr>
      </w:pPr>
      <w:r>
        <w:rPr>
          <w:rFonts w:ascii="Arial" w:hAnsi="Arial" w:cs="Arial"/>
          <w:b/>
          <w:szCs w:val="24"/>
        </w:rPr>
        <w:t>1</w:t>
      </w:r>
      <w:r w:rsidR="00CD32CE">
        <w:rPr>
          <w:rFonts w:ascii="Arial" w:hAnsi="Arial" w:cs="Arial"/>
          <w:b/>
          <w:szCs w:val="24"/>
        </w:rPr>
        <w:t>1</w:t>
      </w:r>
      <w:r w:rsidR="00236169" w:rsidRPr="00C54ED9">
        <w:rPr>
          <w:rFonts w:ascii="Arial" w:hAnsi="Arial" w:cs="Arial"/>
          <w:b/>
          <w:szCs w:val="24"/>
        </w:rPr>
        <w:t>.1.</w:t>
      </w:r>
      <w:r w:rsidR="006A7DD4">
        <w:rPr>
          <w:rFonts w:ascii="Arial" w:hAnsi="Arial" w:cs="Arial"/>
          <w:b/>
          <w:szCs w:val="24"/>
        </w:rPr>
        <w:tab/>
      </w:r>
      <w:r w:rsidR="00236169" w:rsidRPr="00C54ED9">
        <w:rPr>
          <w:rFonts w:ascii="Arial" w:hAnsi="Arial" w:cs="Arial"/>
          <w:szCs w:val="24"/>
        </w:rPr>
        <w:t>Em caso de igualdade de valoração entre os candidatos, os critérios de preferência a adotar serão os prev</w:t>
      </w:r>
      <w:r w:rsidR="00236169" w:rsidRPr="00902DBB">
        <w:rPr>
          <w:rFonts w:ascii="Arial" w:hAnsi="Arial" w:cs="Arial"/>
          <w:szCs w:val="24"/>
        </w:rPr>
        <w:t xml:space="preserve">istos </w:t>
      </w:r>
      <w:r w:rsidR="00157CB4" w:rsidRPr="00902DBB">
        <w:rPr>
          <w:rFonts w:ascii="Arial" w:hAnsi="Arial" w:cs="Arial"/>
          <w:szCs w:val="24"/>
        </w:rPr>
        <w:t>no n.º 2 do artigo 27.º da Portaria n.º 125</w:t>
      </w:r>
      <w:r w:rsidR="00157CB4" w:rsidRPr="00902DBB">
        <w:rPr>
          <w:rFonts w:ascii="Arial" w:hAnsi="Arial" w:cs="Arial"/>
          <w:szCs w:val="24"/>
        </w:rPr>
        <w:noBreakHyphen/>
        <w:t>A/2019, de 30 de abril.</w:t>
      </w:r>
    </w:p>
    <w:p w14:paraId="4D5AD14E" w14:textId="77777777" w:rsidR="00157CB4" w:rsidRPr="00C54ED9" w:rsidRDefault="00157CB4" w:rsidP="00157CB4">
      <w:pPr>
        <w:ind w:left="567" w:hanging="567"/>
        <w:jc w:val="both"/>
        <w:rPr>
          <w:rFonts w:ascii="Arial" w:hAnsi="Arial" w:cs="Arial"/>
          <w:szCs w:val="24"/>
        </w:rPr>
      </w:pPr>
    </w:p>
    <w:p w14:paraId="212DC151" w14:textId="4BBF478F" w:rsidR="00236169" w:rsidRPr="00C54ED9" w:rsidRDefault="00236169" w:rsidP="00CF16F3">
      <w:pPr>
        <w:ind w:left="567" w:hanging="567"/>
        <w:jc w:val="both"/>
        <w:rPr>
          <w:rFonts w:ascii="Arial" w:hAnsi="Arial" w:cs="Arial"/>
          <w:szCs w:val="24"/>
        </w:rPr>
      </w:pPr>
      <w:r w:rsidRPr="00C54ED9">
        <w:rPr>
          <w:rFonts w:ascii="Arial" w:hAnsi="Arial" w:cs="Arial"/>
          <w:b/>
          <w:szCs w:val="24"/>
        </w:rPr>
        <w:lastRenderedPageBreak/>
        <w:t>1</w:t>
      </w:r>
      <w:r w:rsidR="00CD32CE">
        <w:rPr>
          <w:rFonts w:ascii="Arial" w:hAnsi="Arial" w:cs="Arial"/>
          <w:b/>
          <w:szCs w:val="24"/>
        </w:rPr>
        <w:t>2</w:t>
      </w:r>
      <w:r w:rsidRPr="00C54ED9">
        <w:rPr>
          <w:rFonts w:ascii="Arial" w:hAnsi="Arial" w:cs="Arial"/>
          <w:b/>
          <w:szCs w:val="24"/>
        </w:rPr>
        <w:t>.</w:t>
      </w:r>
      <w:r w:rsidR="006A7DD4">
        <w:rPr>
          <w:rFonts w:ascii="Arial" w:hAnsi="Arial" w:cs="Arial"/>
          <w:b/>
          <w:szCs w:val="24"/>
        </w:rPr>
        <w:tab/>
      </w:r>
      <w:r w:rsidRPr="00C54ED9">
        <w:rPr>
          <w:rFonts w:ascii="Arial" w:hAnsi="Arial" w:cs="Arial"/>
          <w:szCs w:val="24"/>
        </w:rPr>
        <w:t xml:space="preserve">A falta de comparência dos candidatos a qualquer um dos métodos de seleção determinará a desistência do procedimento, bem como serão excluídos no procedimento os </w:t>
      </w:r>
      <w:r w:rsidRPr="004705DC">
        <w:rPr>
          <w:rFonts w:ascii="Arial" w:hAnsi="Arial" w:cs="Arial"/>
          <w:szCs w:val="24"/>
        </w:rPr>
        <w:t>candidatos que tenham obtido uma valoração inferior a 9,5 valores num dos métodos de seleção, não lhes sendo aplicado o método de seleção seguinte, considerando-se</w:t>
      </w:r>
      <w:r>
        <w:rPr>
          <w:rFonts w:ascii="Arial" w:hAnsi="Arial" w:cs="Arial"/>
          <w:szCs w:val="24"/>
        </w:rPr>
        <w:t>,</w:t>
      </w:r>
      <w:r w:rsidRPr="004705DC">
        <w:rPr>
          <w:rFonts w:ascii="Arial" w:hAnsi="Arial" w:cs="Arial"/>
          <w:szCs w:val="24"/>
        </w:rPr>
        <w:t xml:space="preserve"> por conseguinte</w:t>
      </w:r>
      <w:r>
        <w:rPr>
          <w:rFonts w:ascii="Arial" w:hAnsi="Arial" w:cs="Arial"/>
          <w:szCs w:val="24"/>
        </w:rPr>
        <w:t>,</w:t>
      </w:r>
      <w:r w:rsidRPr="004705DC">
        <w:rPr>
          <w:rFonts w:ascii="Arial" w:hAnsi="Arial" w:cs="Arial"/>
          <w:szCs w:val="24"/>
        </w:rPr>
        <w:t xml:space="preserve"> excluídos da ordenação final.</w:t>
      </w:r>
    </w:p>
    <w:p w14:paraId="735DF8B2" w14:textId="77777777" w:rsidR="00236169" w:rsidRPr="00C54ED9" w:rsidRDefault="00236169" w:rsidP="00CF16F3">
      <w:pPr>
        <w:jc w:val="both"/>
        <w:rPr>
          <w:rFonts w:ascii="Arial" w:hAnsi="Arial" w:cs="Arial"/>
          <w:szCs w:val="24"/>
        </w:rPr>
      </w:pPr>
    </w:p>
    <w:p w14:paraId="10D1E589" w14:textId="77777777" w:rsidR="00C37F1F" w:rsidRDefault="00236169" w:rsidP="00C37F1F">
      <w:pPr>
        <w:ind w:left="567" w:hanging="567"/>
        <w:jc w:val="both"/>
        <w:rPr>
          <w:rFonts w:ascii="Arial" w:hAnsi="Arial" w:cs="Arial"/>
          <w:szCs w:val="24"/>
        </w:rPr>
      </w:pPr>
      <w:r>
        <w:rPr>
          <w:rFonts w:ascii="Arial" w:hAnsi="Arial" w:cs="Arial"/>
          <w:b/>
          <w:szCs w:val="24"/>
        </w:rPr>
        <w:t>1</w:t>
      </w:r>
      <w:r w:rsidR="00CD32CE">
        <w:rPr>
          <w:rFonts w:ascii="Arial" w:hAnsi="Arial" w:cs="Arial"/>
          <w:b/>
          <w:szCs w:val="24"/>
        </w:rPr>
        <w:t>3</w:t>
      </w:r>
      <w:r w:rsidRPr="00C54ED9">
        <w:rPr>
          <w:rFonts w:ascii="Arial" w:hAnsi="Arial" w:cs="Arial"/>
          <w:b/>
          <w:szCs w:val="24"/>
        </w:rPr>
        <w:t>.</w:t>
      </w:r>
      <w:r w:rsidR="006A7DD4">
        <w:rPr>
          <w:rFonts w:ascii="Arial" w:hAnsi="Arial" w:cs="Arial"/>
          <w:b/>
          <w:szCs w:val="24"/>
        </w:rPr>
        <w:tab/>
      </w:r>
      <w:r w:rsidR="00157CB4" w:rsidRPr="00C54ED9">
        <w:rPr>
          <w:rFonts w:ascii="Arial" w:hAnsi="Arial" w:cs="Arial"/>
          <w:szCs w:val="24"/>
        </w:rPr>
        <w:t xml:space="preserve">Nos termos do n.º </w:t>
      </w:r>
      <w:r w:rsidR="00157CB4" w:rsidRPr="00902DBB">
        <w:rPr>
          <w:rFonts w:ascii="Arial" w:hAnsi="Arial" w:cs="Arial"/>
          <w:szCs w:val="24"/>
        </w:rPr>
        <w:t>6 do artigo 11.º da Portaria n.º 125</w:t>
      </w:r>
      <w:r w:rsidR="00157CB4" w:rsidRPr="00902DBB">
        <w:rPr>
          <w:rFonts w:ascii="Arial" w:hAnsi="Arial" w:cs="Arial"/>
          <w:szCs w:val="24"/>
        </w:rPr>
        <w:noBreakHyphen/>
        <w:t xml:space="preserve">A/2019, de 30 de abril, as atas do júri, onde constam os parâmetros de avaliação e respetiva ponderação de cada um dos métodos de seleção a utilizar, a grelha classificativa e o sistema de valoração final do método, </w:t>
      </w:r>
      <w:r w:rsidR="00C37F1F">
        <w:rPr>
          <w:rFonts w:ascii="Arial" w:hAnsi="Arial" w:cs="Arial"/>
          <w:szCs w:val="24"/>
        </w:rPr>
        <w:t xml:space="preserve">são publicitadas na página eletrónica </w:t>
      </w:r>
      <w:r w:rsidR="00C37F1F">
        <w:rPr>
          <w:rFonts w:ascii="Arial" w:hAnsi="Arial" w:cs="Arial"/>
          <w:szCs w:val="24"/>
          <w:highlight w:val="yellow"/>
        </w:rPr>
        <w:t>do/a ______________________________</w:t>
      </w:r>
      <w:r w:rsidR="00C37F1F">
        <w:rPr>
          <w:rFonts w:ascii="Arial" w:hAnsi="Arial" w:cs="Arial"/>
          <w:szCs w:val="24"/>
        </w:rPr>
        <w:t>.</w:t>
      </w:r>
    </w:p>
    <w:p w14:paraId="4D7345E0" w14:textId="7BAF580D" w:rsidR="00157CB4" w:rsidRPr="00C54ED9" w:rsidRDefault="00157CB4" w:rsidP="00157CB4">
      <w:pPr>
        <w:ind w:left="567" w:hanging="567"/>
        <w:jc w:val="both"/>
        <w:rPr>
          <w:rFonts w:ascii="Arial" w:hAnsi="Arial" w:cs="Arial"/>
          <w:szCs w:val="24"/>
        </w:rPr>
      </w:pPr>
    </w:p>
    <w:p w14:paraId="2C0E43E8" w14:textId="7F049702" w:rsidR="00236169" w:rsidRPr="00C54ED9" w:rsidRDefault="00236169" w:rsidP="00CF16F3">
      <w:pPr>
        <w:ind w:left="567" w:hanging="567"/>
        <w:jc w:val="both"/>
        <w:rPr>
          <w:rFonts w:ascii="Arial" w:hAnsi="Arial" w:cs="Arial"/>
          <w:szCs w:val="24"/>
        </w:rPr>
      </w:pPr>
      <w:r w:rsidRPr="00C54ED9">
        <w:rPr>
          <w:rFonts w:ascii="Arial" w:hAnsi="Arial" w:cs="Arial"/>
          <w:b/>
          <w:szCs w:val="24"/>
        </w:rPr>
        <w:t>1</w:t>
      </w:r>
      <w:r w:rsidR="00CD32CE">
        <w:rPr>
          <w:rFonts w:ascii="Arial" w:hAnsi="Arial" w:cs="Arial"/>
          <w:b/>
          <w:szCs w:val="24"/>
        </w:rPr>
        <w:t>4</w:t>
      </w:r>
      <w:r w:rsidRPr="00C54ED9">
        <w:rPr>
          <w:rFonts w:ascii="Arial" w:hAnsi="Arial" w:cs="Arial"/>
          <w:b/>
          <w:szCs w:val="24"/>
        </w:rPr>
        <w:t>.</w:t>
      </w:r>
      <w:r w:rsidR="006A7DD4">
        <w:rPr>
          <w:rFonts w:ascii="Arial" w:hAnsi="Arial" w:cs="Arial"/>
          <w:b/>
          <w:szCs w:val="24"/>
        </w:rPr>
        <w:tab/>
      </w:r>
      <w:r w:rsidRPr="00C54ED9">
        <w:rPr>
          <w:rFonts w:ascii="Arial" w:hAnsi="Arial" w:cs="Arial"/>
          <w:szCs w:val="24"/>
        </w:rPr>
        <w:t>Assiste ao júri a faculdade de exigir a qualquer candidato em caso de dúvidas sobre a situação que descreveram, a apresentação de documento comprovativo das suas declarações.</w:t>
      </w:r>
    </w:p>
    <w:p w14:paraId="3A4FEA8E" w14:textId="77777777" w:rsidR="00236169" w:rsidRPr="00C54ED9" w:rsidRDefault="00236169" w:rsidP="00CF16F3">
      <w:pPr>
        <w:jc w:val="both"/>
        <w:rPr>
          <w:rFonts w:ascii="Arial" w:hAnsi="Arial" w:cs="Arial"/>
          <w:szCs w:val="24"/>
        </w:rPr>
      </w:pPr>
    </w:p>
    <w:p w14:paraId="26E62A2C" w14:textId="6E2220A9" w:rsidR="00236169" w:rsidRPr="00C54ED9" w:rsidRDefault="00236169" w:rsidP="00CF16F3">
      <w:pPr>
        <w:ind w:left="567" w:hanging="567"/>
        <w:jc w:val="both"/>
        <w:rPr>
          <w:rFonts w:ascii="Arial" w:hAnsi="Arial" w:cs="Arial"/>
          <w:szCs w:val="24"/>
        </w:rPr>
      </w:pPr>
      <w:r w:rsidRPr="00C54ED9">
        <w:rPr>
          <w:rFonts w:ascii="Arial" w:hAnsi="Arial" w:cs="Arial"/>
          <w:b/>
          <w:szCs w:val="24"/>
        </w:rPr>
        <w:t>1</w:t>
      </w:r>
      <w:r w:rsidR="00CD32CE">
        <w:rPr>
          <w:rFonts w:ascii="Arial" w:hAnsi="Arial" w:cs="Arial"/>
          <w:b/>
          <w:szCs w:val="24"/>
        </w:rPr>
        <w:t>5</w:t>
      </w:r>
      <w:r w:rsidRPr="00C54ED9">
        <w:rPr>
          <w:rFonts w:ascii="Arial" w:hAnsi="Arial" w:cs="Arial"/>
          <w:b/>
          <w:szCs w:val="24"/>
        </w:rPr>
        <w:t>.</w:t>
      </w:r>
      <w:r w:rsidR="006A7DD4">
        <w:rPr>
          <w:rFonts w:ascii="Arial" w:hAnsi="Arial" w:cs="Arial"/>
          <w:b/>
          <w:szCs w:val="24"/>
        </w:rPr>
        <w:tab/>
      </w:r>
      <w:r w:rsidRPr="00C54ED9">
        <w:rPr>
          <w:rFonts w:ascii="Arial" w:hAnsi="Arial" w:cs="Arial"/>
          <w:szCs w:val="24"/>
        </w:rPr>
        <w:t>As falsas declarações são punidas nos termos da lei.</w:t>
      </w:r>
    </w:p>
    <w:p w14:paraId="66EC92A1" w14:textId="77777777" w:rsidR="00236169" w:rsidRPr="00C54ED9" w:rsidRDefault="00236169" w:rsidP="00CF16F3">
      <w:pPr>
        <w:jc w:val="both"/>
        <w:rPr>
          <w:rFonts w:ascii="Arial" w:hAnsi="Arial" w:cs="Arial"/>
          <w:szCs w:val="24"/>
        </w:rPr>
      </w:pPr>
    </w:p>
    <w:p w14:paraId="1CC2109E" w14:textId="4FF3B5EE" w:rsidR="00236169" w:rsidRPr="00C54ED9" w:rsidRDefault="003B5702" w:rsidP="00CF16F3">
      <w:pPr>
        <w:ind w:left="567" w:hanging="567"/>
        <w:jc w:val="both"/>
        <w:rPr>
          <w:rFonts w:ascii="Arial" w:hAnsi="Arial" w:cs="Arial"/>
          <w:szCs w:val="24"/>
        </w:rPr>
      </w:pPr>
      <w:r>
        <w:rPr>
          <w:rFonts w:ascii="Arial" w:hAnsi="Arial" w:cs="Arial"/>
          <w:b/>
          <w:szCs w:val="24"/>
        </w:rPr>
        <w:t>1</w:t>
      </w:r>
      <w:r w:rsidR="00CD32CE">
        <w:rPr>
          <w:rFonts w:ascii="Arial" w:hAnsi="Arial" w:cs="Arial"/>
          <w:b/>
          <w:szCs w:val="24"/>
        </w:rPr>
        <w:t>6</w:t>
      </w:r>
      <w:r w:rsidR="00236169" w:rsidRPr="00C54ED9">
        <w:rPr>
          <w:rFonts w:ascii="Arial" w:hAnsi="Arial" w:cs="Arial"/>
          <w:b/>
          <w:szCs w:val="24"/>
        </w:rPr>
        <w:t>.</w:t>
      </w:r>
      <w:r w:rsidR="006A7DD4">
        <w:rPr>
          <w:rFonts w:ascii="Arial" w:hAnsi="Arial" w:cs="Arial"/>
          <w:b/>
          <w:szCs w:val="24"/>
        </w:rPr>
        <w:tab/>
      </w:r>
      <w:r w:rsidR="00236169" w:rsidRPr="00C54ED9">
        <w:rPr>
          <w:rFonts w:ascii="Arial" w:hAnsi="Arial" w:cs="Arial"/>
          <w:b/>
          <w:szCs w:val="24"/>
        </w:rPr>
        <w:t>Publicitação da lista unitária de ordenação final dos candidatos:</w:t>
      </w:r>
      <w:r w:rsidR="00236169" w:rsidRPr="00C54ED9">
        <w:rPr>
          <w:rFonts w:ascii="Arial" w:hAnsi="Arial" w:cs="Arial"/>
          <w:szCs w:val="24"/>
        </w:rPr>
        <w:t xml:space="preserve"> A lista unitária de ordenação final dos candidatos, após homologação, será afixada no</w:t>
      </w:r>
      <w:r w:rsidR="00A90BA4">
        <w:rPr>
          <w:rFonts w:ascii="Arial" w:hAnsi="Arial" w:cs="Arial"/>
          <w:szCs w:val="24"/>
        </w:rPr>
        <w:t>/a</w:t>
      </w:r>
      <w:r w:rsidR="00236169" w:rsidRPr="00C54ED9">
        <w:rPr>
          <w:rFonts w:ascii="Arial" w:hAnsi="Arial" w:cs="Arial"/>
          <w:szCs w:val="24"/>
        </w:rPr>
        <w:t xml:space="preserve"> </w:t>
      </w:r>
      <w:r w:rsidR="00A90BA4">
        <w:rPr>
          <w:rFonts w:ascii="Arial" w:hAnsi="Arial" w:cs="Arial"/>
          <w:szCs w:val="24"/>
          <w:highlight w:val="yellow"/>
        </w:rPr>
        <w:t>______________________________</w:t>
      </w:r>
      <w:r w:rsidR="00236169" w:rsidRPr="00CF16F3">
        <w:rPr>
          <w:rFonts w:ascii="Arial" w:hAnsi="Arial" w:cs="Arial"/>
          <w:szCs w:val="24"/>
          <w:highlight w:val="yellow"/>
        </w:rPr>
        <w:t xml:space="preserve"> e disponibilizada na página eletrónica d</w:t>
      </w:r>
      <w:r w:rsidR="00A90BA4">
        <w:rPr>
          <w:rFonts w:ascii="Arial" w:hAnsi="Arial" w:cs="Arial"/>
          <w:szCs w:val="24"/>
          <w:highlight w:val="yellow"/>
        </w:rPr>
        <w:t>o/</w:t>
      </w:r>
      <w:r w:rsidR="00236169" w:rsidRPr="00CF16F3">
        <w:rPr>
          <w:rFonts w:ascii="Arial" w:hAnsi="Arial" w:cs="Arial"/>
          <w:szCs w:val="24"/>
          <w:highlight w:val="yellow"/>
        </w:rPr>
        <w:t xml:space="preserve">a </w:t>
      </w:r>
      <w:r w:rsidR="00A90BA4">
        <w:rPr>
          <w:rFonts w:ascii="Arial" w:hAnsi="Arial" w:cs="Arial"/>
          <w:szCs w:val="24"/>
          <w:highlight w:val="yellow"/>
        </w:rPr>
        <w:t>______________________________</w:t>
      </w:r>
      <w:r w:rsidR="00236169" w:rsidRPr="00C54ED9">
        <w:rPr>
          <w:rFonts w:ascii="Arial" w:hAnsi="Arial" w:cs="Arial"/>
          <w:szCs w:val="24"/>
        </w:rPr>
        <w:t>, sendo ainda publicado um aviso no JORAM com informação referente à sua publicitação.</w:t>
      </w:r>
    </w:p>
    <w:p w14:paraId="5C0446FA" w14:textId="77777777" w:rsidR="00236169" w:rsidRPr="00C54ED9" w:rsidRDefault="00236169" w:rsidP="00CF16F3">
      <w:pPr>
        <w:jc w:val="both"/>
        <w:rPr>
          <w:rFonts w:ascii="Arial" w:hAnsi="Arial" w:cs="Arial"/>
          <w:szCs w:val="24"/>
        </w:rPr>
      </w:pPr>
    </w:p>
    <w:p w14:paraId="2B23CCE6" w14:textId="2E0A3D2A" w:rsidR="00236169" w:rsidRDefault="00236169" w:rsidP="00CF16F3">
      <w:pPr>
        <w:ind w:left="567" w:hanging="567"/>
        <w:jc w:val="both"/>
        <w:rPr>
          <w:rFonts w:ascii="Arial" w:hAnsi="Arial" w:cs="Arial"/>
          <w:b/>
          <w:szCs w:val="24"/>
        </w:rPr>
      </w:pPr>
      <w:r w:rsidRPr="00C54ED9">
        <w:rPr>
          <w:rFonts w:ascii="Arial" w:hAnsi="Arial" w:cs="Arial"/>
          <w:b/>
          <w:szCs w:val="24"/>
        </w:rPr>
        <w:t>1</w:t>
      </w:r>
      <w:r w:rsidR="00CD32CE">
        <w:rPr>
          <w:rFonts w:ascii="Arial" w:hAnsi="Arial" w:cs="Arial"/>
          <w:b/>
          <w:szCs w:val="24"/>
        </w:rPr>
        <w:t>7</w:t>
      </w:r>
      <w:r w:rsidRPr="00C54ED9">
        <w:rPr>
          <w:rFonts w:ascii="Arial" w:hAnsi="Arial" w:cs="Arial"/>
          <w:b/>
          <w:szCs w:val="24"/>
        </w:rPr>
        <w:t>.</w:t>
      </w:r>
      <w:r w:rsidR="006A7DD4">
        <w:rPr>
          <w:rFonts w:ascii="Arial" w:hAnsi="Arial" w:cs="Arial"/>
          <w:b/>
          <w:szCs w:val="24"/>
        </w:rPr>
        <w:tab/>
      </w:r>
      <w:r w:rsidRPr="00C54ED9">
        <w:rPr>
          <w:rFonts w:ascii="Arial" w:hAnsi="Arial" w:cs="Arial"/>
          <w:b/>
          <w:szCs w:val="24"/>
        </w:rPr>
        <w:t>Constituição do júri:</w:t>
      </w:r>
    </w:p>
    <w:p w14:paraId="4847DA6D" w14:textId="5A443219" w:rsidR="00130E4E" w:rsidRPr="00557214" w:rsidRDefault="00130E4E" w:rsidP="00557214">
      <w:pPr>
        <w:ind w:firstLine="567"/>
        <w:jc w:val="both"/>
        <w:rPr>
          <w:rFonts w:ascii="Arial" w:hAnsi="Arial" w:cs="Arial"/>
          <w:szCs w:val="24"/>
        </w:rPr>
      </w:pPr>
      <w:r w:rsidRPr="00395439">
        <w:rPr>
          <w:rFonts w:ascii="Arial" w:hAnsi="Arial" w:cs="Arial"/>
          <w:b/>
          <w:szCs w:val="24"/>
        </w:rPr>
        <w:t>Presidente:</w:t>
      </w:r>
      <w:r w:rsidR="00936415">
        <w:rPr>
          <w:rFonts w:ascii="Arial" w:hAnsi="Arial" w:cs="Arial"/>
          <w:b/>
          <w:szCs w:val="24"/>
        </w:rPr>
        <w:t xml:space="preserve"> </w:t>
      </w:r>
      <w:r w:rsidR="00936415" w:rsidRPr="00CF16F3">
        <w:rPr>
          <w:rFonts w:ascii="Arial" w:hAnsi="Arial" w:cs="Arial"/>
          <w:szCs w:val="24"/>
          <w:highlight w:val="yellow"/>
        </w:rPr>
        <w:t>[…]</w:t>
      </w:r>
      <w:r w:rsidR="00936415" w:rsidRPr="00557214">
        <w:rPr>
          <w:rFonts w:ascii="Arial" w:hAnsi="Arial" w:cs="Arial"/>
          <w:szCs w:val="24"/>
        </w:rPr>
        <w:t>.</w:t>
      </w:r>
    </w:p>
    <w:p w14:paraId="07935EAB" w14:textId="128B2923" w:rsidR="00130E4E" w:rsidRPr="00557214" w:rsidRDefault="00130E4E" w:rsidP="00557214">
      <w:pPr>
        <w:pStyle w:val="Avanodecorpodetexto"/>
        <w:spacing w:line="240" w:lineRule="auto"/>
        <w:ind w:right="-8" w:firstLine="567"/>
        <w:rPr>
          <w:rFonts w:ascii="Arial" w:hAnsi="Arial" w:cs="Arial"/>
          <w:szCs w:val="24"/>
        </w:rPr>
      </w:pPr>
      <w:r w:rsidRPr="00395439">
        <w:rPr>
          <w:rFonts w:ascii="Arial" w:hAnsi="Arial" w:cs="Arial"/>
          <w:b/>
          <w:szCs w:val="24"/>
        </w:rPr>
        <w:t>Vogais efetivos:</w:t>
      </w:r>
      <w:r w:rsidR="00936415">
        <w:rPr>
          <w:rFonts w:ascii="Arial" w:hAnsi="Arial" w:cs="Arial"/>
          <w:b/>
          <w:szCs w:val="24"/>
        </w:rPr>
        <w:t xml:space="preserve"> </w:t>
      </w:r>
      <w:r w:rsidR="00936415" w:rsidRPr="00CF16F3">
        <w:rPr>
          <w:rFonts w:ascii="Arial" w:hAnsi="Arial" w:cs="Arial"/>
          <w:szCs w:val="24"/>
          <w:highlight w:val="yellow"/>
        </w:rPr>
        <w:t>[…]</w:t>
      </w:r>
      <w:r w:rsidR="00936415" w:rsidRPr="00CF16F3">
        <w:rPr>
          <w:rFonts w:ascii="Arial" w:hAnsi="Arial" w:cs="Arial"/>
          <w:szCs w:val="24"/>
        </w:rPr>
        <w:t>;</w:t>
      </w:r>
    </w:p>
    <w:p w14:paraId="3BA37C25" w14:textId="0604BEE5" w:rsidR="00130E4E" w:rsidRPr="00395439" w:rsidRDefault="00936415" w:rsidP="00557214">
      <w:pPr>
        <w:pStyle w:val="Avanodecorpodetexto"/>
        <w:tabs>
          <w:tab w:val="clear" w:pos="6120"/>
        </w:tabs>
        <w:spacing w:line="240" w:lineRule="auto"/>
        <w:ind w:right="0" w:firstLine="567"/>
        <w:rPr>
          <w:rFonts w:ascii="Arial" w:hAnsi="Arial" w:cs="Arial"/>
          <w:szCs w:val="24"/>
        </w:rPr>
      </w:pPr>
      <w:r w:rsidRPr="00CF16F3">
        <w:rPr>
          <w:rFonts w:ascii="Arial" w:hAnsi="Arial" w:cs="Arial"/>
          <w:szCs w:val="24"/>
          <w:highlight w:val="yellow"/>
        </w:rPr>
        <w:t>[…]</w:t>
      </w:r>
      <w:r>
        <w:rPr>
          <w:rFonts w:ascii="Arial" w:hAnsi="Arial" w:cs="Arial"/>
          <w:szCs w:val="24"/>
        </w:rPr>
        <w:t>.</w:t>
      </w:r>
    </w:p>
    <w:p w14:paraId="09DE6FDC" w14:textId="6A8B1BCC" w:rsidR="00130E4E" w:rsidRPr="00395439" w:rsidRDefault="00130E4E" w:rsidP="000D59C1">
      <w:pPr>
        <w:pStyle w:val="Avanodecorpodetexto"/>
        <w:spacing w:line="240" w:lineRule="auto"/>
        <w:ind w:right="-8" w:firstLine="567"/>
        <w:rPr>
          <w:rFonts w:ascii="Arial" w:hAnsi="Arial" w:cs="Arial"/>
          <w:szCs w:val="24"/>
        </w:rPr>
      </w:pPr>
      <w:r w:rsidRPr="00395439">
        <w:rPr>
          <w:rFonts w:ascii="Arial" w:hAnsi="Arial" w:cs="Arial"/>
          <w:b/>
          <w:szCs w:val="24"/>
        </w:rPr>
        <w:t>Vogais suplentes:</w:t>
      </w:r>
      <w:r w:rsidRPr="00395439">
        <w:rPr>
          <w:rFonts w:ascii="Arial" w:hAnsi="Arial" w:cs="Arial"/>
          <w:szCs w:val="24"/>
        </w:rPr>
        <w:t xml:space="preserve"> </w:t>
      </w:r>
      <w:r w:rsidR="00936415" w:rsidRPr="00CF16F3">
        <w:rPr>
          <w:rFonts w:ascii="Arial" w:hAnsi="Arial" w:cs="Arial"/>
          <w:szCs w:val="24"/>
          <w:highlight w:val="yellow"/>
        </w:rPr>
        <w:t>[…]</w:t>
      </w:r>
      <w:r w:rsidR="00936415">
        <w:rPr>
          <w:rFonts w:ascii="Arial" w:hAnsi="Arial" w:cs="Arial"/>
          <w:szCs w:val="24"/>
        </w:rPr>
        <w:t>;</w:t>
      </w:r>
    </w:p>
    <w:p w14:paraId="0C35A828" w14:textId="1BE0595C" w:rsidR="00936415" w:rsidRDefault="00936415" w:rsidP="000D59C1">
      <w:pPr>
        <w:ind w:left="567"/>
        <w:jc w:val="both"/>
        <w:rPr>
          <w:rFonts w:ascii="Arial" w:hAnsi="Arial" w:cs="Arial"/>
          <w:szCs w:val="24"/>
        </w:rPr>
      </w:pPr>
      <w:r w:rsidRPr="00CF16F3">
        <w:rPr>
          <w:rFonts w:ascii="Arial" w:hAnsi="Arial" w:cs="Arial"/>
          <w:szCs w:val="24"/>
          <w:highlight w:val="yellow"/>
        </w:rPr>
        <w:t>[…]</w:t>
      </w:r>
      <w:r>
        <w:rPr>
          <w:rFonts w:ascii="Arial" w:hAnsi="Arial" w:cs="Arial"/>
          <w:szCs w:val="24"/>
        </w:rPr>
        <w:t>.</w:t>
      </w:r>
    </w:p>
    <w:p w14:paraId="43AEA1EA" w14:textId="77777777" w:rsidR="00936415" w:rsidRPr="00CF16F3" w:rsidRDefault="00936415" w:rsidP="00CF16F3">
      <w:pPr>
        <w:jc w:val="both"/>
        <w:rPr>
          <w:rFonts w:ascii="Arial" w:hAnsi="Arial" w:cs="Arial"/>
          <w:szCs w:val="24"/>
        </w:rPr>
      </w:pPr>
    </w:p>
    <w:p w14:paraId="0DE478A2" w14:textId="42EC7DF3" w:rsidR="00236169" w:rsidRDefault="00236169" w:rsidP="00CF16F3">
      <w:pPr>
        <w:ind w:left="567" w:hanging="567"/>
        <w:jc w:val="both"/>
        <w:rPr>
          <w:rFonts w:ascii="Arial" w:hAnsi="Arial" w:cs="Arial"/>
          <w:szCs w:val="24"/>
        </w:rPr>
      </w:pPr>
      <w:r w:rsidRPr="00E25A48">
        <w:rPr>
          <w:rFonts w:ascii="Arial" w:hAnsi="Arial" w:cs="Arial"/>
          <w:b/>
          <w:szCs w:val="24"/>
        </w:rPr>
        <w:t>1</w:t>
      </w:r>
      <w:r w:rsidR="00CD32CE">
        <w:rPr>
          <w:rFonts w:ascii="Arial" w:hAnsi="Arial" w:cs="Arial"/>
          <w:b/>
          <w:szCs w:val="24"/>
        </w:rPr>
        <w:t>8</w:t>
      </w:r>
      <w:r w:rsidRPr="00E25A48">
        <w:rPr>
          <w:rFonts w:ascii="Arial" w:hAnsi="Arial" w:cs="Arial"/>
          <w:b/>
          <w:szCs w:val="24"/>
        </w:rPr>
        <w:t>.</w:t>
      </w:r>
      <w:r w:rsidR="000B6C82">
        <w:rPr>
          <w:rFonts w:ascii="Arial" w:hAnsi="Arial" w:cs="Arial"/>
          <w:b/>
          <w:szCs w:val="24"/>
        </w:rPr>
        <w:tab/>
      </w:r>
      <w:r w:rsidRPr="00E25A48">
        <w:rPr>
          <w:rFonts w:ascii="Arial" w:hAnsi="Arial" w:cs="Arial"/>
          <w:szCs w:val="24"/>
        </w:rPr>
        <w:t>Em cumprimento da alínea h) do artigo 9.º da Constituição</w:t>
      </w:r>
      <w:r>
        <w:rPr>
          <w:rFonts w:ascii="Arial" w:hAnsi="Arial" w:cs="Arial"/>
          <w:szCs w:val="24"/>
        </w:rPr>
        <w:t xml:space="preserve"> da República Portuguesa</w:t>
      </w:r>
      <w:r w:rsidRPr="00E25A48">
        <w:rPr>
          <w:rFonts w:ascii="Arial" w:hAnsi="Arial" w:cs="Arial"/>
          <w:szCs w:val="24"/>
        </w:rPr>
        <w:t>, a Administração Pública, enquanto entidade empregadora, promove ativamente uma política de igualdade de oportunidades entre homens e mulheres no acesso ao emprego e na progressão profissional, providenciando escrupulosamente no sentido de evitar toda e qualquer forma de discriminação.</w:t>
      </w:r>
    </w:p>
    <w:p w14:paraId="5C429EFD" w14:textId="77777777" w:rsidR="00C82396" w:rsidRDefault="00C82396" w:rsidP="00CF16F3">
      <w:pPr>
        <w:ind w:left="567" w:hanging="567"/>
        <w:jc w:val="both"/>
        <w:rPr>
          <w:rFonts w:ascii="Arial" w:hAnsi="Arial" w:cs="Arial"/>
          <w:szCs w:val="24"/>
        </w:rPr>
      </w:pPr>
    </w:p>
    <w:p w14:paraId="116AB485" w14:textId="199805D7" w:rsidR="00236169" w:rsidRPr="008E5BC7" w:rsidRDefault="00223BE2" w:rsidP="00CF16F3">
      <w:pPr>
        <w:ind w:left="567" w:hanging="567"/>
        <w:jc w:val="both"/>
        <w:rPr>
          <w:rFonts w:ascii="Arial" w:hAnsi="Arial" w:cs="Arial"/>
          <w:szCs w:val="24"/>
        </w:rPr>
      </w:pPr>
      <w:r w:rsidRPr="00184F0E">
        <w:rPr>
          <w:rFonts w:ascii="Arial" w:hAnsi="Arial" w:cs="Arial"/>
          <w:b/>
          <w:szCs w:val="24"/>
        </w:rPr>
        <w:t>1</w:t>
      </w:r>
      <w:r w:rsidR="00CD32CE">
        <w:rPr>
          <w:rFonts w:ascii="Arial" w:hAnsi="Arial" w:cs="Arial"/>
          <w:b/>
          <w:szCs w:val="24"/>
        </w:rPr>
        <w:t>9</w:t>
      </w:r>
      <w:r w:rsidRPr="00CF16F3">
        <w:rPr>
          <w:rFonts w:ascii="Arial" w:hAnsi="Arial" w:cs="Arial"/>
          <w:b/>
          <w:szCs w:val="24"/>
        </w:rPr>
        <w:t>.</w:t>
      </w:r>
      <w:r w:rsidR="000B6C82">
        <w:rPr>
          <w:rFonts w:ascii="Arial" w:hAnsi="Arial" w:cs="Arial"/>
          <w:b/>
          <w:szCs w:val="24"/>
        </w:rPr>
        <w:tab/>
      </w:r>
      <w:r w:rsidR="00C37F1F">
        <w:rPr>
          <w:rFonts w:ascii="Arial" w:hAnsi="Arial" w:cs="Arial"/>
          <w:szCs w:val="24"/>
        </w:rPr>
        <w:t xml:space="preserve">Considerando que o presente procedimento </w:t>
      </w:r>
      <w:proofErr w:type="spellStart"/>
      <w:r w:rsidR="00C37F1F">
        <w:rPr>
          <w:rFonts w:ascii="Arial" w:hAnsi="Arial" w:cs="Arial"/>
          <w:szCs w:val="24"/>
        </w:rPr>
        <w:t>concursal</w:t>
      </w:r>
      <w:proofErr w:type="spellEnd"/>
      <w:r w:rsidR="00C37F1F">
        <w:rPr>
          <w:rFonts w:ascii="Arial" w:hAnsi="Arial" w:cs="Arial"/>
          <w:szCs w:val="24"/>
        </w:rPr>
        <w:t xml:space="preserve"> se enquadra no procedimento especial de regularização de precariedade previsto no artigo 45.º do Decreto Legislativo Regional n.º 26/2018/M, de 31 de </w:t>
      </w:r>
      <w:bookmarkStart w:id="0" w:name="_GoBack"/>
      <w:bookmarkEnd w:id="0"/>
      <w:r w:rsidR="00C37F1F">
        <w:rPr>
          <w:rFonts w:ascii="Arial" w:hAnsi="Arial" w:cs="Arial"/>
          <w:szCs w:val="24"/>
        </w:rPr>
        <w:t>dezembro, que estabelece as garantias e privilégios previstos nos n.</w:t>
      </w:r>
      <w:r w:rsidR="00C37F1F">
        <w:rPr>
          <w:rFonts w:ascii="Arial" w:hAnsi="Arial" w:cs="Arial"/>
          <w:szCs w:val="24"/>
          <w:vertAlign w:val="superscript"/>
        </w:rPr>
        <w:t xml:space="preserve"> os </w:t>
      </w:r>
      <w:r w:rsidR="00C37F1F">
        <w:rPr>
          <w:rFonts w:ascii="Arial" w:hAnsi="Arial" w:cs="Arial"/>
          <w:szCs w:val="24"/>
        </w:rPr>
        <w:t>1 e 2 daquele normativo, aqui descritos no ponto 4., não lhe é aplicável o disposto no n.º 3 do artigo 30.º da Portaria n.º 125-A/2019, de 30 de abril, conjugado com os</w:t>
      </w:r>
      <w:r w:rsidR="00C37F1F">
        <w:rPr>
          <w:rFonts w:ascii="Arial" w:hAnsi="Arial" w:cs="Arial"/>
          <w:szCs w:val="24"/>
          <w:shd w:val="clear" w:color="auto" w:fill="FFFFFF"/>
        </w:rPr>
        <w:t xml:space="preserve"> </w:t>
      </w:r>
      <w:proofErr w:type="spellStart"/>
      <w:r w:rsidR="00C37F1F">
        <w:rPr>
          <w:rFonts w:ascii="Arial" w:hAnsi="Arial" w:cs="Arial"/>
          <w:szCs w:val="24"/>
          <w:shd w:val="clear" w:color="auto" w:fill="FFFFFF"/>
        </w:rPr>
        <w:t>n.</w:t>
      </w:r>
      <w:r w:rsidR="00C37F1F">
        <w:rPr>
          <w:rFonts w:ascii="Arial" w:hAnsi="Arial" w:cs="Arial"/>
          <w:szCs w:val="24"/>
          <w:shd w:val="clear" w:color="auto" w:fill="FFFFFF"/>
          <w:vertAlign w:val="superscript"/>
        </w:rPr>
        <w:t>os</w:t>
      </w:r>
      <w:proofErr w:type="spellEnd"/>
      <w:r w:rsidR="00C37F1F">
        <w:rPr>
          <w:rFonts w:ascii="Arial" w:hAnsi="Arial" w:cs="Arial"/>
          <w:szCs w:val="24"/>
          <w:shd w:val="clear" w:color="auto" w:fill="FFFFFF"/>
          <w:vertAlign w:val="superscript"/>
        </w:rPr>
        <w:t xml:space="preserve"> </w:t>
      </w:r>
      <w:r w:rsidR="00C37F1F">
        <w:rPr>
          <w:rFonts w:ascii="Arial" w:hAnsi="Arial" w:cs="Arial"/>
          <w:szCs w:val="24"/>
          <w:shd w:val="clear" w:color="auto" w:fill="FFFFFF"/>
        </w:rPr>
        <w:t xml:space="preserve">2 e 3 do artigo </w:t>
      </w:r>
      <w:r w:rsidR="00C37F1F">
        <w:rPr>
          <w:rFonts w:ascii="Arial" w:hAnsi="Arial" w:cs="Arial"/>
          <w:szCs w:val="24"/>
          <w:shd w:val="clear" w:color="auto" w:fill="FFFFFF"/>
        </w:rPr>
        <w:lastRenderedPageBreak/>
        <w:t xml:space="preserve">37.º da LTFP, e o disposto no n.º 1 do artigo 15.º do </w:t>
      </w:r>
      <w:r w:rsidR="00C37F1F">
        <w:rPr>
          <w:rFonts w:ascii="Arial" w:hAnsi="Arial" w:cs="Arial"/>
          <w:szCs w:val="24"/>
        </w:rPr>
        <w:t>Decreto Legislativo Regional n.º 11/2018/M, de 3 de agosto.</w:t>
      </w:r>
    </w:p>
    <w:p w14:paraId="459C02CC" w14:textId="473CFA48" w:rsidR="00236169" w:rsidRDefault="00236169" w:rsidP="00557214">
      <w:pPr>
        <w:jc w:val="both"/>
        <w:rPr>
          <w:rFonts w:ascii="Arial" w:hAnsi="Arial" w:cs="Arial"/>
          <w:szCs w:val="24"/>
        </w:rPr>
      </w:pPr>
    </w:p>
    <w:p w14:paraId="095A8A28" w14:textId="77777777" w:rsidR="001A4E2E" w:rsidRPr="008E5BC7" w:rsidRDefault="001A4E2E" w:rsidP="00CF16F3">
      <w:pPr>
        <w:jc w:val="both"/>
        <w:rPr>
          <w:rFonts w:ascii="Arial" w:hAnsi="Arial" w:cs="Arial"/>
          <w:szCs w:val="24"/>
        </w:rPr>
      </w:pPr>
    </w:p>
    <w:p w14:paraId="0D241398" w14:textId="5ED23975" w:rsidR="00236169" w:rsidRPr="00C54ED9" w:rsidRDefault="00467AEF" w:rsidP="00CF16F3">
      <w:pPr>
        <w:pStyle w:val="Avanodecorpodetexto"/>
        <w:tabs>
          <w:tab w:val="clear" w:pos="6120"/>
        </w:tabs>
        <w:spacing w:line="240" w:lineRule="auto"/>
        <w:ind w:right="0" w:firstLine="0"/>
        <w:jc w:val="center"/>
        <w:rPr>
          <w:rFonts w:ascii="Arial" w:hAnsi="Arial" w:cs="Arial"/>
          <w:szCs w:val="24"/>
        </w:rPr>
      </w:pPr>
      <w:r w:rsidRPr="00467AEF">
        <w:rPr>
          <w:rFonts w:ascii="Arial" w:hAnsi="Arial" w:cs="Arial"/>
          <w:szCs w:val="24"/>
          <w:highlight w:val="yellow"/>
        </w:rPr>
        <w:t>______________________________</w:t>
      </w:r>
      <w:r w:rsidR="00236169" w:rsidRPr="00C54ED9">
        <w:rPr>
          <w:rFonts w:ascii="Arial" w:hAnsi="Arial" w:cs="Arial"/>
          <w:szCs w:val="24"/>
        </w:rPr>
        <w:t xml:space="preserve">, </w:t>
      </w:r>
      <w:r w:rsidR="00C82396" w:rsidRPr="00CF16F3">
        <w:rPr>
          <w:rFonts w:ascii="Arial" w:hAnsi="Arial" w:cs="Arial"/>
          <w:szCs w:val="24"/>
          <w:highlight w:val="yellow"/>
        </w:rPr>
        <w:t>__</w:t>
      </w:r>
      <w:r w:rsidR="00CD32CE" w:rsidRPr="00CF16F3">
        <w:rPr>
          <w:rFonts w:ascii="Arial" w:hAnsi="Arial" w:cs="Arial"/>
          <w:szCs w:val="24"/>
        </w:rPr>
        <w:t xml:space="preserve"> </w:t>
      </w:r>
      <w:r w:rsidR="00236169" w:rsidRPr="00CF16F3">
        <w:rPr>
          <w:rFonts w:ascii="Arial" w:hAnsi="Arial" w:cs="Arial"/>
          <w:szCs w:val="24"/>
        </w:rPr>
        <w:t xml:space="preserve">de </w:t>
      </w:r>
      <w:r w:rsidR="00664638" w:rsidRPr="00CF16F3">
        <w:rPr>
          <w:rFonts w:ascii="Arial" w:hAnsi="Arial" w:cs="Arial"/>
          <w:szCs w:val="24"/>
          <w:highlight w:val="yellow"/>
        </w:rPr>
        <w:t>______</w:t>
      </w:r>
      <w:r w:rsidR="00664638" w:rsidRPr="00C82396">
        <w:rPr>
          <w:rFonts w:ascii="Arial" w:hAnsi="Arial" w:cs="Arial"/>
          <w:szCs w:val="24"/>
        </w:rPr>
        <w:t xml:space="preserve"> </w:t>
      </w:r>
      <w:proofErr w:type="spellStart"/>
      <w:r w:rsidR="00236169" w:rsidRPr="00C82396">
        <w:rPr>
          <w:rFonts w:ascii="Arial" w:hAnsi="Arial" w:cs="Arial"/>
          <w:szCs w:val="24"/>
        </w:rPr>
        <w:t>de</w:t>
      </w:r>
      <w:proofErr w:type="spellEnd"/>
      <w:r w:rsidR="00236169" w:rsidRPr="00C54ED9">
        <w:rPr>
          <w:rFonts w:ascii="Arial" w:hAnsi="Arial" w:cs="Arial"/>
          <w:szCs w:val="24"/>
        </w:rPr>
        <w:t xml:space="preserve"> 201</w:t>
      </w:r>
      <w:r w:rsidR="004B7A7C">
        <w:rPr>
          <w:rFonts w:ascii="Arial" w:hAnsi="Arial" w:cs="Arial"/>
          <w:szCs w:val="24"/>
        </w:rPr>
        <w:t>9</w:t>
      </w:r>
    </w:p>
    <w:p w14:paraId="3C106CA2" w14:textId="77777777" w:rsidR="00236169" w:rsidRDefault="00236169" w:rsidP="00CF16F3">
      <w:pPr>
        <w:pStyle w:val="Avanodecorpodetexto"/>
        <w:tabs>
          <w:tab w:val="clear" w:pos="6120"/>
        </w:tabs>
        <w:spacing w:line="240" w:lineRule="auto"/>
        <w:ind w:right="0" w:firstLine="0"/>
        <w:jc w:val="center"/>
        <w:rPr>
          <w:rFonts w:ascii="Arial" w:hAnsi="Arial" w:cs="Arial"/>
          <w:szCs w:val="24"/>
        </w:rPr>
      </w:pPr>
    </w:p>
    <w:p w14:paraId="5D246874" w14:textId="77777777" w:rsidR="00236169" w:rsidRPr="00C54ED9" w:rsidRDefault="00236169" w:rsidP="00CF16F3">
      <w:pPr>
        <w:pStyle w:val="Avanodecorpodetexto"/>
        <w:tabs>
          <w:tab w:val="clear" w:pos="6120"/>
        </w:tabs>
        <w:spacing w:line="240" w:lineRule="auto"/>
        <w:ind w:right="0" w:firstLine="0"/>
        <w:jc w:val="center"/>
        <w:rPr>
          <w:rFonts w:ascii="Arial" w:hAnsi="Arial" w:cs="Arial"/>
          <w:szCs w:val="24"/>
        </w:rPr>
      </w:pPr>
    </w:p>
    <w:p w14:paraId="58C80FAB" w14:textId="77777777" w:rsidR="00236169" w:rsidRDefault="00236169" w:rsidP="00CF16F3">
      <w:pPr>
        <w:pStyle w:val="Avanodecorpodetexto"/>
        <w:tabs>
          <w:tab w:val="clear" w:pos="6120"/>
        </w:tabs>
        <w:spacing w:line="240" w:lineRule="auto"/>
        <w:ind w:right="0" w:firstLine="0"/>
        <w:jc w:val="center"/>
        <w:rPr>
          <w:rFonts w:ascii="Arial" w:hAnsi="Arial" w:cs="Arial"/>
          <w:szCs w:val="24"/>
        </w:rPr>
      </w:pPr>
      <w:r w:rsidRPr="00C54ED9">
        <w:rPr>
          <w:rFonts w:ascii="Arial" w:hAnsi="Arial" w:cs="Arial"/>
          <w:szCs w:val="24"/>
        </w:rPr>
        <w:t>O CHEFE DO GABINETE</w:t>
      </w:r>
    </w:p>
    <w:p w14:paraId="0E0DF1AF" w14:textId="77777777" w:rsidR="00236169" w:rsidRPr="00C54ED9" w:rsidRDefault="00236169" w:rsidP="00CF16F3">
      <w:pPr>
        <w:pStyle w:val="Avanodecorpodetexto"/>
        <w:tabs>
          <w:tab w:val="clear" w:pos="6120"/>
        </w:tabs>
        <w:spacing w:line="240" w:lineRule="auto"/>
        <w:ind w:right="0" w:firstLine="0"/>
        <w:jc w:val="center"/>
        <w:rPr>
          <w:rFonts w:ascii="Arial" w:hAnsi="Arial" w:cs="Arial"/>
          <w:szCs w:val="24"/>
        </w:rPr>
      </w:pPr>
    </w:p>
    <w:p w14:paraId="47FD82E4" w14:textId="77777777" w:rsidR="00236169" w:rsidRPr="00C54ED9" w:rsidRDefault="00236169" w:rsidP="00CF16F3">
      <w:pPr>
        <w:pStyle w:val="Avanodecorpodetexto"/>
        <w:tabs>
          <w:tab w:val="clear" w:pos="6120"/>
        </w:tabs>
        <w:spacing w:line="240" w:lineRule="auto"/>
        <w:ind w:right="0" w:firstLine="0"/>
        <w:jc w:val="center"/>
        <w:rPr>
          <w:rFonts w:ascii="Arial" w:hAnsi="Arial" w:cs="Arial"/>
          <w:szCs w:val="24"/>
        </w:rPr>
      </w:pPr>
    </w:p>
    <w:p w14:paraId="7F5EBDC7" w14:textId="694DD3BC" w:rsidR="007D280F" w:rsidRPr="00C54ED9" w:rsidRDefault="00467AEF" w:rsidP="00CF16F3">
      <w:pPr>
        <w:pStyle w:val="Avanodecorpodetexto"/>
        <w:tabs>
          <w:tab w:val="clear" w:pos="6120"/>
        </w:tabs>
        <w:spacing w:line="240" w:lineRule="auto"/>
        <w:ind w:right="0" w:firstLine="0"/>
        <w:jc w:val="center"/>
        <w:rPr>
          <w:rFonts w:ascii="Arial" w:hAnsi="Arial" w:cs="Arial"/>
          <w:szCs w:val="24"/>
        </w:rPr>
      </w:pPr>
      <w:r w:rsidRPr="00467AEF">
        <w:rPr>
          <w:rFonts w:ascii="Arial" w:hAnsi="Arial" w:cs="Arial"/>
          <w:szCs w:val="24"/>
          <w:highlight w:val="yellow"/>
        </w:rPr>
        <w:t>____________________</w:t>
      </w:r>
    </w:p>
    <w:sectPr w:rsidR="007D280F" w:rsidRPr="00C54ED9" w:rsidSect="00CF16F3">
      <w:headerReference w:type="default" r:id="rId12"/>
      <w:type w:val="continuous"/>
      <w:pgSz w:w="11900" w:h="16840"/>
      <w:pgMar w:top="3119" w:right="1418" w:bottom="1418" w:left="1418"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AB602" w14:textId="77777777" w:rsidR="00FB1C8F" w:rsidRDefault="00FB1C8F">
      <w:r>
        <w:separator/>
      </w:r>
    </w:p>
  </w:endnote>
  <w:endnote w:type="continuationSeparator" w:id="0">
    <w:p w14:paraId="4A600025" w14:textId="77777777" w:rsidR="00FB1C8F" w:rsidRDefault="00FB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altName w:val="Device Font 10cpi"/>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294F1" w14:textId="77777777" w:rsidR="00FB1C8F" w:rsidRDefault="00FB1C8F">
      <w:r>
        <w:separator/>
      </w:r>
    </w:p>
  </w:footnote>
  <w:footnote w:type="continuationSeparator" w:id="0">
    <w:p w14:paraId="505407A9" w14:textId="77777777" w:rsidR="00FB1C8F" w:rsidRDefault="00FB1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74FF" w14:textId="77777777" w:rsidR="00F2085F" w:rsidRDefault="00F2085F" w:rsidP="0083743A">
    <w:pPr>
      <w:pStyle w:val="Cabealho"/>
      <w:tabs>
        <w:tab w:val="clear" w:pos="4320"/>
        <w:tab w:val="clear" w:pos="8640"/>
      </w:tabs>
      <w:spacing w:line="360" w:lineRule="auto"/>
      <w:jc w:val="center"/>
    </w:pPr>
    <w:r>
      <w:rPr>
        <w:noProof/>
        <w:lang w:val="en-US" w:eastAsia="en-US"/>
      </w:rPr>
      <w:drawing>
        <wp:inline distT="0" distB="0" distL="0" distR="0" wp14:anchorId="75A03D91" wp14:editId="1F66E66E">
          <wp:extent cx="619125" cy="466725"/>
          <wp:effectExtent l="0" t="0" r="0" b="0"/>
          <wp:docPr id="2" name="Imagem 2" descr="Madei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eir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66725"/>
                  </a:xfrm>
                  <a:prstGeom prst="rect">
                    <a:avLst/>
                  </a:prstGeom>
                  <a:noFill/>
                  <a:ln>
                    <a:noFill/>
                  </a:ln>
                </pic:spPr>
              </pic:pic>
            </a:graphicData>
          </a:graphic>
        </wp:inline>
      </w:drawing>
    </w:r>
  </w:p>
  <w:p w14:paraId="0DD323FF" w14:textId="77777777" w:rsidR="00F2085F" w:rsidRDefault="00F2085F" w:rsidP="0083743A">
    <w:pPr>
      <w:pStyle w:val="Cabealho"/>
      <w:tabs>
        <w:tab w:val="clear" w:pos="4320"/>
        <w:tab w:val="clear" w:pos="8640"/>
      </w:tabs>
      <w:spacing w:line="360" w:lineRule="auto"/>
      <w:jc w:val="center"/>
      <w:rPr>
        <w:rFonts w:ascii="Helvetica" w:hAnsi="Helvetica"/>
        <w:b/>
        <w:sz w:val="18"/>
      </w:rPr>
    </w:pPr>
    <w:r>
      <w:rPr>
        <w:rFonts w:ascii="Helvetica" w:hAnsi="Helvetica"/>
        <w:b/>
        <w:sz w:val="18"/>
      </w:rPr>
      <w:t>REGIÃO AUTÓNOMA DA MADEIRA</w:t>
    </w:r>
  </w:p>
  <w:p w14:paraId="78189A71" w14:textId="77777777" w:rsidR="00F2085F" w:rsidRDefault="00F2085F" w:rsidP="0083743A">
    <w:pPr>
      <w:pStyle w:val="Cabealho"/>
      <w:tabs>
        <w:tab w:val="clear" w:pos="4320"/>
        <w:tab w:val="clear" w:pos="8640"/>
      </w:tabs>
      <w:spacing w:line="360" w:lineRule="auto"/>
      <w:jc w:val="center"/>
      <w:rPr>
        <w:rFonts w:ascii="Helvetica" w:hAnsi="Helvetica"/>
        <w:sz w:val="18"/>
      </w:rPr>
    </w:pPr>
    <w:r>
      <w:rPr>
        <w:rFonts w:ascii="Helvetica" w:hAnsi="Helvetica"/>
        <w:sz w:val="12"/>
      </w:rPr>
      <w:t>GOVERNO REGIONAL</w:t>
    </w:r>
  </w:p>
  <w:p w14:paraId="62E9D2B7" w14:textId="627B1B8E" w:rsidR="00F2085F" w:rsidRDefault="0087610E" w:rsidP="0083743A">
    <w:pPr>
      <w:pStyle w:val="Cabealho"/>
      <w:tabs>
        <w:tab w:val="clear" w:pos="4320"/>
        <w:tab w:val="clear" w:pos="8640"/>
      </w:tabs>
      <w:spacing w:line="360" w:lineRule="auto"/>
      <w:jc w:val="center"/>
      <w:rPr>
        <w:rFonts w:ascii="Helvetica" w:hAnsi="Helvetica"/>
        <w:sz w:val="18"/>
      </w:rPr>
    </w:pPr>
    <w:r w:rsidRPr="0087610E">
      <w:rPr>
        <w:rFonts w:ascii="Helvetica" w:hAnsi="Helvetica"/>
        <w:sz w:val="18"/>
        <w:highlight w:val="yellow"/>
      </w:rPr>
      <w:t>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lowerLetter"/>
      <w:lvlText w:val="%1)"/>
      <w:lvlJc w:val="left"/>
      <w:pPr>
        <w:tabs>
          <w:tab w:val="num" w:pos="1778"/>
        </w:tabs>
        <w:ind w:left="1778" w:hanging="360"/>
      </w:pPr>
      <w:rPr>
        <w:rFonts w:hint="default"/>
        <w:b/>
      </w:rPr>
    </w:lvl>
  </w:abstractNum>
  <w:abstractNum w:abstractNumId="1" w15:restartNumberingAfterBreak="0">
    <w:nsid w:val="00000002"/>
    <w:multiLevelType w:val="singleLevel"/>
    <w:tmpl w:val="00000000"/>
    <w:lvl w:ilvl="0">
      <w:start w:val="1"/>
      <w:numFmt w:val="lowerLetter"/>
      <w:lvlText w:val="%1)"/>
      <w:lvlJc w:val="left"/>
      <w:pPr>
        <w:tabs>
          <w:tab w:val="num" w:pos="2203"/>
        </w:tabs>
        <w:ind w:left="2203" w:hanging="360"/>
      </w:pPr>
      <w:rPr>
        <w:rFonts w:hint="default"/>
      </w:rPr>
    </w:lvl>
  </w:abstractNum>
  <w:abstractNum w:abstractNumId="2" w15:restartNumberingAfterBreak="0">
    <w:nsid w:val="00000003"/>
    <w:multiLevelType w:val="singleLevel"/>
    <w:tmpl w:val="00000000"/>
    <w:lvl w:ilvl="0">
      <w:start w:val="2"/>
      <w:numFmt w:val="bullet"/>
      <w:lvlText w:val="-"/>
      <w:lvlJc w:val="left"/>
      <w:pPr>
        <w:tabs>
          <w:tab w:val="num" w:pos="2628"/>
        </w:tabs>
        <w:ind w:left="2628" w:hanging="360"/>
      </w:pPr>
      <w:rPr>
        <w:rFonts w:ascii="Times New Roman" w:hAnsi="Times New Roman" w:hint="default"/>
      </w:rPr>
    </w:lvl>
  </w:abstractNum>
  <w:abstractNum w:abstractNumId="3" w15:restartNumberingAfterBreak="0">
    <w:nsid w:val="15D12023"/>
    <w:multiLevelType w:val="hybridMultilevel"/>
    <w:tmpl w:val="1EE0DFC4"/>
    <w:lvl w:ilvl="0" w:tplc="08160001">
      <w:start w:val="1"/>
      <w:numFmt w:val="bullet"/>
      <w:lvlText w:val=""/>
      <w:lvlJc w:val="left"/>
      <w:pPr>
        <w:ind w:left="1287" w:hanging="360"/>
      </w:pPr>
      <w:rPr>
        <w:rFonts w:ascii="Symbol" w:hAnsi="Symbol" w:hint="default"/>
      </w:rPr>
    </w:lvl>
    <w:lvl w:ilvl="1" w:tplc="08160003">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4" w15:restartNumberingAfterBreak="0">
    <w:nsid w:val="1F717A41"/>
    <w:multiLevelType w:val="hybridMultilevel"/>
    <w:tmpl w:val="C8C26F82"/>
    <w:lvl w:ilvl="0" w:tplc="4220297C">
      <w:start w:val="1"/>
      <w:numFmt w:val="upperLetter"/>
      <w:lvlText w:val="%1)"/>
      <w:lvlJc w:val="left"/>
      <w:pPr>
        <w:ind w:left="1647" w:hanging="360"/>
      </w:pPr>
      <w:rPr>
        <w:rFonts w:hint="default"/>
      </w:rPr>
    </w:lvl>
    <w:lvl w:ilvl="1" w:tplc="08160019" w:tentative="1">
      <w:start w:val="1"/>
      <w:numFmt w:val="lowerLetter"/>
      <w:lvlText w:val="%2."/>
      <w:lvlJc w:val="left"/>
      <w:pPr>
        <w:ind w:left="2367" w:hanging="360"/>
      </w:pPr>
    </w:lvl>
    <w:lvl w:ilvl="2" w:tplc="0816001B" w:tentative="1">
      <w:start w:val="1"/>
      <w:numFmt w:val="lowerRoman"/>
      <w:lvlText w:val="%3."/>
      <w:lvlJc w:val="right"/>
      <w:pPr>
        <w:ind w:left="3087" w:hanging="180"/>
      </w:pPr>
    </w:lvl>
    <w:lvl w:ilvl="3" w:tplc="0816000F" w:tentative="1">
      <w:start w:val="1"/>
      <w:numFmt w:val="decimal"/>
      <w:lvlText w:val="%4."/>
      <w:lvlJc w:val="left"/>
      <w:pPr>
        <w:ind w:left="3807" w:hanging="360"/>
      </w:pPr>
    </w:lvl>
    <w:lvl w:ilvl="4" w:tplc="08160019" w:tentative="1">
      <w:start w:val="1"/>
      <w:numFmt w:val="lowerLetter"/>
      <w:lvlText w:val="%5."/>
      <w:lvlJc w:val="left"/>
      <w:pPr>
        <w:ind w:left="4527" w:hanging="360"/>
      </w:pPr>
    </w:lvl>
    <w:lvl w:ilvl="5" w:tplc="0816001B" w:tentative="1">
      <w:start w:val="1"/>
      <w:numFmt w:val="lowerRoman"/>
      <w:lvlText w:val="%6."/>
      <w:lvlJc w:val="right"/>
      <w:pPr>
        <w:ind w:left="5247" w:hanging="180"/>
      </w:pPr>
    </w:lvl>
    <w:lvl w:ilvl="6" w:tplc="0816000F" w:tentative="1">
      <w:start w:val="1"/>
      <w:numFmt w:val="decimal"/>
      <w:lvlText w:val="%7."/>
      <w:lvlJc w:val="left"/>
      <w:pPr>
        <w:ind w:left="5967" w:hanging="360"/>
      </w:pPr>
    </w:lvl>
    <w:lvl w:ilvl="7" w:tplc="08160019" w:tentative="1">
      <w:start w:val="1"/>
      <w:numFmt w:val="lowerLetter"/>
      <w:lvlText w:val="%8."/>
      <w:lvlJc w:val="left"/>
      <w:pPr>
        <w:ind w:left="6687" w:hanging="360"/>
      </w:pPr>
    </w:lvl>
    <w:lvl w:ilvl="8" w:tplc="0816001B" w:tentative="1">
      <w:start w:val="1"/>
      <w:numFmt w:val="lowerRoman"/>
      <w:lvlText w:val="%9."/>
      <w:lvlJc w:val="right"/>
      <w:pPr>
        <w:ind w:left="7407" w:hanging="180"/>
      </w:pPr>
    </w:lvl>
  </w:abstractNum>
  <w:abstractNum w:abstractNumId="5" w15:restartNumberingAfterBreak="0">
    <w:nsid w:val="22026FD5"/>
    <w:multiLevelType w:val="hybridMultilevel"/>
    <w:tmpl w:val="E59637B2"/>
    <w:lvl w:ilvl="0" w:tplc="76F05E1C">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6" w15:restartNumberingAfterBreak="0">
    <w:nsid w:val="27DE3C69"/>
    <w:multiLevelType w:val="hybridMultilevel"/>
    <w:tmpl w:val="489AA3D0"/>
    <w:lvl w:ilvl="0" w:tplc="739EEA98">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6547965"/>
    <w:multiLevelType w:val="multilevel"/>
    <w:tmpl w:val="0C847F0C"/>
    <w:lvl w:ilvl="0">
      <w:start w:val="1"/>
      <w:numFmt w:val="lowerLetter"/>
      <w:lvlText w:val="%1)"/>
      <w:lvlJc w:val="left"/>
      <w:pPr>
        <w:tabs>
          <w:tab w:val="num" w:pos="1920"/>
        </w:tabs>
        <w:ind w:left="1920" w:hanging="360"/>
      </w:pPr>
    </w:lvl>
    <w:lvl w:ilvl="1">
      <w:start w:val="1"/>
      <w:numFmt w:val="lowerLetter"/>
      <w:lvlText w:val="%2)"/>
      <w:lvlJc w:val="left"/>
      <w:pPr>
        <w:tabs>
          <w:tab w:val="num" w:pos="2640"/>
        </w:tabs>
        <w:ind w:left="26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344C9A"/>
    <w:multiLevelType w:val="multilevel"/>
    <w:tmpl w:val="B1EAD39A"/>
    <w:lvl w:ilvl="0">
      <w:start w:val="11"/>
      <w:numFmt w:val="decimal"/>
      <w:lvlText w:val="%1."/>
      <w:lvlJc w:val="left"/>
      <w:pPr>
        <w:tabs>
          <w:tab w:val="num" w:pos="1540"/>
        </w:tabs>
        <w:ind w:left="1540" w:hanging="420"/>
      </w:pPr>
      <w:rPr>
        <w:rFonts w:hint="default"/>
      </w:rPr>
    </w:lvl>
    <w:lvl w:ilvl="1">
      <w:start w:val="2"/>
      <w:numFmt w:val="decimal"/>
      <w:isLgl/>
      <w:lvlText w:val="%1.%2."/>
      <w:lvlJc w:val="left"/>
      <w:pPr>
        <w:tabs>
          <w:tab w:val="num" w:pos="2800"/>
        </w:tabs>
        <w:ind w:left="2800" w:hanging="1680"/>
      </w:pPr>
      <w:rPr>
        <w:rFonts w:hint="default"/>
      </w:rPr>
    </w:lvl>
    <w:lvl w:ilvl="2">
      <w:start w:val="1"/>
      <w:numFmt w:val="decimal"/>
      <w:isLgl/>
      <w:lvlText w:val="%1.%2.%3."/>
      <w:lvlJc w:val="left"/>
      <w:pPr>
        <w:tabs>
          <w:tab w:val="num" w:pos="2800"/>
        </w:tabs>
        <w:ind w:left="2800" w:hanging="1680"/>
      </w:pPr>
      <w:rPr>
        <w:rFonts w:hint="default"/>
      </w:rPr>
    </w:lvl>
    <w:lvl w:ilvl="3">
      <w:start w:val="1"/>
      <w:numFmt w:val="decimal"/>
      <w:isLgl/>
      <w:lvlText w:val="%1.%2.%3.%4."/>
      <w:lvlJc w:val="left"/>
      <w:pPr>
        <w:tabs>
          <w:tab w:val="num" w:pos="2800"/>
        </w:tabs>
        <w:ind w:left="2800" w:hanging="1680"/>
      </w:pPr>
      <w:rPr>
        <w:rFonts w:hint="default"/>
      </w:rPr>
    </w:lvl>
    <w:lvl w:ilvl="4">
      <w:start w:val="1"/>
      <w:numFmt w:val="decimal"/>
      <w:isLgl/>
      <w:lvlText w:val="%1.%2.%3.%4.%5."/>
      <w:lvlJc w:val="left"/>
      <w:pPr>
        <w:tabs>
          <w:tab w:val="num" w:pos="2800"/>
        </w:tabs>
        <w:ind w:left="2800" w:hanging="1680"/>
      </w:pPr>
      <w:rPr>
        <w:rFonts w:hint="default"/>
      </w:rPr>
    </w:lvl>
    <w:lvl w:ilvl="5">
      <w:start w:val="1"/>
      <w:numFmt w:val="decimal"/>
      <w:isLgl/>
      <w:lvlText w:val="%1.%2.%3.%4.%5.%6."/>
      <w:lvlJc w:val="left"/>
      <w:pPr>
        <w:tabs>
          <w:tab w:val="num" w:pos="2800"/>
        </w:tabs>
        <w:ind w:left="2800" w:hanging="1680"/>
      </w:pPr>
      <w:rPr>
        <w:rFonts w:hint="default"/>
      </w:rPr>
    </w:lvl>
    <w:lvl w:ilvl="6">
      <w:start w:val="1"/>
      <w:numFmt w:val="decimal"/>
      <w:isLgl/>
      <w:lvlText w:val="%1.%2.%3.%4.%5.%6.%7."/>
      <w:lvlJc w:val="left"/>
      <w:pPr>
        <w:tabs>
          <w:tab w:val="num" w:pos="2800"/>
        </w:tabs>
        <w:ind w:left="2800" w:hanging="1680"/>
      </w:pPr>
      <w:rPr>
        <w:rFonts w:hint="default"/>
      </w:rPr>
    </w:lvl>
    <w:lvl w:ilvl="7">
      <w:start w:val="1"/>
      <w:numFmt w:val="decimal"/>
      <w:isLgl/>
      <w:lvlText w:val="%1.%2.%3.%4.%5.%6.%7.%8."/>
      <w:lvlJc w:val="left"/>
      <w:pPr>
        <w:tabs>
          <w:tab w:val="num" w:pos="2920"/>
        </w:tabs>
        <w:ind w:left="2920" w:hanging="1800"/>
      </w:pPr>
      <w:rPr>
        <w:rFonts w:hint="default"/>
      </w:rPr>
    </w:lvl>
    <w:lvl w:ilvl="8">
      <w:start w:val="1"/>
      <w:numFmt w:val="decimal"/>
      <w:isLgl/>
      <w:lvlText w:val="%1.%2.%3.%4.%5.%6.%7.%8.%9."/>
      <w:lvlJc w:val="left"/>
      <w:pPr>
        <w:tabs>
          <w:tab w:val="num" w:pos="2920"/>
        </w:tabs>
        <w:ind w:left="2920" w:hanging="1800"/>
      </w:pPr>
      <w:rPr>
        <w:rFonts w:hint="default"/>
      </w:rPr>
    </w:lvl>
  </w:abstractNum>
  <w:abstractNum w:abstractNumId="9" w15:restartNumberingAfterBreak="0">
    <w:nsid w:val="4E1B160D"/>
    <w:multiLevelType w:val="hybridMultilevel"/>
    <w:tmpl w:val="3E42CBFE"/>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0" w15:restartNumberingAfterBreak="0">
    <w:nsid w:val="50D41DF3"/>
    <w:multiLevelType w:val="hybridMultilevel"/>
    <w:tmpl w:val="0C847F0C"/>
    <w:lvl w:ilvl="0" w:tplc="FFFFFFFF">
      <w:start w:val="1"/>
      <w:numFmt w:val="lowerLetter"/>
      <w:lvlText w:val="%1)"/>
      <w:lvlJc w:val="left"/>
      <w:pPr>
        <w:tabs>
          <w:tab w:val="num" w:pos="1920"/>
        </w:tabs>
        <w:ind w:left="1920" w:hanging="360"/>
      </w:pPr>
    </w:lvl>
    <w:lvl w:ilvl="1" w:tplc="FFFFFFFF">
      <w:start w:val="1"/>
      <w:numFmt w:val="lowerLetter"/>
      <w:lvlText w:val="%2)"/>
      <w:lvlJc w:val="left"/>
      <w:pPr>
        <w:tabs>
          <w:tab w:val="num" w:pos="2640"/>
        </w:tabs>
        <w:ind w:left="26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8A333A3"/>
    <w:multiLevelType w:val="hybridMultilevel"/>
    <w:tmpl w:val="D6DC64B4"/>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89B3CD5"/>
    <w:multiLevelType w:val="multilevel"/>
    <w:tmpl w:val="12B4E7B0"/>
    <w:lvl w:ilvl="0">
      <w:start w:val="11"/>
      <w:numFmt w:val="decimal"/>
      <w:lvlText w:val="%1."/>
      <w:lvlJc w:val="left"/>
      <w:pPr>
        <w:tabs>
          <w:tab w:val="num" w:pos="1540"/>
        </w:tabs>
        <w:ind w:left="1540" w:hanging="420"/>
      </w:pPr>
      <w:rPr>
        <w:rFonts w:hint="default"/>
      </w:rPr>
    </w:lvl>
    <w:lvl w:ilvl="1">
      <w:start w:val="2"/>
      <w:numFmt w:val="decimal"/>
      <w:isLgl/>
      <w:lvlText w:val="%1.%2."/>
      <w:lvlJc w:val="left"/>
      <w:pPr>
        <w:tabs>
          <w:tab w:val="num" w:pos="2800"/>
        </w:tabs>
        <w:ind w:left="2800" w:hanging="1680"/>
      </w:pPr>
      <w:rPr>
        <w:rFonts w:hint="default"/>
      </w:rPr>
    </w:lvl>
    <w:lvl w:ilvl="2">
      <w:start w:val="1"/>
      <w:numFmt w:val="decimal"/>
      <w:isLgl/>
      <w:lvlText w:val="%1.%2.%3."/>
      <w:lvlJc w:val="left"/>
      <w:pPr>
        <w:tabs>
          <w:tab w:val="num" w:pos="2800"/>
        </w:tabs>
        <w:ind w:left="2800" w:hanging="1680"/>
      </w:pPr>
      <w:rPr>
        <w:rFonts w:hint="default"/>
      </w:rPr>
    </w:lvl>
    <w:lvl w:ilvl="3">
      <w:start w:val="1"/>
      <w:numFmt w:val="decimal"/>
      <w:isLgl/>
      <w:lvlText w:val="%1.%2.%3.%4."/>
      <w:lvlJc w:val="left"/>
      <w:pPr>
        <w:tabs>
          <w:tab w:val="num" w:pos="2800"/>
        </w:tabs>
        <w:ind w:left="2800" w:hanging="1680"/>
      </w:pPr>
      <w:rPr>
        <w:rFonts w:hint="default"/>
      </w:rPr>
    </w:lvl>
    <w:lvl w:ilvl="4">
      <w:start w:val="1"/>
      <w:numFmt w:val="decimal"/>
      <w:isLgl/>
      <w:lvlText w:val="%1.%2.%3.%4.%5."/>
      <w:lvlJc w:val="left"/>
      <w:pPr>
        <w:tabs>
          <w:tab w:val="num" w:pos="2800"/>
        </w:tabs>
        <w:ind w:left="2800" w:hanging="1680"/>
      </w:pPr>
      <w:rPr>
        <w:rFonts w:hint="default"/>
      </w:rPr>
    </w:lvl>
    <w:lvl w:ilvl="5">
      <w:start w:val="1"/>
      <w:numFmt w:val="decimal"/>
      <w:isLgl/>
      <w:lvlText w:val="%1.%2.%3.%4.%5.%6."/>
      <w:lvlJc w:val="left"/>
      <w:pPr>
        <w:tabs>
          <w:tab w:val="num" w:pos="2800"/>
        </w:tabs>
        <w:ind w:left="2800" w:hanging="1680"/>
      </w:pPr>
      <w:rPr>
        <w:rFonts w:hint="default"/>
      </w:rPr>
    </w:lvl>
    <w:lvl w:ilvl="6">
      <w:start w:val="1"/>
      <w:numFmt w:val="decimal"/>
      <w:isLgl/>
      <w:lvlText w:val="%1.%2.%3.%4.%5.%6.%7."/>
      <w:lvlJc w:val="left"/>
      <w:pPr>
        <w:tabs>
          <w:tab w:val="num" w:pos="2800"/>
        </w:tabs>
        <w:ind w:left="2800" w:hanging="1680"/>
      </w:pPr>
      <w:rPr>
        <w:rFonts w:hint="default"/>
      </w:rPr>
    </w:lvl>
    <w:lvl w:ilvl="7">
      <w:start w:val="1"/>
      <w:numFmt w:val="decimal"/>
      <w:isLgl/>
      <w:lvlText w:val="%1.%2.%3.%4.%5.%6.%7.%8."/>
      <w:lvlJc w:val="left"/>
      <w:pPr>
        <w:tabs>
          <w:tab w:val="num" w:pos="2920"/>
        </w:tabs>
        <w:ind w:left="2920" w:hanging="1800"/>
      </w:pPr>
      <w:rPr>
        <w:rFonts w:hint="default"/>
      </w:rPr>
    </w:lvl>
    <w:lvl w:ilvl="8">
      <w:start w:val="1"/>
      <w:numFmt w:val="decimal"/>
      <w:isLgl/>
      <w:lvlText w:val="%1.%2.%3.%4.%5.%6.%7.%8.%9."/>
      <w:lvlJc w:val="left"/>
      <w:pPr>
        <w:tabs>
          <w:tab w:val="num" w:pos="2920"/>
        </w:tabs>
        <w:ind w:left="2920" w:hanging="1800"/>
      </w:pPr>
      <w:rPr>
        <w:rFonts w:hint="default"/>
      </w:rPr>
    </w:lvl>
  </w:abstractNum>
  <w:abstractNum w:abstractNumId="13" w15:restartNumberingAfterBreak="0">
    <w:nsid w:val="708C7755"/>
    <w:multiLevelType w:val="hybridMultilevel"/>
    <w:tmpl w:val="EA3CBFB2"/>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72B13E27"/>
    <w:multiLevelType w:val="hybridMultilevel"/>
    <w:tmpl w:val="FBA69140"/>
    <w:lvl w:ilvl="0" w:tplc="5E66EB22">
      <w:start w:val="1"/>
      <w:numFmt w:val="upperRoman"/>
      <w:lvlText w:val="%1."/>
      <w:lvlJc w:val="left"/>
      <w:pPr>
        <w:ind w:left="1287" w:hanging="72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15" w15:restartNumberingAfterBreak="0">
    <w:nsid w:val="78121C5F"/>
    <w:multiLevelType w:val="multilevel"/>
    <w:tmpl w:val="554CDA50"/>
    <w:lvl w:ilvl="0">
      <w:start w:val="11"/>
      <w:numFmt w:val="decimal"/>
      <w:lvlText w:val="%1"/>
      <w:lvlJc w:val="left"/>
      <w:pPr>
        <w:tabs>
          <w:tab w:val="num" w:pos="420"/>
        </w:tabs>
        <w:ind w:left="420" w:hanging="420"/>
      </w:pPr>
      <w:rPr>
        <w:rFonts w:hint="default"/>
        <w:b w:val="0"/>
      </w:rPr>
    </w:lvl>
    <w:lvl w:ilvl="1">
      <w:start w:val="2"/>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0"/>
  </w:num>
  <w:num w:numId="2">
    <w:abstractNumId w:val="0"/>
  </w:num>
  <w:num w:numId="3">
    <w:abstractNumId w:val="0"/>
  </w:num>
  <w:num w:numId="4">
    <w:abstractNumId w:val="1"/>
  </w:num>
  <w:num w:numId="5">
    <w:abstractNumId w:val="2"/>
  </w:num>
  <w:num w:numId="6">
    <w:abstractNumId w:val="1"/>
    <w:lvlOverride w:ilvl="0">
      <w:startOverride w:val="1"/>
    </w:lvlOverride>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0"/>
  </w:num>
  <w:num w:numId="12">
    <w:abstractNumId w:val="15"/>
  </w:num>
  <w:num w:numId="13">
    <w:abstractNumId w:val="12"/>
  </w:num>
  <w:num w:numId="14">
    <w:abstractNumId w:val="13"/>
  </w:num>
  <w:num w:numId="15">
    <w:abstractNumId w:val="11"/>
  </w:num>
  <w:num w:numId="16">
    <w:abstractNumId w:val="3"/>
  </w:num>
  <w:num w:numId="17">
    <w:abstractNumId w:val="14"/>
  </w:num>
  <w:num w:numId="18">
    <w:abstractNumId w:val="4"/>
  </w:num>
  <w:num w:numId="19">
    <w:abstractNumId w:val="6"/>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06"/>
    <w:rsid w:val="00000B85"/>
    <w:rsid w:val="00000EC2"/>
    <w:rsid w:val="000020E0"/>
    <w:rsid w:val="000043F3"/>
    <w:rsid w:val="00006FDB"/>
    <w:rsid w:val="0001293B"/>
    <w:rsid w:val="00015A02"/>
    <w:rsid w:val="00017A13"/>
    <w:rsid w:val="000202A6"/>
    <w:rsid w:val="00023A99"/>
    <w:rsid w:val="00023D37"/>
    <w:rsid w:val="00027255"/>
    <w:rsid w:val="00030886"/>
    <w:rsid w:val="00032975"/>
    <w:rsid w:val="000338F3"/>
    <w:rsid w:val="000415D1"/>
    <w:rsid w:val="00041951"/>
    <w:rsid w:val="00041B08"/>
    <w:rsid w:val="000426D7"/>
    <w:rsid w:val="00042C53"/>
    <w:rsid w:val="00057B39"/>
    <w:rsid w:val="00064676"/>
    <w:rsid w:val="00066ABA"/>
    <w:rsid w:val="00070D66"/>
    <w:rsid w:val="0007105B"/>
    <w:rsid w:val="000731AB"/>
    <w:rsid w:val="0007461E"/>
    <w:rsid w:val="000836D1"/>
    <w:rsid w:val="00084DA4"/>
    <w:rsid w:val="00090867"/>
    <w:rsid w:val="00093DCD"/>
    <w:rsid w:val="00097B77"/>
    <w:rsid w:val="000A45E0"/>
    <w:rsid w:val="000A53FF"/>
    <w:rsid w:val="000A55CA"/>
    <w:rsid w:val="000A598A"/>
    <w:rsid w:val="000B3C97"/>
    <w:rsid w:val="000B3EDF"/>
    <w:rsid w:val="000B62CD"/>
    <w:rsid w:val="000B6C82"/>
    <w:rsid w:val="000C05E2"/>
    <w:rsid w:val="000C5083"/>
    <w:rsid w:val="000C602F"/>
    <w:rsid w:val="000C68EE"/>
    <w:rsid w:val="000C7AC2"/>
    <w:rsid w:val="000D140F"/>
    <w:rsid w:val="000D188F"/>
    <w:rsid w:val="000D257A"/>
    <w:rsid w:val="000D43D6"/>
    <w:rsid w:val="000D4F50"/>
    <w:rsid w:val="000D59C1"/>
    <w:rsid w:val="000D719B"/>
    <w:rsid w:val="000D7615"/>
    <w:rsid w:val="000D78D5"/>
    <w:rsid w:val="000E1709"/>
    <w:rsid w:val="000E3123"/>
    <w:rsid w:val="000E509B"/>
    <w:rsid w:val="000E6672"/>
    <w:rsid w:val="000F34C9"/>
    <w:rsid w:val="000F4C84"/>
    <w:rsid w:val="000F4E52"/>
    <w:rsid w:val="000F5F38"/>
    <w:rsid w:val="000F5F53"/>
    <w:rsid w:val="000F60C7"/>
    <w:rsid w:val="00102B8B"/>
    <w:rsid w:val="001051CE"/>
    <w:rsid w:val="0010604F"/>
    <w:rsid w:val="00106114"/>
    <w:rsid w:val="001068C9"/>
    <w:rsid w:val="0011374C"/>
    <w:rsid w:val="0011602F"/>
    <w:rsid w:val="00116183"/>
    <w:rsid w:val="00121706"/>
    <w:rsid w:val="00126044"/>
    <w:rsid w:val="00126F5A"/>
    <w:rsid w:val="00130E4E"/>
    <w:rsid w:val="0013161C"/>
    <w:rsid w:val="001337A6"/>
    <w:rsid w:val="00140BF0"/>
    <w:rsid w:val="00144EB2"/>
    <w:rsid w:val="0014571F"/>
    <w:rsid w:val="00145C53"/>
    <w:rsid w:val="001471DA"/>
    <w:rsid w:val="00147C3F"/>
    <w:rsid w:val="001567DB"/>
    <w:rsid w:val="00156B70"/>
    <w:rsid w:val="00157CB4"/>
    <w:rsid w:val="00162A8B"/>
    <w:rsid w:val="00165062"/>
    <w:rsid w:val="001717A8"/>
    <w:rsid w:val="001729D9"/>
    <w:rsid w:val="001747D4"/>
    <w:rsid w:val="00174B14"/>
    <w:rsid w:val="001758C7"/>
    <w:rsid w:val="001763F5"/>
    <w:rsid w:val="00177009"/>
    <w:rsid w:val="00184F0E"/>
    <w:rsid w:val="00187AFD"/>
    <w:rsid w:val="001905B2"/>
    <w:rsid w:val="001906FC"/>
    <w:rsid w:val="00190ED5"/>
    <w:rsid w:val="001918C5"/>
    <w:rsid w:val="0019196A"/>
    <w:rsid w:val="00193992"/>
    <w:rsid w:val="00195FB6"/>
    <w:rsid w:val="001967BC"/>
    <w:rsid w:val="001A4CE4"/>
    <w:rsid w:val="001A4E2E"/>
    <w:rsid w:val="001A733E"/>
    <w:rsid w:val="001B2517"/>
    <w:rsid w:val="001B3083"/>
    <w:rsid w:val="001B70BB"/>
    <w:rsid w:val="001C2FD0"/>
    <w:rsid w:val="001C3599"/>
    <w:rsid w:val="001C627B"/>
    <w:rsid w:val="001C6623"/>
    <w:rsid w:val="001D2AD9"/>
    <w:rsid w:val="001D3F92"/>
    <w:rsid w:val="001D4345"/>
    <w:rsid w:val="001D5FE0"/>
    <w:rsid w:val="001D7185"/>
    <w:rsid w:val="001E0461"/>
    <w:rsid w:val="001E42CB"/>
    <w:rsid w:val="001E61C3"/>
    <w:rsid w:val="001F0200"/>
    <w:rsid w:val="001F0EED"/>
    <w:rsid w:val="001F3CFC"/>
    <w:rsid w:val="001F5175"/>
    <w:rsid w:val="001F6592"/>
    <w:rsid w:val="002033C4"/>
    <w:rsid w:val="00205A02"/>
    <w:rsid w:val="002069B2"/>
    <w:rsid w:val="00214962"/>
    <w:rsid w:val="00216EE0"/>
    <w:rsid w:val="00220B53"/>
    <w:rsid w:val="00220DD8"/>
    <w:rsid w:val="002216C0"/>
    <w:rsid w:val="0022284F"/>
    <w:rsid w:val="00223BE2"/>
    <w:rsid w:val="0022407F"/>
    <w:rsid w:val="00224FC8"/>
    <w:rsid w:val="002323F2"/>
    <w:rsid w:val="00235EC0"/>
    <w:rsid w:val="00236169"/>
    <w:rsid w:val="002369DF"/>
    <w:rsid w:val="002376C9"/>
    <w:rsid w:val="00241706"/>
    <w:rsid w:val="00243F77"/>
    <w:rsid w:val="002467C7"/>
    <w:rsid w:val="00247438"/>
    <w:rsid w:val="00247F01"/>
    <w:rsid w:val="002512A9"/>
    <w:rsid w:val="00252F5A"/>
    <w:rsid w:val="002554A6"/>
    <w:rsid w:val="002574BC"/>
    <w:rsid w:val="002642D1"/>
    <w:rsid w:val="00265AD0"/>
    <w:rsid w:val="002665D8"/>
    <w:rsid w:val="00266DC9"/>
    <w:rsid w:val="00267DD8"/>
    <w:rsid w:val="00273618"/>
    <w:rsid w:val="00276282"/>
    <w:rsid w:val="002838F8"/>
    <w:rsid w:val="00283B76"/>
    <w:rsid w:val="00285769"/>
    <w:rsid w:val="00287563"/>
    <w:rsid w:val="002905A3"/>
    <w:rsid w:val="002905CA"/>
    <w:rsid w:val="0029211A"/>
    <w:rsid w:val="00294237"/>
    <w:rsid w:val="00295E18"/>
    <w:rsid w:val="002A079C"/>
    <w:rsid w:val="002A0F07"/>
    <w:rsid w:val="002A44D0"/>
    <w:rsid w:val="002A65CB"/>
    <w:rsid w:val="002A7D2E"/>
    <w:rsid w:val="002B2AC8"/>
    <w:rsid w:val="002B6011"/>
    <w:rsid w:val="002C08C2"/>
    <w:rsid w:val="002C2029"/>
    <w:rsid w:val="002C2D31"/>
    <w:rsid w:val="002C4F19"/>
    <w:rsid w:val="002D0EF8"/>
    <w:rsid w:val="002D2DB2"/>
    <w:rsid w:val="002D46C1"/>
    <w:rsid w:val="002E1196"/>
    <w:rsid w:val="002E1C60"/>
    <w:rsid w:val="002E359B"/>
    <w:rsid w:val="002E5E7D"/>
    <w:rsid w:val="002E73E3"/>
    <w:rsid w:val="002F0AB9"/>
    <w:rsid w:val="002F2089"/>
    <w:rsid w:val="002F20FD"/>
    <w:rsid w:val="002F3BA5"/>
    <w:rsid w:val="002F540E"/>
    <w:rsid w:val="002F6F4D"/>
    <w:rsid w:val="002F7D50"/>
    <w:rsid w:val="003002C7"/>
    <w:rsid w:val="003047B8"/>
    <w:rsid w:val="00311A5E"/>
    <w:rsid w:val="003154E1"/>
    <w:rsid w:val="00323DD0"/>
    <w:rsid w:val="0032652C"/>
    <w:rsid w:val="00326607"/>
    <w:rsid w:val="00332AB1"/>
    <w:rsid w:val="003356FE"/>
    <w:rsid w:val="003367E8"/>
    <w:rsid w:val="003404EA"/>
    <w:rsid w:val="00343BDB"/>
    <w:rsid w:val="003451D3"/>
    <w:rsid w:val="00351144"/>
    <w:rsid w:val="00351AA7"/>
    <w:rsid w:val="003526F4"/>
    <w:rsid w:val="00352EB9"/>
    <w:rsid w:val="00354C8D"/>
    <w:rsid w:val="00366557"/>
    <w:rsid w:val="003700C9"/>
    <w:rsid w:val="003768AA"/>
    <w:rsid w:val="00387CB3"/>
    <w:rsid w:val="00392631"/>
    <w:rsid w:val="00397D7F"/>
    <w:rsid w:val="003A4C2D"/>
    <w:rsid w:val="003A4EB6"/>
    <w:rsid w:val="003A5AA7"/>
    <w:rsid w:val="003A6154"/>
    <w:rsid w:val="003B0EDE"/>
    <w:rsid w:val="003B3533"/>
    <w:rsid w:val="003B5702"/>
    <w:rsid w:val="003C1157"/>
    <w:rsid w:val="003C14D2"/>
    <w:rsid w:val="003C340E"/>
    <w:rsid w:val="003C4A24"/>
    <w:rsid w:val="003C6CC4"/>
    <w:rsid w:val="003C7098"/>
    <w:rsid w:val="003D52E9"/>
    <w:rsid w:val="003E0513"/>
    <w:rsid w:val="003E0714"/>
    <w:rsid w:val="003F368C"/>
    <w:rsid w:val="003F5476"/>
    <w:rsid w:val="003F54E6"/>
    <w:rsid w:val="003F7992"/>
    <w:rsid w:val="003F7B09"/>
    <w:rsid w:val="003F7C17"/>
    <w:rsid w:val="004017B0"/>
    <w:rsid w:val="004021FE"/>
    <w:rsid w:val="00402A96"/>
    <w:rsid w:val="00403A25"/>
    <w:rsid w:val="004102CB"/>
    <w:rsid w:val="004113B9"/>
    <w:rsid w:val="00412D7E"/>
    <w:rsid w:val="00414D7D"/>
    <w:rsid w:val="004205A5"/>
    <w:rsid w:val="004239B5"/>
    <w:rsid w:val="00425BAA"/>
    <w:rsid w:val="00426866"/>
    <w:rsid w:val="004279BD"/>
    <w:rsid w:val="00427CF7"/>
    <w:rsid w:val="00436709"/>
    <w:rsid w:val="0043756A"/>
    <w:rsid w:val="004533E6"/>
    <w:rsid w:val="00453654"/>
    <w:rsid w:val="00456298"/>
    <w:rsid w:val="00456908"/>
    <w:rsid w:val="004604B6"/>
    <w:rsid w:val="004612EE"/>
    <w:rsid w:val="00463106"/>
    <w:rsid w:val="004647FF"/>
    <w:rsid w:val="004659DF"/>
    <w:rsid w:val="00466E3F"/>
    <w:rsid w:val="00467673"/>
    <w:rsid w:val="00467AEF"/>
    <w:rsid w:val="004705DC"/>
    <w:rsid w:val="00473F06"/>
    <w:rsid w:val="00477EE3"/>
    <w:rsid w:val="00480CE0"/>
    <w:rsid w:val="00484513"/>
    <w:rsid w:val="00485F47"/>
    <w:rsid w:val="00491D47"/>
    <w:rsid w:val="00492E51"/>
    <w:rsid w:val="0049432F"/>
    <w:rsid w:val="004A3FA7"/>
    <w:rsid w:val="004A60B3"/>
    <w:rsid w:val="004B064B"/>
    <w:rsid w:val="004B6808"/>
    <w:rsid w:val="004B6DB5"/>
    <w:rsid w:val="004B75C2"/>
    <w:rsid w:val="004B777B"/>
    <w:rsid w:val="004B7A0E"/>
    <w:rsid w:val="004B7A7C"/>
    <w:rsid w:val="004C0BED"/>
    <w:rsid w:val="004C3F85"/>
    <w:rsid w:val="004C40A2"/>
    <w:rsid w:val="004C4A0D"/>
    <w:rsid w:val="004C5226"/>
    <w:rsid w:val="004D151A"/>
    <w:rsid w:val="004D5F06"/>
    <w:rsid w:val="004D7C67"/>
    <w:rsid w:val="004E0A43"/>
    <w:rsid w:val="004E1B37"/>
    <w:rsid w:val="004E3FD2"/>
    <w:rsid w:val="004E71BF"/>
    <w:rsid w:val="004E760E"/>
    <w:rsid w:val="004F280C"/>
    <w:rsid w:val="004F566E"/>
    <w:rsid w:val="004F78F2"/>
    <w:rsid w:val="00500801"/>
    <w:rsid w:val="00501EA5"/>
    <w:rsid w:val="00501EE5"/>
    <w:rsid w:val="00504299"/>
    <w:rsid w:val="005075E7"/>
    <w:rsid w:val="005141A5"/>
    <w:rsid w:val="00517892"/>
    <w:rsid w:val="00520095"/>
    <w:rsid w:val="0052273F"/>
    <w:rsid w:val="005254A9"/>
    <w:rsid w:val="00525D09"/>
    <w:rsid w:val="005272B1"/>
    <w:rsid w:val="005275C9"/>
    <w:rsid w:val="0053117E"/>
    <w:rsid w:val="00536C32"/>
    <w:rsid w:val="00541C8D"/>
    <w:rsid w:val="0054433D"/>
    <w:rsid w:val="00544EC6"/>
    <w:rsid w:val="00546333"/>
    <w:rsid w:val="00546388"/>
    <w:rsid w:val="00557214"/>
    <w:rsid w:val="005600EE"/>
    <w:rsid w:val="005632E3"/>
    <w:rsid w:val="00563A30"/>
    <w:rsid w:val="00564955"/>
    <w:rsid w:val="00567ED8"/>
    <w:rsid w:val="0057099C"/>
    <w:rsid w:val="0057419D"/>
    <w:rsid w:val="00575F12"/>
    <w:rsid w:val="00576449"/>
    <w:rsid w:val="0058128E"/>
    <w:rsid w:val="00587C35"/>
    <w:rsid w:val="005927C7"/>
    <w:rsid w:val="0059349D"/>
    <w:rsid w:val="005959DE"/>
    <w:rsid w:val="00597A4B"/>
    <w:rsid w:val="005A0426"/>
    <w:rsid w:val="005A3F97"/>
    <w:rsid w:val="005A5511"/>
    <w:rsid w:val="005B1F98"/>
    <w:rsid w:val="005C0B0C"/>
    <w:rsid w:val="005C2834"/>
    <w:rsid w:val="005C596B"/>
    <w:rsid w:val="005D0036"/>
    <w:rsid w:val="005D2FA2"/>
    <w:rsid w:val="005D5C55"/>
    <w:rsid w:val="005D744A"/>
    <w:rsid w:val="005E1094"/>
    <w:rsid w:val="005E273D"/>
    <w:rsid w:val="005F1E6E"/>
    <w:rsid w:val="005F3B3E"/>
    <w:rsid w:val="005F4604"/>
    <w:rsid w:val="006025D8"/>
    <w:rsid w:val="00605B90"/>
    <w:rsid w:val="0060730C"/>
    <w:rsid w:val="006074CE"/>
    <w:rsid w:val="0061007D"/>
    <w:rsid w:val="00610DC9"/>
    <w:rsid w:val="0061276D"/>
    <w:rsid w:val="0061385D"/>
    <w:rsid w:val="00614716"/>
    <w:rsid w:val="00615AC6"/>
    <w:rsid w:val="006171BF"/>
    <w:rsid w:val="00622405"/>
    <w:rsid w:val="00624804"/>
    <w:rsid w:val="00627809"/>
    <w:rsid w:val="00627A66"/>
    <w:rsid w:val="0063375E"/>
    <w:rsid w:val="0063624B"/>
    <w:rsid w:val="006362FC"/>
    <w:rsid w:val="00636911"/>
    <w:rsid w:val="006405EE"/>
    <w:rsid w:val="00646A50"/>
    <w:rsid w:val="006540B9"/>
    <w:rsid w:val="00654A2A"/>
    <w:rsid w:val="00655CCC"/>
    <w:rsid w:val="00656EE2"/>
    <w:rsid w:val="00657716"/>
    <w:rsid w:val="00660710"/>
    <w:rsid w:val="0066433E"/>
    <w:rsid w:val="00664638"/>
    <w:rsid w:val="00664CA5"/>
    <w:rsid w:val="00666F37"/>
    <w:rsid w:val="0067179F"/>
    <w:rsid w:val="006719B8"/>
    <w:rsid w:val="006734C0"/>
    <w:rsid w:val="00677CF2"/>
    <w:rsid w:val="00682042"/>
    <w:rsid w:val="006832AC"/>
    <w:rsid w:val="00683D1F"/>
    <w:rsid w:val="00685D4C"/>
    <w:rsid w:val="006864CE"/>
    <w:rsid w:val="00686A05"/>
    <w:rsid w:val="00687724"/>
    <w:rsid w:val="00691566"/>
    <w:rsid w:val="006925EC"/>
    <w:rsid w:val="00692C3B"/>
    <w:rsid w:val="006A0F30"/>
    <w:rsid w:val="006A4358"/>
    <w:rsid w:val="006A4CA6"/>
    <w:rsid w:val="006A6543"/>
    <w:rsid w:val="006A6E7B"/>
    <w:rsid w:val="006A739C"/>
    <w:rsid w:val="006A74E6"/>
    <w:rsid w:val="006A785E"/>
    <w:rsid w:val="006A7DD4"/>
    <w:rsid w:val="006A7FDB"/>
    <w:rsid w:val="006B0609"/>
    <w:rsid w:val="006B1B52"/>
    <w:rsid w:val="006B4DBF"/>
    <w:rsid w:val="006C12A3"/>
    <w:rsid w:val="006C1316"/>
    <w:rsid w:val="006C36FC"/>
    <w:rsid w:val="006C42A5"/>
    <w:rsid w:val="006C7A08"/>
    <w:rsid w:val="006D1031"/>
    <w:rsid w:val="006D3271"/>
    <w:rsid w:val="006D3B4D"/>
    <w:rsid w:val="006E56D2"/>
    <w:rsid w:val="006E5878"/>
    <w:rsid w:val="006E7768"/>
    <w:rsid w:val="00701C00"/>
    <w:rsid w:val="00702F40"/>
    <w:rsid w:val="00707181"/>
    <w:rsid w:val="00707FA3"/>
    <w:rsid w:val="007111A6"/>
    <w:rsid w:val="007144D9"/>
    <w:rsid w:val="00714FBD"/>
    <w:rsid w:val="0071554C"/>
    <w:rsid w:val="007163A3"/>
    <w:rsid w:val="007227AC"/>
    <w:rsid w:val="00731189"/>
    <w:rsid w:val="007315DE"/>
    <w:rsid w:val="0074189C"/>
    <w:rsid w:val="00744810"/>
    <w:rsid w:val="00744CC3"/>
    <w:rsid w:val="0074689F"/>
    <w:rsid w:val="00746F14"/>
    <w:rsid w:val="007500B0"/>
    <w:rsid w:val="00755007"/>
    <w:rsid w:val="0075646D"/>
    <w:rsid w:val="00757364"/>
    <w:rsid w:val="00761294"/>
    <w:rsid w:val="00761421"/>
    <w:rsid w:val="00762A3F"/>
    <w:rsid w:val="0076548F"/>
    <w:rsid w:val="007662F0"/>
    <w:rsid w:val="00772D60"/>
    <w:rsid w:val="00774E17"/>
    <w:rsid w:val="00775684"/>
    <w:rsid w:val="00776944"/>
    <w:rsid w:val="00776D90"/>
    <w:rsid w:val="00781C01"/>
    <w:rsid w:val="007823C9"/>
    <w:rsid w:val="00786227"/>
    <w:rsid w:val="007879CE"/>
    <w:rsid w:val="00790AAF"/>
    <w:rsid w:val="00792185"/>
    <w:rsid w:val="00795A57"/>
    <w:rsid w:val="00797D23"/>
    <w:rsid w:val="007A16A6"/>
    <w:rsid w:val="007A4A1B"/>
    <w:rsid w:val="007B0A25"/>
    <w:rsid w:val="007B0EC7"/>
    <w:rsid w:val="007B22D6"/>
    <w:rsid w:val="007B429B"/>
    <w:rsid w:val="007B51E5"/>
    <w:rsid w:val="007B6AB7"/>
    <w:rsid w:val="007C08CB"/>
    <w:rsid w:val="007C1D76"/>
    <w:rsid w:val="007C3D29"/>
    <w:rsid w:val="007C4010"/>
    <w:rsid w:val="007C4C2F"/>
    <w:rsid w:val="007D139C"/>
    <w:rsid w:val="007D280F"/>
    <w:rsid w:val="007D2E13"/>
    <w:rsid w:val="007D3E0F"/>
    <w:rsid w:val="007E6DA4"/>
    <w:rsid w:val="007F1837"/>
    <w:rsid w:val="007F7166"/>
    <w:rsid w:val="008009A6"/>
    <w:rsid w:val="00802F6E"/>
    <w:rsid w:val="00805007"/>
    <w:rsid w:val="00806819"/>
    <w:rsid w:val="00806FFC"/>
    <w:rsid w:val="00807A60"/>
    <w:rsid w:val="00812A17"/>
    <w:rsid w:val="00822D13"/>
    <w:rsid w:val="00822DEC"/>
    <w:rsid w:val="00823371"/>
    <w:rsid w:val="00823B6A"/>
    <w:rsid w:val="0083073B"/>
    <w:rsid w:val="00834680"/>
    <w:rsid w:val="00834A2C"/>
    <w:rsid w:val="00835CE5"/>
    <w:rsid w:val="008360B4"/>
    <w:rsid w:val="0083743A"/>
    <w:rsid w:val="008431F6"/>
    <w:rsid w:val="008437FA"/>
    <w:rsid w:val="008509D0"/>
    <w:rsid w:val="00850CD0"/>
    <w:rsid w:val="00853883"/>
    <w:rsid w:val="00853A7B"/>
    <w:rsid w:val="00854571"/>
    <w:rsid w:val="008567CE"/>
    <w:rsid w:val="008572C3"/>
    <w:rsid w:val="00862282"/>
    <w:rsid w:val="00863D48"/>
    <w:rsid w:val="00865225"/>
    <w:rsid w:val="00865ACE"/>
    <w:rsid w:val="0086694E"/>
    <w:rsid w:val="00866BB3"/>
    <w:rsid w:val="008701B9"/>
    <w:rsid w:val="00871767"/>
    <w:rsid w:val="00871A3E"/>
    <w:rsid w:val="00871CF7"/>
    <w:rsid w:val="0087610E"/>
    <w:rsid w:val="008809EB"/>
    <w:rsid w:val="00881F3B"/>
    <w:rsid w:val="00885B5F"/>
    <w:rsid w:val="00885E18"/>
    <w:rsid w:val="008871D6"/>
    <w:rsid w:val="00887889"/>
    <w:rsid w:val="0089229F"/>
    <w:rsid w:val="00895175"/>
    <w:rsid w:val="00895533"/>
    <w:rsid w:val="008964D0"/>
    <w:rsid w:val="00896D13"/>
    <w:rsid w:val="00897D46"/>
    <w:rsid w:val="008A0366"/>
    <w:rsid w:val="008A07FA"/>
    <w:rsid w:val="008A2B48"/>
    <w:rsid w:val="008A6B43"/>
    <w:rsid w:val="008B7A6D"/>
    <w:rsid w:val="008C3024"/>
    <w:rsid w:val="008C3A18"/>
    <w:rsid w:val="008C3BE7"/>
    <w:rsid w:val="008C7387"/>
    <w:rsid w:val="008D50A5"/>
    <w:rsid w:val="008E00FF"/>
    <w:rsid w:val="008E5242"/>
    <w:rsid w:val="008E5BC7"/>
    <w:rsid w:val="008E74F1"/>
    <w:rsid w:val="008F6F30"/>
    <w:rsid w:val="00902DBB"/>
    <w:rsid w:val="00902DE0"/>
    <w:rsid w:val="009042EC"/>
    <w:rsid w:val="00904547"/>
    <w:rsid w:val="00904A55"/>
    <w:rsid w:val="00911177"/>
    <w:rsid w:val="00911D2D"/>
    <w:rsid w:val="00920871"/>
    <w:rsid w:val="00920DEE"/>
    <w:rsid w:val="00923E68"/>
    <w:rsid w:val="00925904"/>
    <w:rsid w:val="0092711C"/>
    <w:rsid w:val="0093091F"/>
    <w:rsid w:val="00932217"/>
    <w:rsid w:val="009326C9"/>
    <w:rsid w:val="00936415"/>
    <w:rsid w:val="00941565"/>
    <w:rsid w:val="009439E2"/>
    <w:rsid w:val="00946A6A"/>
    <w:rsid w:val="00946AE8"/>
    <w:rsid w:val="00955EAB"/>
    <w:rsid w:val="00956CEF"/>
    <w:rsid w:val="00961321"/>
    <w:rsid w:val="00965C82"/>
    <w:rsid w:val="00965DD9"/>
    <w:rsid w:val="00970D4C"/>
    <w:rsid w:val="009738D0"/>
    <w:rsid w:val="00975083"/>
    <w:rsid w:val="00980446"/>
    <w:rsid w:val="009823F0"/>
    <w:rsid w:val="00982A85"/>
    <w:rsid w:val="00984416"/>
    <w:rsid w:val="00986562"/>
    <w:rsid w:val="00986605"/>
    <w:rsid w:val="00987658"/>
    <w:rsid w:val="009903A0"/>
    <w:rsid w:val="009906D0"/>
    <w:rsid w:val="0099263A"/>
    <w:rsid w:val="009A1699"/>
    <w:rsid w:val="009A2107"/>
    <w:rsid w:val="009A34D1"/>
    <w:rsid w:val="009A5076"/>
    <w:rsid w:val="009A65AE"/>
    <w:rsid w:val="009A67FB"/>
    <w:rsid w:val="009B09C0"/>
    <w:rsid w:val="009B6DA9"/>
    <w:rsid w:val="009B7799"/>
    <w:rsid w:val="009C1823"/>
    <w:rsid w:val="009C2C2B"/>
    <w:rsid w:val="009C4397"/>
    <w:rsid w:val="009C58C6"/>
    <w:rsid w:val="009C7637"/>
    <w:rsid w:val="009D33FC"/>
    <w:rsid w:val="009D3A1B"/>
    <w:rsid w:val="009D3C31"/>
    <w:rsid w:val="009E0109"/>
    <w:rsid w:val="009E436F"/>
    <w:rsid w:val="009E6127"/>
    <w:rsid w:val="009F2DBD"/>
    <w:rsid w:val="009F452F"/>
    <w:rsid w:val="009F6037"/>
    <w:rsid w:val="009F7EE8"/>
    <w:rsid w:val="00A025A4"/>
    <w:rsid w:val="00A04F85"/>
    <w:rsid w:val="00A0607E"/>
    <w:rsid w:val="00A11CAB"/>
    <w:rsid w:val="00A16622"/>
    <w:rsid w:val="00A1796B"/>
    <w:rsid w:val="00A17C16"/>
    <w:rsid w:val="00A223C5"/>
    <w:rsid w:val="00A244B0"/>
    <w:rsid w:val="00A25EDD"/>
    <w:rsid w:val="00A3527A"/>
    <w:rsid w:val="00A3636E"/>
    <w:rsid w:val="00A369DC"/>
    <w:rsid w:val="00A36F5F"/>
    <w:rsid w:val="00A41835"/>
    <w:rsid w:val="00A424CB"/>
    <w:rsid w:val="00A426E3"/>
    <w:rsid w:val="00A43434"/>
    <w:rsid w:val="00A44744"/>
    <w:rsid w:val="00A512BE"/>
    <w:rsid w:val="00A55C0E"/>
    <w:rsid w:val="00A56238"/>
    <w:rsid w:val="00A569AD"/>
    <w:rsid w:val="00A60212"/>
    <w:rsid w:val="00A60580"/>
    <w:rsid w:val="00A65412"/>
    <w:rsid w:val="00A811F3"/>
    <w:rsid w:val="00A85949"/>
    <w:rsid w:val="00A8683D"/>
    <w:rsid w:val="00A90BA4"/>
    <w:rsid w:val="00A949CD"/>
    <w:rsid w:val="00A958D8"/>
    <w:rsid w:val="00A9680F"/>
    <w:rsid w:val="00AA0054"/>
    <w:rsid w:val="00AA023D"/>
    <w:rsid w:val="00AA2B1F"/>
    <w:rsid w:val="00AA40B8"/>
    <w:rsid w:val="00AA6580"/>
    <w:rsid w:val="00AA7091"/>
    <w:rsid w:val="00AB0BF0"/>
    <w:rsid w:val="00AB0C0F"/>
    <w:rsid w:val="00AB253B"/>
    <w:rsid w:val="00AB2A43"/>
    <w:rsid w:val="00AB2D34"/>
    <w:rsid w:val="00AB362A"/>
    <w:rsid w:val="00AB4615"/>
    <w:rsid w:val="00AC0F46"/>
    <w:rsid w:val="00AC226C"/>
    <w:rsid w:val="00AC2C4B"/>
    <w:rsid w:val="00AC3A30"/>
    <w:rsid w:val="00AD2559"/>
    <w:rsid w:val="00AD2684"/>
    <w:rsid w:val="00AD5870"/>
    <w:rsid w:val="00AD5DC4"/>
    <w:rsid w:val="00AD6C8A"/>
    <w:rsid w:val="00AE20BF"/>
    <w:rsid w:val="00AE3111"/>
    <w:rsid w:val="00AE377C"/>
    <w:rsid w:val="00AE67E8"/>
    <w:rsid w:val="00AF0227"/>
    <w:rsid w:val="00AF047D"/>
    <w:rsid w:val="00AF1CDF"/>
    <w:rsid w:val="00AF735F"/>
    <w:rsid w:val="00B002CF"/>
    <w:rsid w:val="00B018CC"/>
    <w:rsid w:val="00B03038"/>
    <w:rsid w:val="00B03CF8"/>
    <w:rsid w:val="00B04B03"/>
    <w:rsid w:val="00B069ED"/>
    <w:rsid w:val="00B130ED"/>
    <w:rsid w:val="00B14FA1"/>
    <w:rsid w:val="00B27352"/>
    <w:rsid w:val="00B35A5E"/>
    <w:rsid w:val="00B36ED7"/>
    <w:rsid w:val="00B42CAB"/>
    <w:rsid w:val="00B44352"/>
    <w:rsid w:val="00B46E72"/>
    <w:rsid w:val="00B5085C"/>
    <w:rsid w:val="00B51C09"/>
    <w:rsid w:val="00B537B5"/>
    <w:rsid w:val="00B55804"/>
    <w:rsid w:val="00B56C3A"/>
    <w:rsid w:val="00B61398"/>
    <w:rsid w:val="00B614C6"/>
    <w:rsid w:val="00B6237B"/>
    <w:rsid w:val="00B67E31"/>
    <w:rsid w:val="00B713A1"/>
    <w:rsid w:val="00B719CD"/>
    <w:rsid w:val="00B71C75"/>
    <w:rsid w:val="00B72271"/>
    <w:rsid w:val="00B74387"/>
    <w:rsid w:val="00B74699"/>
    <w:rsid w:val="00B772CC"/>
    <w:rsid w:val="00B77927"/>
    <w:rsid w:val="00B84D39"/>
    <w:rsid w:val="00B87277"/>
    <w:rsid w:val="00B90696"/>
    <w:rsid w:val="00B970A4"/>
    <w:rsid w:val="00BA16AA"/>
    <w:rsid w:val="00BA43A6"/>
    <w:rsid w:val="00BA662D"/>
    <w:rsid w:val="00BA70EB"/>
    <w:rsid w:val="00BB0444"/>
    <w:rsid w:val="00BB190B"/>
    <w:rsid w:val="00BB4AE8"/>
    <w:rsid w:val="00BB6406"/>
    <w:rsid w:val="00BB6763"/>
    <w:rsid w:val="00BC0263"/>
    <w:rsid w:val="00BC0849"/>
    <w:rsid w:val="00BC0E21"/>
    <w:rsid w:val="00BC2841"/>
    <w:rsid w:val="00BC30BA"/>
    <w:rsid w:val="00BD0807"/>
    <w:rsid w:val="00BD37FE"/>
    <w:rsid w:val="00BD45E8"/>
    <w:rsid w:val="00BD5D8A"/>
    <w:rsid w:val="00BD70B8"/>
    <w:rsid w:val="00BE20DE"/>
    <w:rsid w:val="00BE20E2"/>
    <w:rsid w:val="00BE36B4"/>
    <w:rsid w:val="00BE5EAC"/>
    <w:rsid w:val="00BE6ED5"/>
    <w:rsid w:val="00BF0858"/>
    <w:rsid w:val="00BF1FE6"/>
    <w:rsid w:val="00BF3B07"/>
    <w:rsid w:val="00BF60FF"/>
    <w:rsid w:val="00BF6678"/>
    <w:rsid w:val="00C01F55"/>
    <w:rsid w:val="00C02235"/>
    <w:rsid w:val="00C0326D"/>
    <w:rsid w:val="00C069C3"/>
    <w:rsid w:val="00C074C8"/>
    <w:rsid w:val="00C12C25"/>
    <w:rsid w:val="00C13157"/>
    <w:rsid w:val="00C13578"/>
    <w:rsid w:val="00C13AE9"/>
    <w:rsid w:val="00C24029"/>
    <w:rsid w:val="00C2548D"/>
    <w:rsid w:val="00C349A8"/>
    <w:rsid w:val="00C37F1F"/>
    <w:rsid w:val="00C405BD"/>
    <w:rsid w:val="00C4553E"/>
    <w:rsid w:val="00C5434C"/>
    <w:rsid w:val="00C54ED9"/>
    <w:rsid w:val="00C559D5"/>
    <w:rsid w:val="00C56D18"/>
    <w:rsid w:val="00C61F27"/>
    <w:rsid w:val="00C647ED"/>
    <w:rsid w:val="00C6590C"/>
    <w:rsid w:val="00C75392"/>
    <w:rsid w:val="00C7631A"/>
    <w:rsid w:val="00C82396"/>
    <w:rsid w:val="00C8339E"/>
    <w:rsid w:val="00C853B1"/>
    <w:rsid w:val="00C85532"/>
    <w:rsid w:val="00C85CAA"/>
    <w:rsid w:val="00C938D4"/>
    <w:rsid w:val="00CA4D69"/>
    <w:rsid w:val="00CA55E0"/>
    <w:rsid w:val="00CB3449"/>
    <w:rsid w:val="00CB62F5"/>
    <w:rsid w:val="00CB67BF"/>
    <w:rsid w:val="00CB70E1"/>
    <w:rsid w:val="00CB7508"/>
    <w:rsid w:val="00CC1562"/>
    <w:rsid w:val="00CC1C9B"/>
    <w:rsid w:val="00CC2162"/>
    <w:rsid w:val="00CC461B"/>
    <w:rsid w:val="00CC53DA"/>
    <w:rsid w:val="00CC54BD"/>
    <w:rsid w:val="00CC5A49"/>
    <w:rsid w:val="00CD1EC3"/>
    <w:rsid w:val="00CD32CE"/>
    <w:rsid w:val="00CD334D"/>
    <w:rsid w:val="00CD395C"/>
    <w:rsid w:val="00CD6436"/>
    <w:rsid w:val="00CE166D"/>
    <w:rsid w:val="00CE2124"/>
    <w:rsid w:val="00CE6EB8"/>
    <w:rsid w:val="00CF16F3"/>
    <w:rsid w:val="00CF2C92"/>
    <w:rsid w:val="00CF57F4"/>
    <w:rsid w:val="00D0167C"/>
    <w:rsid w:val="00D036E7"/>
    <w:rsid w:val="00D04B0A"/>
    <w:rsid w:val="00D05F6E"/>
    <w:rsid w:val="00D06998"/>
    <w:rsid w:val="00D10A25"/>
    <w:rsid w:val="00D10EC1"/>
    <w:rsid w:val="00D12749"/>
    <w:rsid w:val="00D15C7D"/>
    <w:rsid w:val="00D2284D"/>
    <w:rsid w:val="00D24411"/>
    <w:rsid w:val="00D2579A"/>
    <w:rsid w:val="00D27561"/>
    <w:rsid w:val="00D27A14"/>
    <w:rsid w:val="00D3059C"/>
    <w:rsid w:val="00D34F53"/>
    <w:rsid w:val="00D40C31"/>
    <w:rsid w:val="00D41ACA"/>
    <w:rsid w:val="00D42596"/>
    <w:rsid w:val="00D47558"/>
    <w:rsid w:val="00D47789"/>
    <w:rsid w:val="00D4791D"/>
    <w:rsid w:val="00D546C0"/>
    <w:rsid w:val="00D54F68"/>
    <w:rsid w:val="00D602C9"/>
    <w:rsid w:val="00D61C1F"/>
    <w:rsid w:val="00D62C9A"/>
    <w:rsid w:val="00D63CDF"/>
    <w:rsid w:val="00D643C5"/>
    <w:rsid w:val="00D65759"/>
    <w:rsid w:val="00D7073C"/>
    <w:rsid w:val="00D7098C"/>
    <w:rsid w:val="00D716E6"/>
    <w:rsid w:val="00D7179E"/>
    <w:rsid w:val="00D75E38"/>
    <w:rsid w:val="00D77A8B"/>
    <w:rsid w:val="00D77EE4"/>
    <w:rsid w:val="00D83AC7"/>
    <w:rsid w:val="00D8553A"/>
    <w:rsid w:val="00D878C6"/>
    <w:rsid w:val="00D933F3"/>
    <w:rsid w:val="00D93F6C"/>
    <w:rsid w:val="00D94ADC"/>
    <w:rsid w:val="00DA5559"/>
    <w:rsid w:val="00DA5790"/>
    <w:rsid w:val="00DA67DA"/>
    <w:rsid w:val="00DB35B1"/>
    <w:rsid w:val="00DB6F2D"/>
    <w:rsid w:val="00DB7BCC"/>
    <w:rsid w:val="00DB7CA5"/>
    <w:rsid w:val="00DB7FBC"/>
    <w:rsid w:val="00DC2D9E"/>
    <w:rsid w:val="00DC7B4D"/>
    <w:rsid w:val="00DD014C"/>
    <w:rsid w:val="00DD38AD"/>
    <w:rsid w:val="00DD6323"/>
    <w:rsid w:val="00DE3779"/>
    <w:rsid w:val="00DE604C"/>
    <w:rsid w:val="00DF0383"/>
    <w:rsid w:val="00DF2876"/>
    <w:rsid w:val="00DF5186"/>
    <w:rsid w:val="00DF5283"/>
    <w:rsid w:val="00DF64BB"/>
    <w:rsid w:val="00E0165B"/>
    <w:rsid w:val="00E079D2"/>
    <w:rsid w:val="00E11EBB"/>
    <w:rsid w:val="00E13360"/>
    <w:rsid w:val="00E136D6"/>
    <w:rsid w:val="00E215A0"/>
    <w:rsid w:val="00E22408"/>
    <w:rsid w:val="00E255FC"/>
    <w:rsid w:val="00E25A48"/>
    <w:rsid w:val="00E31CC5"/>
    <w:rsid w:val="00E32B7B"/>
    <w:rsid w:val="00E33AE1"/>
    <w:rsid w:val="00E33C24"/>
    <w:rsid w:val="00E35751"/>
    <w:rsid w:val="00E3699C"/>
    <w:rsid w:val="00E402B5"/>
    <w:rsid w:val="00E45667"/>
    <w:rsid w:val="00E45DA2"/>
    <w:rsid w:val="00E47D07"/>
    <w:rsid w:val="00E47E18"/>
    <w:rsid w:val="00E50B57"/>
    <w:rsid w:val="00E532A5"/>
    <w:rsid w:val="00E601E1"/>
    <w:rsid w:val="00E6123B"/>
    <w:rsid w:val="00E61796"/>
    <w:rsid w:val="00E61AD3"/>
    <w:rsid w:val="00E61E0F"/>
    <w:rsid w:val="00E61E7A"/>
    <w:rsid w:val="00E65FD5"/>
    <w:rsid w:val="00E666C4"/>
    <w:rsid w:val="00E66A10"/>
    <w:rsid w:val="00E73D6E"/>
    <w:rsid w:val="00E740E5"/>
    <w:rsid w:val="00E740F6"/>
    <w:rsid w:val="00E7424E"/>
    <w:rsid w:val="00E7580E"/>
    <w:rsid w:val="00E77DF5"/>
    <w:rsid w:val="00E77E14"/>
    <w:rsid w:val="00E8099E"/>
    <w:rsid w:val="00E82215"/>
    <w:rsid w:val="00E873CF"/>
    <w:rsid w:val="00E9060A"/>
    <w:rsid w:val="00E90BDE"/>
    <w:rsid w:val="00E95B51"/>
    <w:rsid w:val="00E9779C"/>
    <w:rsid w:val="00EA0F11"/>
    <w:rsid w:val="00EA1278"/>
    <w:rsid w:val="00EA309B"/>
    <w:rsid w:val="00EA45DE"/>
    <w:rsid w:val="00EA684A"/>
    <w:rsid w:val="00EA738B"/>
    <w:rsid w:val="00EB16B8"/>
    <w:rsid w:val="00EB2096"/>
    <w:rsid w:val="00EB6B70"/>
    <w:rsid w:val="00EC3C5E"/>
    <w:rsid w:val="00EC42B3"/>
    <w:rsid w:val="00EC681C"/>
    <w:rsid w:val="00ED2B82"/>
    <w:rsid w:val="00ED3788"/>
    <w:rsid w:val="00ED720B"/>
    <w:rsid w:val="00EE2797"/>
    <w:rsid w:val="00EE541B"/>
    <w:rsid w:val="00EF0B4F"/>
    <w:rsid w:val="00EF0E8A"/>
    <w:rsid w:val="00EF4F56"/>
    <w:rsid w:val="00F0085B"/>
    <w:rsid w:val="00F02DF5"/>
    <w:rsid w:val="00F03358"/>
    <w:rsid w:val="00F046FA"/>
    <w:rsid w:val="00F0619D"/>
    <w:rsid w:val="00F078D2"/>
    <w:rsid w:val="00F07D06"/>
    <w:rsid w:val="00F1079D"/>
    <w:rsid w:val="00F13369"/>
    <w:rsid w:val="00F1464B"/>
    <w:rsid w:val="00F1489A"/>
    <w:rsid w:val="00F161E4"/>
    <w:rsid w:val="00F2085F"/>
    <w:rsid w:val="00F23DA7"/>
    <w:rsid w:val="00F25593"/>
    <w:rsid w:val="00F271F9"/>
    <w:rsid w:val="00F36B75"/>
    <w:rsid w:val="00F37189"/>
    <w:rsid w:val="00F377CD"/>
    <w:rsid w:val="00F37CB2"/>
    <w:rsid w:val="00F412D5"/>
    <w:rsid w:val="00F41882"/>
    <w:rsid w:val="00F42177"/>
    <w:rsid w:val="00F42232"/>
    <w:rsid w:val="00F42267"/>
    <w:rsid w:val="00F42999"/>
    <w:rsid w:val="00F455CA"/>
    <w:rsid w:val="00F603FA"/>
    <w:rsid w:val="00F60ECB"/>
    <w:rsid w:val="00F62807"/>
    <w:rsid w:val="00F66D76"/>
    <w:rsid w:val="00F67D5F"/>
    <w:rsid w:val="00F70213"/>
    <w:rsid w:val="00F724E3"/>
    <w:rsid w:val="00F72B6B"/>
    <w:rsid w:val="00F7344D"/>
    <w:rsid w:val="00F77419"/>
    <w:rsid w:val="00F77C24"/>
    <w:rsid w:val="00F8160B"/>
    <w:rsid w:val="00F94898"/>
    <w:rsid w:val="00F95DDC"/>
    <w:rsid w:val="00FA05A2"/>
    <w:rsid w:val="00FA62A8"/>
    <w:rsid w:val="00FB1C1A"/>
    <w:rsid w:val="00FB1C8F"/>
    <w:rsid w:val="00FB3132"/>
    <w:rsid w:val="00FB322E"/>
    <w:rsid w:val="00FB61AA"/>
    <w:rsid w:val="00FC44CF"/>
    <w:rsid w:val="00FC556D"/>
    <w:rsid w:val="00FD1340"/>
    <w:rsid w:val="00FD2BDA"/>
    <w:rsid w:val="00FD5B1F"/>
    <w:rsid w:val="00FE2BCB"/>
    <w:rsid w:val="00FE4728"/>
    <w:rsid w:val="00FE4D9C"/>
    <w:rsid w:val="00FE51A5"/>
    <w:rsid w:val="00FE570C"/>
    <w:rsid w:val="00FE5B0C"/>
    <w:rsid w:val="00FE7885"/>
    <w:rsid w:val="00FF3957"/>
    <w:rsid w:val="00FF5969"/>
    <w:rsid w:val="00FF6240"/>
    <w:rsid w:val="00FF7C03"/>
  </w:rsids>
  <m:mathPr>
    <m:mathFont m:val="Cambria Math"/>
    <m:brkBin m:val="before"/>
    <m:brkBinSub m:val="--"/>
    <m:smallFrac/>
    <m:dispDef/>
    <m:lMargin m:val="0"/>
    <m:rMargin m:val="0"/>
    <m:defJc m:val="centerGroup"/>
    <m:wrapRight/>
    <m:intLim m:val="subSup"/>
    <m:naryLim m:val="subSup"/>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1685B1"/>
  <w15:docId w15:val="{BD13A507-C89F-412B-91D6-63F9A96F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EC0"/>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35EC0"/>
    <w:pPr>
      <w:tabs>
        <w:tab w:val="center" w:pos="4320"/>
        <w:tab w:val="right" w:pos="8640"/>
      </w:tabs>
    </w:pPr>
    <w:rPr>
      <w:rFonts w:eastAsia="Times New Roman"/>
    </w:rPr>
  </w:style>
  <w:style w:type="paragraph" w:styleId="Rodap">
    <w:name w:val="footer"/>
    <w:basedOn w:val="Normal"/>
    <w:rsid w:val="00235EC0"/>
    <w:pPr>
      <w:tabs>
        <w:tab w:val="center" w:pos="4320"/>
        <w:tab w:val="right" w:pos="8640"/>
      </w:tabs>
    </w:pPr>
  </w:style>
  <w:style w:type="paragraph" w:styleId="Avanodecorpodetexto">
    <w:name w:val="Body Text Indent"/>
    <w:basedOn w:val="Normal"/>
    <w:link w:val="AvanodecorpodetextoCarter"/>
    <w:rsid w:val="00235EC0"/>
    <w:pPr>
      <w:tabs>
        <w:tab w:val="center" w:pos="6120"/>
      </w:tabs>
      <w:spacing w:line="360" w:lineRule="atLeast"/>
      <w:ind w:right="-694" w:firstLine="1389"/>
      <w:jc w:val="both"/>
    </w:pPr>
    <w:rPr>
      <w:rFonts w:ascii="Helvetica" w:hAnsi="Helvetica"/>
    </w:rPr>
  </w:style>
  <w:style w:type="paragraph" w:styleId="Avanodecorpodetexto2">
    <w:name w:val="Body Text Indent 2"/>
    <w:basedOn w:val="Normal"/>
    <w:rsid w:val="00235EC0"/>
    <w:pPr>
      <w:tabs>
        <w:tab w:val="center" w:pos="6120"/>
      </w:tabs>
      <w:spacing w:line="360" w:lineRule="atLeast"/>
      <w:ind w:right="-691" w:firstLine="1397"/>
      <w:jc w:val="both"/>
    </w:pPr>
    <w:rPr>
      <w:rFonts w:ascii="Helvetica" w:hAnsi="Helvetica"/>
    </w:rPr>
  </w:style>
  <w:style w:type="paragraph" w:styleId="Avanodecorpodetexto3">
    <w:name w:val="Body Text Indent 3"/>
    <w:basedOn w:val="Normal"/>
    <w:rsid w:val="00235EC0"/>
    <w:pPr>
      <w:tabs>
        <w:tab w:val="center" w:pos="6120"/>
      </w:tabs>
      <w:spacing w:line="360" w:lineRule="atLeast"/>
      <w:ind w:right="-694" w:firstLine="1350"/>
      <w:jc w:val="both"/>
    </w:pPr>
    <w:rPr>
      <w:rFonts w:ascii="Helvetica" w:hAnsi="Helvetica"/>
    </w:rPr>
  </w:style>
  <w:style w:type="paragraph" w:styleId="Ttulo">
    <w:name w:val="Title"/>
    <w:basedOn w:val="Normal"/>
    <w:link w:val="TtuloCarter"/>
    <w:qFormat/>
    <w:rsid w:val="00235EC0"/>
    <w:pPr>
      <w:spacing w:line="360" w:lineRule="atLeast"/>
      <w:jc w:val="center"/>
    </w:pPr>
    <w:rPr>
      <w:rFonts w:ascii="Helvetica" w:hAnsi="Helvetica"/>
      <w:b/>
    </w:rPr>
  </w:style>
  <w:style w:type="paragraph" w:styleId="Textodebloco">
    <w:name w:val="Block Text"/>
    <w:basedOn w:val="Normal"/>
    <w:rsid w:val="00235EC0"/>
    <w:pPr>
      <w:tabs>
        <w:tab w:val="center" w:pos="6120"/>
      </w:tabs>
      <w:ind w:left="1380" w:right="-694" w:firstLine="38"/>
      <w:jc w:val="both"/>
    </w:pPr>
    <w:rPr>
      <w:rFonts w:ascii="Helvetica" w:hAnsi="Helvetica"/>
    </w:rPr>
  </w:style>
  <w:style w:type="character" w:styleId="Hiperligao">
    <w:name w:val="Hyperlink"/>
    <w:basedOn w:val="Tipodeletrapredefinidodopargrafo"/>
    <w:rsid w:val="00A45262"/>
    <w:rPr>
      <w:color w:val="0000FF"/>
      <w:u w:val="single"/>
    </w:rPr>
  </w:style>
  <w:style w:type="paragraph" w:styleId="Textodebalo">
    <w:name w:val="Balloon Text"/>
    <w:basedOn w:val="Normal"/>
    <w:link w:val="TextodebaloCarter"/>
    <w:uiPriority w:val="99"/>
    <w:semiHidden/>
    <w:unhideWhenUsed/>
    <w:rsid w:val="00294237"/>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94237"/>
    <w:rPr>
      <w:rFonts w:ascii="Tahoma" w:hAnsi="Tahoma" w:cs="Tahoma"/>
      <w:sz w:val="16"/>
      <w:szCs w:val="16"/>
    </w:rPr>
  </w:style>
  <w:style w:type="paragraph" w:styleId="PargrafodaLista">
    <w:name w:val="List Paragraph"/>
    <w:basedOn w:val="Normal"/>
    <w:uiPriority w:val="72"/>
    <w:qFormat/>
    <w:rsid w:val="00B36ED7"/>
    <w:pPr>
      <w:ind w:left="720"/>
      <w:contextualSpacing/>
    </w:pPr>
  </w:style>
  <w:style w:type="table" w:styleId="TabelacomGrelha">
    <w:name w:val="Table Grid"/>
    <w:basedOn w:val="Tabelanormal"/>
    <w:uiPriority w:val="59"/>
    <w:rsid w:val="0009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anodecorpodetextoCarter">
    <w:name w:val="Avanço de corpo de texto Caráter"/>
    <w:basedOn w:val="Tipodeletrapredefinidodopargrafo"/>
    <w:link w:val="Avanodecorpodetexto"/>
    <w:rsid w:val="00453654"/>
    <w:rPr>
      <w:rFonts w:ascii="Helvetica" w:hAnsi="Helvetica"/>
      <w:sz w:val="24"/>
    </w:rPr>
  </w:style>
  <w:style w:type="character" w:styleId="Hiperligaovisitada">
    <w:name w:val="FollowedHyperlink"/>
    <w:basedOn w:val="Tipodeletrapredefinidodopargrafo"/>
    <w:uiPriority w:val="99"/>
    <w:semiHidden/>
    <w:unhideWhenUsed/>
    <w:rsid w:val="00D24411"/>
    <w:rPr>
      <w:color w:val="800080" w:themeColor="followedHyperlink"/>
      <w:u w:val="single"/>
    </w:rPr>
  </w:style>
  <w:style w:type="character" w:customStyle="1" w:styleId="MenoNoResolvida1">
    <w:name w:val="Menção Não Resolvida1"/>
    <w:basedOn w:val="Tipodeletrapredefinidodopargrafo"/>
    <w:uiPriority w:val="99"/>
    <w:semiHidden/>
    <w:unhideWhenUsed/>
    <w:rsid w:val="005C2834"/>
    <w:rPr>
      <w:color w:val="605E5C"/>
      <w:shd w:val="clear" w:color="auto" w:fill="E1DFDD"/>
    </w:rPr>
  </w:style>
  <w:style w:type="character" w:styleId="Refdecomentrio">
    <w:name w:val="annotation reference"/>
    <w:basedOn w:val="Tipodeletrapredefinidodopargrafo"/>
    <w:uiPriority w:val="99"/>
    <w:semiHidden/>
    <w:unhideWhenUsed/>
    <w:rsid w:val="000F4C84"/>
    <w:rPr>
      <w:sz w:val="16"/>
      <w:szCs w:val="16"/>
    </w:rPr>
  </w:style>
  <w:style w:type="paragraph" w:styleId="Textodecomentrio">
    <w:name w:val="annotation text"/>
    <w:basedOn w:val="Normal"/>
    <w:link w:val="TextodecomentrioCarter"/>
    <w:uiPriority w:val="99"/>
    <w:semiHidden/>
    <w:unhideWhenUsed/>
    <w:rsid w:val="000F4C84"/>
    <w:rPr>
      <w:sz w:val="20"/>
    </w:rPr>
  </w:style>
  <w:style w:type="character" w:customStyle="1" w:styleId="TextodecomentrioCarter">
    <w:name w:val="Texto de comentário Caráter"/>
    <w:basedOn w:val="Tipodeletrapredefinidodopargrafo"/>
    <w:link w:val="Textodecomentrio"/>
    <w:uiPriority w:val="99"/>
    <w:semiHidden/>
    <w:rsid w:val="000F4C84"/>
  </w:style>
  <w:style w:type="paragraph" w:styleId="Assuntodecomentrio">
    <w:name w:val="annotation subject"/>
    <w:basedOn w:val="Textodecomentrio"/>
    <w:next w:val="Textodecomentrio"/>
    <w:link w:val="AssuntodecomentrioCarter"/>
    <w:uiPriority w:val="99"/>
    <w:semiHidden/>
    <w:unhideWhenUsed/>
    <w:rsid w:val="000F4C84"/>
    <w:rPr>
      <w:b/>
      <w:bCs/>
    </w:rPr>
  </w:style>
  <w:style w:type="character" w:customStyle="1" w:styleId="AssuntodecomentrioCarter">
    <w:name w:val="Assunto de comentário Caráter"/>
    <w:basedOn w:val="TextodecomentrioCarter"/>
    <w:link w:val="Assuntodecomentrio"/>
    <w:uiPriority w:val="99"/>
    <w:semiHidden/>
    <w:rsid w:val="000F4C84"/>
    <w:rPr>
      <w:b/>
      <w:bCs/>
    </w:rPr>
  </w:style>
  <w:style w:type="character" w:customStyle="1" w:styleId="TtuloCarter">
    <w:name w:val="Título Caráter"/>
    <w:basedOn w:val="Tipodeletrapredefinidodopargrafo"/>
    <w:link w:val="Ttulo"/>
    <w:rsid w:val="00F67D5F"/>
    <w:rPr>
      <w:rFonts w:ascii="Helvetica" w:hAnsi="Helvetica"/>
      <w:b/>
      <w:sz w:val="24"/>
    </w:rPr>
  </w:style>
  <w:style w:type="paragraph" w:customStyle="1" w:styleId="Default">
    <w:name w:val="Default"/>
    <w:rsid w:val="006E5878"/>
    <w:pPr>
      <w:autoSpaceDE w:val="0"/>
      <w:autoSpaceDN w:val="0"/>
      <w:adjustRightInd w:val="0"/>
    </w:pPr>
    <w:rPr>
      <w:rFonts w:ascii="Times New Roman" w:hAnsi="Times New Roman"/>
      <w:color w:val="000000"/>
      <w:sz w:val="24"/>
      <w:szCs w:val="24"/>
    </w:rPr>
  </w:style>
  <w:style w:type="character" w:customStyle="1" w:styleId="link11verde">
    <w:name w:val="link11verde"/>
    <w:basedOn w:val="Tipodeletrapredefinidodopargrafo"/>
    <w:rsid w:val="003F7C17"/>
  </w:style>
  <w:style w:type="character" w:customStyle="1" w:styleId="highlight">
    <w:name w:val="highlight"/>
    <w:basedOn w:val="Tipodeletrapredefinidodopargrafo"/>
    <w:rsid w:val="002E1C60"/>
  </w:style>
  <w:style w:type="paragraph" w:styleId="Reviso">
    <w:name w:val="Revision"/>
    <w:hidden/>
    <w:uiPriority w:val="71"/>
    <w:semiHidden/>
    <w:rsid w:val="000D59C1"/>
    <w:rPr>
      <w:sz w:val="24"/>
    </w:rPr>
  </w:style>
  <w:style w:type="character" w:styleId="MenoNoResolvida">
    <w:name w:val="Unresolved Mention"/>
    <w:basedOn w:val="Tipodeletrapredefinidodopargrafo"/>
    <w:uiPriority w:val="99"/>
    <w:semiHidden/>
    <w:unhideWhenUsed/>
    <w:rsid w:val="00787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41574">
      <w:bodyDiv w:val="1"/>
      <w:marLeft w:val="0"/>
      <w:marRight w:val="0"/>
      <w:marTop w:val="0"/>
      <w:marBottom w:val="0"/>
      <w:divBdr>
        <w:top w:val="none" w:sz="0" w:space="0" w:color="auto"/>
        <w:left w:val="none" w:sz="0" w:space="0" w:color="auto"/>
        <w:bottom w:val="none" w:sz="0" w:space="0" w:color="auto"/>
        <w:right w:val="none" w:sz="0" w:space="0" w:color="auto"/>
      </w:divBdr>
    </w:div>
    <w:div w:id="833373858">
      <w:bodyDiv w:val="1"/>
      <w:marLeft w:val="0"/>
      <w:marRight w:val="0"/>
      <w:marTop w:val="0"/>
      <w:marBottom w:val="0"/>
      <w:divBdr>
        <w:top w:val="none" w:sz="0" w:space="0" w:color="auto"/>
        <w:left w:val="none" w:sz="0" w:space="0" w:color="auto"/>
        <w:bottom w:val="none" w:sz="0" w:space="0" w:color="auto"/>
        <w:right w:val="none" w:sz="0" w:space="0" w:color="auto"/>
      </w:divBdr>
    </w:div>
    <w:div w:id="1131944311">
      <w:bodyDiv w:val="1"/>
      <w:marLeft w:val="0"/>
      <w:marRight w:val="0"/>
      <w:marTop w:val="0"/>
      <w:marBottom w:val="0"/>
      <w:divBdr>
        <w:top w:val="none" w:sz="0" w:space="0" w:color="auto"/>
        <w:left w:val="none" w:sz="0" w:space="0" w:color="auto"/>
        <w:bottom w:val="none" w:sz="0" w:space="0" w:color="auto"/>
        <w:right w:val="none" w:sz="0" w:space="0" w:color="auto"/>
      </w:divBdr>
    </w:div>
    <w:div w:id="1353219748">
      <w:bodyDiv w:val="1"/>
      <w:marLeft w:val="0"/>
      <w:marRight w:val="0"/>
      <w:marTop w:val="0"/>
      <w:marBottom w:val="0"/>
      <w:divBdr>
        <w:top w:val="none" w:sz="0" w:space="0" w:color="auto"/>
        <w:left w:val="none" w:sz="0" w:space="0" w:color="auto"/>
        <w:bottom w:val="none" w:sz="0" w:space="0" w:color="auto"/>
        <w:right w:val="none" w:sz="0" w:space="0" w:color="auto"/>
      </w:divBdr>
    </w:div>
    <w:div w:id="139095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p.madeira.gov.pt/Home/OfertasTf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AB9A4F1AFA14BA14373E73A0254D1" ma:contentTypeVersion="0" ma:contentTypeDescription="Create a new document." ma:contentTypeScope="" ma:versionID="2e43a356a112ccbbe1da6d67b2e19422">
  <xsd:schema xmlns:xsd="http://www.w3.org/2001/XMLSchema" xmlns:xs="http://www.w3.org/2001/XMLSchema" xmlns:p="http://schemas.microsoft.com/office/2006/metadata/properties" targetNamespace="http://schemas.microsoft.com/office/2006/metadata/properties" ma:root="true" ma:fieldsID="280f7f7522f218e81b2b69d9e7d12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B36DA-C0C9-46B1-AF89-1B2CE90AE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61CDBC-A791-4A76-8749-374BB6E51767}">
  <ds:schemaRefs>
    <ds:schemaRef ds:uri="http://schemas.microsoft.com/sharepoint/v3/contenttype/forms"/>
  </ds:schemaRefs>
</ds:datastoreItem>
</file>

<file path=customXml/itemProps3.xml><?xml version="1.0" encoding="utf-8"?>
<ds:datastoreItem xmlns:ds="http://schemas.openxmlformats.org/officeDocument/2006/customXml" ds:itemID="{C5E9A82A-0022-433A-9766-96B000C44D53}">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B26311E-5042-4423-BCDD-557E6197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2573</Words>
  <Characters>13899</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AVISO</vt:lpstr>
      <vt:lpstr>A V I S O</vt:lpstr>
    </vt:vector>
  </TitlesOfParts>
  <Company>SRP</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dc:title>
  <dc:creator>Dra. Maria do Céu</dc:creator>
  <cp:lastModifiedBy>Marcos Teixeira</cp:lastModifiedBy>
  <cp:revision>4</cp:revision>
  <cp:lastPrinted>2019-04-10T13:42:00Z</cp:lastPrinted>
  <dcterms:created xsi:type="dcterms:W3CDTF">2019-05-09T15:48:00Z</dcterms:created>
  <dcterms:modified xsi:type="dcterms:W3CDTF">2019-05-10T10:48:00Z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0x010100DF3AB9A4F1AFA14BA14373E73A0254D1</vt:lpwstr>
  </property>
</Properties>
</file>