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57E" w:rsidRPr="009306E5" w:rsidRDefault="0010129D" w:rsidP="004037A7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FF"/>
          <w:sz w:val="24"/>
          <w:szCs w:val="24"/>
        </w:rPr>
      </w:pPr>
      <w:r w:rsidRPr="009306E5">
        <w:rPr>
          <w:rFonts w:ascii="Arial" w:hAnsi="Arial" w:cs="Arial"/>
          <w:i/>
          <w:color w:val="0000FF"/>
          <w:sz w:val="24"/>
          <w:szCs w:val="24"/>
        </w:rPr>
        <w:t>[Mo</w:t>
      </w:r>
      <w:r w:rsidR="0039557E" w:rsidRPr="009306E5">
        <w:rPr>
          <w:rFonts w:ascii="Arial" w:hAnsi="Arial" w:cs="Arial"/>
          <w:i/>
          <w:color w:val="0000FF"/>
          <w:sz w:val="24"/>
          <w:szCs w:val="24"/>
        </w:rPr>
        <w:t>delo</w:t>
      </w:r>
      <w:r w:rsidR="00CC2022" w:rsidRPr="009306E5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="006938D6" w:rsidRPr="009306E5">
        <w:rPr>
          <w:rFonts w:ascii="Arial" w:hAnsi="Arial" w:cs="Arial"/>
          <w:i/>
          <w:color w:val="0000FF"/>
          <w:sz w:val="24"/>
          <w:szCs w:val="24"/>
        </w:rPr>
        <w:t>2</w:t>
      </w:r>
      <w:r w:rsidR="0039557E" w:rsidRPr="009306E5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="00A828E7" w:rsidRPr="009306E5">
        <w:rPr>
          <w:rFonts w:ascii="Arial" w:hAnsi="Arial" w:cs="Arial"/>
          <w:i/>
          <w:color w:val="0000FF"/>
          <w:sz w:val="24"/>
          <w:szCs w:val="24"/>
        </w:rPr>
        <w:t>–</w:t>
      </w:r>
      <w:r w:rsidR="0039557E" w:rsidRPr="009306E5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="00A828E7" w:rsidRPr="009306E5">
        <w:rPr>
          <w:rFonts w:ascii="Arial" w:hAnsi="Arial" w:cs="Arial"/>
          <w:i/>
          <w:color w:val="0000FF"/>
          <w:sz w:val="24"/>
          <w:szCs w:val="24"/>
        </w:rPr>
        <w:t>A</w:t>
      </w:r>
      <w:r w:rsidR="0039557E" w:rsidRPr="009306E5">
        <w:rPr>
          <w:rFonts w:ascii="Arial" w:hAnsi="Arial" w:cs="Arial"/>
          <w:i/>
          <w:color w:val="0000FF"/>
          <w:sz w:val="24"/>
          <w:szCs w:val="24"/>
        </w:rPr>
        <w:t xml:space="preserve">viso de abertura do concurso de </w:t>
      </w:r>
      <w:r w:rsidR="00E546A6" w:rsidRPr="009306E5">
        <w:rPr>
          <w:rFonts w:ascii="Arial" w:hAnsi="Arial" w:cs="Arial"/>
          <w:i/>
          <w:color w:val="0000FF"/>
          <w:sz w:val="24"/>
          <w:szCs w:val="24"/>
        </w:rPr>
        <w:t>regularização</w:t>
      </w:r>
      <w:r w:rsidR="0039557E" w:rsidRPr="009306E5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="00E546A6" w:rsidRPr="009306E5">
        <w:rPr>
          <w:rFonts w:ascii="Arial" w:hAnsi="Arial" w:cs="Arial"/>
          <w:i/>
          <w:color w:val="0000FF"/>
          <w:sz w:val="24"/>
          <w:szCs w:val="24"/>
        </w:rPr>
        <w:t>extraordinária</w:t>
      </w:r>
      <w:r w:rsidR="0039557E" w:rsidRPr="009306E5">
        <w:rPr>
          <w:rFonts w:ascii="Arial" w:hAnsi="Arial" w:cs="Arial"/>
          <w:i/>
          <w:color w:val="0000FF"/>
          <w:sz w:val="24"/>
          <w:szCs w:val="24"/>
        </w:rPr>
        <w:t xml:space="preserve"> de </w:t>
      </w:r>
      <w:r w:rsidR="00E546A6" w:rsidRPr="009306E5">
        <w:rPr>
          <w:rFonts w:ascii="Arial" w:hAnsi="Arial" w:cs="Arial"/>
          <w:i/>
          <w:color w:val="0000FF"/>
          <w:sz w:val="24"/>
          <w:szCs w:val="24"/>
        </w:rPr>
        <w:t>vínculos</w:t>
      </w:r>
      <w:r w:rsidR="0039557E" w:rsidRPr="009306E5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="00E546A6" w:rsidRPr="009306E5">
        <w:rPr>
          <w:rFonts w:ascii="Arial" w:hAnsi="Arial" w:cs="Arial"/>
          <w:i/>
          <w:color w:val="0000FF"/>
          <w:sz w:val="24"/>
          <w:szCs w:val="24"/>
        </w:rPr>
        <w:t>precários</w:t>
      </w:r>
      <w:r w:rsidR="0039557E" w:rsidRPr="009306E5">
        <w:rPr>
          <w:rFonts w:ascii="Arial" w:hAnsi="Arial" w:cs="Arial"/>
          <w:i/>
          <w:color w:val="0000FF"/>
          <w:sz w:val="24"/>
          <w:szCs w:val="24"/>
        </w:rPr>
        <w:t xml:space="preserve"> no âmbito da Portaria n.º 165/2018, de 14 de maio</w:t>
      </w:r>
      <w:r w:rsidRPr="009306E5">
        <w:rPr>
          <w:rFonts w:ascii="Arial" w:hAnsi="Arial" w:cs="Arial"/>
          <w:i/>
          <w:color w:val="0000FF"/>
          <w:sz w:val="24"/>
          <w:szCs w:val="24"/>
        </w:rPr>
        <w:t>]</w:t>
      </w:r>
    </w:p>
    <w:p w:rsidR="004037A7" w:rsidRPr="009306E5" w:rsidRDefault="004037A7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FF"/>
          <w:sz w:val="24"/>
          <w:szCs w:val="24"/>
        </w:rPr>
      </w:pPr>
    </w:p>
    <w:p w:rsidR="0039557E" w:rsidRPr="009306E5" w:rsidRDefault="0039557E" w:rsidP="004037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9306E5">
        <w:rPr>
          <w:rFonts w:ascii="Arial" w:hAnsi="Arial" w:cs="Arial"/>
          <w:sz w:val="24"/>
          <w:szCs w:val="24"/>
        </w:rPr>
        <w:t>Abertura de procedimento concursal comum destinado à regularização da situação de precariedade no âmbito da Portaria n</w:t>
      </w:r>
      <w:r w:rsidR="00244678" w:rsidRPr="009306E5">
        <w:rPr>
          <w:rFonts w:ascii="Arial" w:hAnsi="Arial" w:cs="Arial"/>
          <w:sz w:val="24"/>
          <w:szCs w:val="24"/>
        </w:rPr>
        <w:t>.</w:t>
      </w:r>
      <w:r w:rsidRPr="009306E5">
        <w:rPr>
          <w:rFonts w:ascii="Arial" w:hAnsi="Arial" w:cs="Arial"/>
          <w:sz w:val="24"/>
          <w:szCs w:val="24"/>
        </w:rPr>
        <w:t xml:space="preserve">º 165/2018 de 14 de maio, que estabelece os procedimentos de </w:t>
      </w:r>
      <w:r w:rsidR="00C50D29" w:rsidRPr="009306E5">
        <w:rPr>
          <w:rFonts w:ascii="Arial" w:hAnsi="Arial" w:cs="Arial"/>
          <w:sz w:val="24"/>
          <w:szCs w:val="24"/>
        </w:rPr>
        <w:t>regularização</w:t>
      </w:r>
      <w:r w:rsidRPr="009306E5">
        <w:rPr>
          <w:rFonts w:ascii="Arial" w:hAnsi="Arial" w:cs="Arial"/>
          <w:sz w:val="24"/>
          <w:szCs w:val="24"/>
        </w:rPr>
        <w:t xml:space="preserve"> </w:t>
      </w:r>
      <w:r w:rsidR="00C50D29" w:rsidRPr="009306E5">
        <w:rPr>
          <w:rFonts w:ascii="Arial" w:hAnsi="Arial" w:cs="Arial"/>
          <w:sz w:val="24"/>
          <w:szCs w:val="24"/>
        </w:rPr>
        <w:t>extraordinária</w:t>
      </w:r>
      <w:r w:rsidRPr="009306E5">
        <w:rPr>
          <w:rFonts w:ascii="Arial" w:hAnsi="Arial" w:cs="Arial"/>
          <w:sz w:val="24"/>
          <w:szCs w:val="24"/>
        </w:rPr>
        <w:t xml:space="preserve"> dos </w:t>
      </w:r>
      <w:r w:rsidR="00C50D29" w:rsidRPr="009306E5">
        <w:rPr>
          <w:rFonts w:ascii="Arial" w:hAnsi="Arial" w:cs="Arial"/>
          <w:sz w:val="24"/>
          <w:szCs w:val="24"/>
        </w:rPr>
        <w:t>vínculos</w:t>
      </w:r>
      <w:r w:rsidRPr="009306E5">
        <w:rPr>
          <w:rFonts w:ascii="Arial" w:hAnsi="Arial" w:cs="Arial"/>
          <w:sz w:val="24"/>
          <w:szCs w:val="24"/>
        </w:rPr>
        <w:t xml:space="preserve"> </w:t>
      </w:r>
      <w:r w:rsidR="00C50D29" w:rsidRPr="009306E5">
        <w:rPr>
          <w:rFonts w:ascii="Arial" w:hAnsi="Arial" w:cs="Arial"/>
          <w:sz w:val="24"/>
          <w:szCs w:val="24"/>
        </w:rPr>
        <w:t>precários</w:t>
      </w:r>
      <w:r w:rsidRPr="009306E5">
        <w:rPr>
          <w:rFonts w:ascii="Arial" w:hAnsi="Arial" w:cs="Arial"/>
          <w:sz w:val="24"/>
          <w:szCs w:val="24"/>
        </w:rPr>
        <w:t xml:space="preserve"> na </w:t>
      </w:r>
      <w:r w:rsidR="00C50D29" w:rsidRPr="009306E5">
        <w:rPr>
          <w:rFonts w:ascii="Arial" w:hAnsi="Arial" w:cs="Arial"/>
          <w:sz w:val="24"/>
          <w:szCs w:val="24"/>
        </w:rPr>
        <w:t>Administração</w:t>
      </w:r>
      <w:r w:rsidRPr="009306E5">
        <w:rPr>
          <w:rFonts w:ascii="Arial" w:hAnsi="Arial" w:cs="Arial"/>
          <w:sz w:val="24"/>
          <w:szCs w:val="24"/>
        </w:rPr>
        <w:t xml:space="preserve"> </w:t>
      </w:r>
      <w:r w:rsidR="00C50D29" w:rsidRPr="009306E5">
        <w:rPr>
          <w:rFonts w:ascii="Arial" w:hAnsi="Arial" w:cs="Arial"/>
          <w:sz w:val="24"/>
          <w:szCs w:val="24"/>
        </w:rPr>
        <w:t>Pública</w:t>
      </w:r>
      <w:r w:rsidRPr="009306E5">
        <w:rPr>
          <w:rFonts w:ascii="Arial" w:hAnsi="Arial" w:cs="Arial"/>
          <w:sz w:val="24"/>
          <w:szCs w:val="24"/>
        </w:rPr>
        <w:t xml:space="preserve"> Regional (APR) e no setor empresarial da </w:t>
      </w:r>
      <w:r w:rsidR="00C50D29" w:rsidRPr="009306E5">
        <w:rPr>
          <w:rFonts w:ascii="Arial" w:hAnsi="Arial" w:cs="Arial"/>
          <w:sz w:val="24"/>
          <w:szCs w:val="24"/>
        </w:rPr>
        <w:t>Região</w:t>
      </w:r>
      <w:r w:rsidRPr="009306E5">
        <w:rPr>
          <w:rFonts w:ascii="Arial" w:hAnsi="Arial" w:cs="Arial"/>
          <w:sz w:val="24"/>
          <w:szCs w:val="24"/>
        </w:rPr>
        <w:t xml:space="preserve"> </w:t>
      </w:r>
      <w:r w:rsidR="00C50D29" w:rsidRPr="009306E5">
        <w:rPr>
          <w:rFonts w:ascii="Arial" w:hAnsi="Arial" w:cs="Arial"/>
          <w:sz w:val="24"/>
          <w:szCs w:val="24"/>
        </w:rPr>
        <w:t>Autónoma</w:t>
      </w:r>
      <w:r w:rsidRPr="009306E5">
        <w:rPr>
          <w:rFonts w:ascii="Arial" w:hAnsi="Arial" w:cs="Arial"/>
          <w:sz w:val="24"/>
          <w:szCs w:val="24"/>
        </w:rPr>
        <w:t xml:space="preserve"> da Madeira (SERAM), com recurso a contratos a termo e contratos de </w:t>
      </w:r>
      <w:r w:rsidR="00C50D29" w:rsidRPr="009306E5">
        <w:rPr>
          <w:rFonts w:ascii="Arial" w:hAnsi="Arial" w:cs="Arial"/>
          <w:sz w:val="24"/>
          <w:szCs w:val="24"/>
        </w:rPr>
        <w:t>prestação</w:t>
      </w:r>
      <w:r w:rsidRPr="009306E5">
        <w:rPr>
          <w:rFonts w:ascii="Arial" w:hAnsi="Arial" w:cs="Arial"/>
          <w:sz w:val="24"/>
          <w:szCs w:val="24"/>
        </w:rPr>
        <w:t xml:space="preserve"> de </w:t>
      </w:r>
      <w:r w:rsidR="00C50D29" w:rsidRPr="009306E5">
        <w:rPr>
          <w:rFonts w:ascii="Arial" w:hAnsi="Arial" w:cs="Arial"/>
          <w:sz w:val="24"/>
          <w:szCs w:val="24"/>
        </w:rPr>
        <w:t>serviços</w:t>
      </w:r>
      <w:r w:rsidRPr="009306E5">
        <w:rPr>
          <w:rFonts w:ascii="Arial" w:hAnsi="Arial" w:cs="Arial"/>
          <w:sz w:val="24"/>
          <w:szCs w:val="24"/>
        </w:rPr>
        <w:t xml:space="preserve"> celebrados com pessoas singulares, nomeadamente na modalidade de tarefa e </w:t>
      </w:r>
      <w:r w:rsidR="00C50D29" w:rsidRPr="009306E5">
        <w:rPr>
          <w:rFonts w:ascii="Arial" w:hAnsi="Arial" w:cs="Arial"/>
          <w:sz w:val="24"/>
          <w:szCs w:val="24"/>
        </w:rPr>
        <w:t>avença</w:t>
      </w:r>
      <w:r w:rsidRPr="009306E5">
        <w:rPr>
          <w:rFonts w:ascii="Arial" w:hAnsi="Arial" w:cs="Arial"/>
          <w:sz w:val="24"/>
          <w:szCs w:val="24"/>
        </w:rPr>
        <w:t>.</w:t>
      </w:r>
    </w:p>
    <w:p w:rsidR="004037A7" w:rsidRPr="009306E5" w:rsidRDefault="004037A7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39557E" w:rsidRPr="009306E5" w:rsidRDefault="0039557E" w:rsidP="004037A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9306E5">
        <w:rPr>
          <w:rFonts w:ascii="Arial" w:hAnsi="Arial" w:cs="Arial"/>
          <w:b/>
          <w:sz w:val="24"/>
          <w:szCs w:val="24"/>
        </w:rPr>
        <w:t>1.</w:t>
      </w:r>
      <w:r w:rsidR="00935C5A" w:rsidRPr="009306E5">
        <w:rPr>
          <w:rFonts w:ascii="Arial" w:hAnsi="Arial" w:cs="Arial"/>
          <w:b/>
          <w:sz w:val="24"/>
          <w:szCs w:val="24"/>
        </w:rPr>
        <w:t xml:space="preserve"> </w:t>
      </w:r>
      <w:r w:rsidRPr="009306E5">
        <w:rPr>
          <w:rFonts w:ascii="Arial" w:hAnsi="Arial" w:cs="Arial"/>
          <w:sz w:val="24"/>
          <w:szCs w:val="24"/>
        </w:rPr>
        <w:t xml:space="preserve">Nos termos do </w:t>
      </w:r>
      <w:r w:rsidR="00C50D29" w:rsidRPr="009306E5">
        <w:rPr>
          <w:rFonts w:ascii="Arial" w:hAnsi="Arial" w:cs="Arial"/>
          <w:sz w:val="24"/>
          <w:szCs w:val="24"/>
        </w:rPr>
        <w:t>d</w:t>
      </w:r>
      <w:r w:rsidRPr="009306E5">
        <w:rPr>
          <w:rFonts w:ascii="Arial" w:hAnsi="Arial" w:cs="Arial"/>
          <w:sz w:val="24"/>
          <w:szCs w:val="24"/>
        </w:rPr>
        <w:t xml:space="preserve">isposto no artigo 9.º da Portaria </w:t>
      </w:r>
      <w:r w:rsidR="00FC6FCF" w:rsidRPr="009306E5">
        <w:rPr>
          <w:rFonts w:ascii="Arial" w:hAnsi="Arial" w:cs="Arial"/>
          <w:sz w:val="24"/>
          <w:szCs w:val="24"/>
        </w:rPr>
        <w:t xml:space="preserve">n.º </w:t>
      </w:r>
      <w:r w:rsidRPr="009306E5">
        <w:rPr>
          <w:rFonts w:ascii="Arial" w:hAnsi="Arial" w:cs="Arial"/>
          <w:sz w:val="24"/>
          <w:szCs w:val="24"/>
        </w:rPr>
        <w:t>165/2018, de 14 de maio</w:t>
      </w:r>
      <w:r w:rsidR="00FC6FCF" w:rsidRPr="009306E5">
        <w:rPr>
          <w:rFonts w:ascii="Arial" w:hAnsi="Arial" w:cs="Arial"/>
          <w:sz w:val="24"/>
          <w:szCs w:val="24"/>
        </w:rPr>
        <w:t>,</w:t>
      </w:r>
      <w:r w:rsidRPr="009306E5">
        <w:rPr>
          <w:rFonts w:ascii="Arial" w:hAnsi="Arial" w:cs="Arial"/>
          <w:sz w:val="24"/>
          <w:szCs w:val="24"/>
        </w:rPr>
        <w:t xml:space="preserve"> e nos artigos 9.</w:t>
      </w:r>
      <w:r w:rsidR="00FC6FCF" w:rsidRPr="009306E5">
        <w:rPr>
          <w:rFonts w:ascii="Arial" w:hAnsi="Arial" w:cs="Arial"/>
          <w:sz w:val="24"/>
          <w:szCs w:val="24"/>
        </w:rPr>
        <w:t>º</w:t>
      </w:r>
      <w:r w:rsidRPr="009306E5">
        <w:rPr>
          <w:rFonts w:ascii="Arial" w:hAnsi="Arial" w:cs="Arial"/>
          <w:sz w:val="24"/>
          <w:szCs w:val="24"/>
        </w:rPr>
        <w:t xml:space="preserve"> e 10.</w:t>
      </w:r>
      <w:r w:rsidR="00FC6FCF" w:rsidRPr="009306E5">
        <w:rPr>
          <w:rFonts w:ascii="Arial" w:hAnsi="Arial" w:cs="Arial"/>
          <w:sz w:val="24"/>
          <w:szCs w:val="24"/>
        </w:rPr>
        <w:t>º</w:t>
      </w:r>
      <w:r w:rsidRPr="009306E5">
        <w:rPr>
          <w:rFonts w:ascii="Arial" w:hAnsi="Arial" w:cs="Arial"/>
          <w:sz w:val="24"/>
          <w:szCs w:val="24"/>
        </w:rPr>
        <w:t xml:space="preserve"> da Lei n.</w:t>
      </w:r>
      <w:r w:rsidR="00FC6FCF" w:rsidRPr="009306E5">
        <w:rPr>
          <w:rFonts w:ascii="Arial" w:hAnsi="Arial" w:cs="Arial"/>
          <w:sz w:val="24"/>
          <w:szCs w:val="24"/>
        </w:rPr>
        <w:t>º</w:t>
      </w:r>
      <w:r w:rsidRPr="009306E5">
        <w:rPr>
          <w:rFonts w:ascii="Arial" w:hAnsi="Arial" w:cs="Arial"/>
          <w:sz w:val="24"/>
          <w:szCs w:val="24"/>
        </w:rPr>
        <w:t xml:space="preserve"> 112/2017, de 29 de dezembro, torna-se </w:t>
      </w:r>
      <w:r w:rsidR="00F0756E" w:rsidRPr="009306E5">
        <w:rPr>
          <w:rFonts w:ascii="Arial" w:hAnsi="Arial" w:cs="Arial"/>
          <w:sz w:val="24"/>
          <w:szCs w:val="24"/>
        </w:rPr>
        <w:t>público</w:t>
      </w:r>
      <w:r w:rsidRPr="009306E5">
        <w:rPr>
          <w:rFonts w:ascii="Arial" w:hAnsi="Arial" w:cs="Arial"/>
          <w:sz w:val="24"/>
          <w:szCs w:val="24"/>
        </w:rPr>
        <w:t xml:space="preserve"> que, por meu despacho de </w:t>
      </w:r>
      <w:r w:rsidR="00FA5E62" w:rsidRPr="009306E5">
        <w:rPr>
          <w:rFonts w:ascii="Arial" w:hAnsi="Arial" w:cs="Arial"/>
          <w:i/>
          <w:sz w:val="24"/>
          <w:szCs w:val="24"/>
        </w:rPr>
        <w:t>[</w:t>
      </w:r>
      <w:r w:rsidR="0078062D" w:rsidRPr="009306E5">
        <w:rPr>
          <w:rFonts w:ascii="Arial" w:hAnsi="Arial" w:cs="Arial"/>
          <w:i/>
          <w:sz w:val="24"/>
          <w:szCs w:val="24"/>
        </w:rPr>
        <w:t>data</w:t>
      </w:r>
      <w:r w:rsidR="00FA5E62" w:rsidRPr="009306E5">
        <w:rPr>
          <w:rFonts w:ascii="Arial" w:hAnsi="Arial" w:cs="Arial"/>
          <w:i/>
          <w:sz w:val="24"/>
          <w:szCs w:val="24"/>
        </w:rPr>
        <w:t>]</w:t>
      </w:r>
      <w:r w:rsidRPr="009306E5">
        <w:rPr>
          <w:rFonts w:ascii="Arial" w:hAnsi="Arial" w:cs="Arial"/>
          <w:sz w:val="24"/>
          <w:szCs w:val="24"/>
        </w:rPr>
        <w:t xml:space="preserve">, se encontra aberto, pelo prazo de 10 (dez) dias a contar da </w:t>
      </w:r>
      <w:r w:rsidR="00F0756E" w:rsidRPr="009306E5">
        <w:rPr>
          <w:rFonts w:ascii="Arial" w:hAnsi="Arial" w:cs="Arial"/>
          <w:sz w:val="24"/>
          <w:szCs w:val="24"/>
        </w:rPr>
        <w:t>publicação</w:t>
      </w:r>
      <w:r w:rsidRPr="009306E5">
        <w:rPr>
          <w:rFonts w:ascii="Arial" w:hAnsi="Arial" w:cs="Arial"/>
          <w:sz w:val="24"/>
          <w:szCs w:val="24"/>
        </w:rPr>
        <w:t xml:space="preserve"> do presente aviso na Bolsa de Emprego </w:t>
      </w:r>
      <w:r w:rsidR="00F0756E" w:rsidRPr="009306E5">
        <w:rPr>
          <w:rFonts w:ascii="Arial" w:hAnsi="Arial" w:cs="Arial"/>
          <w:sz w:val="24"/>
          <w:szCs w:val="24"/>
        </w:rPr>
        <w:t>Público</w:t>
      </w:r>
      <w:r w:rsidRPr="009306E5">
        <w:rPr>
          <w:rFonts w:ascii="Arial" w:hAnsi="Arial" w:cs="Arial"/>
          <w:sz w:val="24"/>
          <w:szCs w:val="24"/>
        </w:rPr>
        <w:t xml:space="preserve"> da Região Autónoma da Madeira (BEP-RAM), procedimento concursal comum para </w:t>
      </w:r>
      <w:r w:rsidR="00F0756E" w:rsidRPr="009306E5">
        <w:rPr>
          <w:rFonts w:ascii="Arial" w:hAnsi="Arial" w:cs="Arial"/>
          <w:sz w:val="24"/>
          <w:szCs w:val="24"/>
        </w:rPr>
        <w:t>constituição</w:t>
      </w:r>
      <w:r w:rsidRPr="009306E5">
        <w:rPr>
          <w:rFonts w:ascii="Arial" w:hAnsi="Arial" w:cs="Arial"/>
          <w:sz w:val="24"/>
          <w:szCs w:val="24"/>
        </w:rPr>
        <w:t xml:space="preserve"> de </w:t>
      </w:r>
      <w:r w:rsidR="00F0756E" w:rsidRPr="009306E5">
        <w:rPr>
          <w:rFonts w:ascii="Arial" w:hAnsi="Arial" w:cs="Arial"/>
          <w:sz w:val="24"/>
          <w:szCs w:val="24"/>
        </w:rPr>
        <w:t>relação</w:t>
      </w:r>
      <w:r w:rsidRPr="009306E5">
        <w:rPr>
          <w:rFonts w:ascii="Arial" w:hAnsi="Arial" w:cs="Arial"/>
          <w:sz w:val="24"/>
          <w:szCs w:val="24"/>
        </w:rPr>
        <w:t xml:space="preserve"> </w:t>
      </w:r>
      <w:r w:rsidR="00F0756E" w:rsidRPr="009306E5">
        <w:rPr>
          <w:rFonts w:ascii="Arial" w:hAnsi="Arial" w:cs="Arial"/>
          <w:sz w:val="24"/>
          <w:szCs w:val="24"/>
        </w:rPr>
        <w:t>jurídica</w:t>
      </w:r>
      <w:r w:rsidRPr="009306E5">
        <w:rPr>
          <w:rFonts w:ascii="Arial" w:hAnsi="Arial" w:cs="Arial"/>
          <w:sz w:val="24"/>
          <w:szCs w:val="24"/>
        </w:rPr>
        <w:t xml:space="preserve"> de emprego </w:t>
      </w:r>
      <w:r w:rsidR="00F0756E" w:rsidRPr="009306E5">
        <w:rPr>
          <w:rFonts w:ascii="Arial" w:hAnsi="Arial" w:cs="Arial"/>
          <w:sz w:val="24"/>
          <w:szCs w:val="24"/>
        </w:rPr>
        <w:t>público</w:t>
      </w:r>
      <w:r w:rsidRPr="009306E5">
        <w:rPr>
          <w:rFonts w:ascii="Arial" w:hAnsi="Arial" w:cs="Arial"/>
          <w:sz w:val="24"/>
          <w:szCs w:val="24"/>
        </w:rPr>
        <w:t xml:space="preserve"> por tempo indeterminado, nos termos seguintes:</w:t>
      </w:r>
    </w:p>
    <w:p w:rsidR="004037A7" w:rsidRPr="009306E5" w:rsidRDefault="004037A7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36ED7" w:rsidRPr="009306E5" w:rsidRDefault="000E0A0E" w:rsidP="004037A7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2</w:t>
      </w:r>
      <w:r w:rsidR="00B069ED" w:rsidRPr="009306E5">
        <w:rPr>
          <w:rFonts w:ascii="Arial" w:hAnsi="Arial" w:cs="Arial"/>
          <w:b/>
          <w:szCs w:val="24"/>
        </w:rPr>
        <w:t>. Entidade Pública Empregadora:</w:t>
      </w:r>
      <w:r w:rsidR="004037A7" w:rsidRPr="009306E5">
        <w:rPr>
          <w:rFonts w:ascii="Arial" w:hAnsi="Arial" w:cs="Arial"/>
          <w:b/>
          <w:szCs w:val="24"/>
        </w:rPr>
        <w:t xml:space="preserve"> </w:t>
      </w:r>
      <w:r w:rsidR="004037A7" w:rsidRPr="009306E5">
        <w:rPr>
          <w:rFonts w:ascii="Arial" w:hAnsi="Arial" w:cs="Arial"/>
          <w:i/>
          <w:szCs w:val="24"/>
        </w:rPr>
        <w:t>[</w:t>
      </w:r>
      <w:r w:rsidR="0039557E" w:rsidRPr="009306E5">
        <w:rPr>
          <w:rFonts w:ascii="Arial" w:hAnsi="Arial" w:cs="Arial"/>
          <w:i/>
          <w:szCs w:val="24"/>
        </w:rPr>
        <w:t>indicar o serviço ou departamento regional</w:t>
      </w:r>
      <w:r w:rsidR="004037A7" w:rsidRPr="009306E5">
        <w:rPr>
          <w:rFonts w:ascii="Arial" w:hAnsi="Arial" w:cs="Arial"/>
          <w:i/>
          <w:szCs w:val="24"/>
        </w:rPr>
        <w:t>]</w:t>
      </w:r>
      <w:r w:rsidR="003E7F47" w:rsidRPr="009306E5">
        <w:rPr>
          <w:rFonts w:ascii="Arial" w:hAnsi="Arial" w:cs="Arial"/>
          <w:szCs w:val="24"/>
        </w:rPr>
        <w:t>.</w:t>
      </w:r>
    </w:p>
    <w:p w:rsidR="0081659B" w:rsidRPr="009306E5" w:rsidRDefault="0081659B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39557E" w:rsidRPr="009306E5" w:rsidRDefault="000E0A0E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3</w:t>
      </w:r>
      <w:r w:rsidR="00B069ED" w:rsidRPr="009306E5">
        <w:rPr>
          <w:rFonts w:ascii="Arial" w:hAnsi="Arial" w:cs="Arial"/>
          <w:b/>
          <w:szCs w:val="24"/>
        </w:rPr>
        <w:t>. Posto</w:t>
      </w:r>
      <w:r w:rsidR="001C5EDB" w:rsidRPr="009306E5">
        <w:rPr>
          <w:rFonts w:ascii="Arial" w:hAnsi="Arial" w:cs="Arial"/>
          <w:b/>
          <w:szCs w:val="24"/>
        </w:rPr>
        <w:t>(s)</w:t>
      </w:r>
      <w:r w:rsidR="00B069ED" w:rsidRPr="009306E5">
        <w:rPr>
          <w:rFonts w:ascii="Arial" w:hAnsi="Arial" w:cs="Arial"/>
          <w:b/>
          <w:szCs w:val="24"/>
        </w:rPr>
        <w:t xml:space="preserve"> de trabalho:</w:t>
      </w:r>
      <w:r w:rsidR="004037A7" w:rsidRPr="009306E5">
        <w:rPr>
          <w:rFonts w:ascii="Arial" w:hAnsi="Arial" w:cs="Arial"/>
          <w:b/>
          <w:szCs w:val="24"/>
        </w:rPr>
        <w:t xml:space="preserve"> </w:t>
      </w:r>
      <w:bookmarkStart w:id="0" w:name="_Hlk520300131"/>
      <w:r w:rsidR="00B069ED" w:rsidRPr="009306E5">
        <w:rPr>
          <w:rFonts w:ascii="Arial" w:hAnsi="Arial" w:cs="Arial"/>
          <w:szCs w:val="24"/>
        </w:rPr>
        <w:t xml:space="preserve">O presente procedimento </w:t>
      </w:r>
      <w:r w:rsidR="001C5EDB" w:rsidRPr="009306E5">
        <w:rPr>
          <w:rFonts w:ascii="Arial" w:hAnsi="Arial" w:cs="Arial"/>
          <w:szCs w:val="24"/>
        </w:rPr>
        <w:t xml:space="preserve">concursal </w:t>
      </w:r>
      <w:r w:rsidR="00B069ED" w:rsidRPr="009306E5">
        <w:rPr>
          <w:rFonts w:ascii="Arial" w:hAnsi="Arial" w:cs="Arial"/>
          <w:szCs w:val="24"/>
        </w:rPr>
        <w:t xml:space="preserve">destina-se ao preenchimento de </w:t>
      </w:r>
      <w:r w:rsidR="001C5EDB" w:rsidRPr="009306E5">
        <w:rPr>
          <w:rFonts w:ascii="Arial" w:hAnsi="Arial" w:cs="Arial"/>
          <w:i/>
          <w:szCs w:val="24"/>
        </w:rPr>
        <w:t>[n.º de postos de trabalho por extenso]</w:t>
      </w:r>
      <w:r w:rsidR="00B069ED" w:rsidRPr="009306E5">
        <w:rPr>
          <w:rFonts w:ascii="Arial" w:hAnsi="Arial" w:cs="Arial"/>
          <w:szCs w:val="24"/>
        </w:rPr>
        <w:t xml:space="preserve"> posto</w:t>
      </w:r>
      <w:r w:rsidR="00F91F81" w:rsidRPr="009306E5">
        <w:rPr>
          <w:rFonts w:ascii="Arial" w:hAnsi="Arial" w:cs="Arial"/>
          <w:szCs w:val="24"/>
        </w:rPr>
        <w:t>(s)</w:t>
      </w:r>
      <w:r w:rsidR="00B069ED" w:rsidRPr="009306E5">
        <w:rPr>
          <w:rFonts w:ascii="Arial" w:hAnsi="Arial" w:cs="Arial"/>
          <w:szCs w:val="24"/>
        </w:rPr>
        <w:t xml:space="preserve"> de trabalho previsto</w:t>
      </w:r>
      <w:r w:rsidR="00F91F81" w:rsidRPr="009306E5">
        <w:rPr>
          <w:rFonts w:ascii="Arial" w:hAnsi="Arial" w:cs="Arial"/>
          <w:szCs w:val="24"/>
        </w:rPr>
        <w:t>(s)</w:t>
      </w:r>
      <w:r w:rsidR="00B069ED" w:rsidRPr="009306E5">
        <w:rPr>
          <w:rFonts w:ascii="Arial" w:hAnsi="Arial" w:cs="Arial"/>
          <w:szCs w:val="24"/>
        </w:rPr>
        <w:t xml:space="preserve"> no Mapa de Pessoal</w:t>
      </w:r>
      <w:r w:rsidR="0039557E" w:rsidRPr="009306E5">
        <w:rPr>
          <w:rFonts w:ascii="Arial" w:hAnsi="Arial" w:cs="Arial"/>
          <w:szCs w:val="24"/>
        </w:rPr>
        <w:t xml:space="preserve"> </w:t>
      </w:r>
      <w:r w:rsidR="00F91F81" w:rsidRPr="009306E5">
        <w:rPr>
          <w:rFonts w:ascii="Arial" w:hAnsi="Arial" w:cs="Arial"/>
          <w:szCs w:val="24"/>
        </w:rPr>
        <w:t xml:space="preserve">para 2018 </w:t>
      </w:r>
      <w:r w:rsidR="0039557E" w:rsidRPr="009306E5">
        <w:rPr>
          <w:rFonts w:ascii="Arial" w:hAnsi="Arial" w:cs="Arial"/>
          <w:szCs w:val="24"/>
        </w:rPr>
        <w:t>do</w:t>
      </w:r>
      <w:r w:rsidR="00F029EF" w:rsidRPr="009306E5">
        <w:rPr>
          <w:rFonts w:ascii="Arial" w:hAnsi="Arial" w:cs="Arial"/>
          <w:szCs w:val="24"/>
        </w:rPr>
        <w:t>(a)</w:t>
      </w:r>
      <w:r w:rsidR="0039557E" w:rsidRPr="009306E5">
        <w:rPr>
          <w:rFonts w:ascii="Arial" w:hAnsi="Arial" w:cs="Arial"/>
          <w:szCs w:val="24"/>
        </w:rPr>
        <w:t xml:space="preserve"> </w:t>
      </w:r>
      <w:r w:rsidR="0081659B" w:rsidRPr="009306E5">
        <w:rPr>
          <w:rFonts w:ascii="Arial" w:hAnsi="Arial" w:cs="Arial"/>
          <w:i/>
          <w:szCs w:val="24"/>
        </w:rPr>
        <w:t>[</w:t>
      </w:r>
      <w:r w:rsidR="0039557E" w:rsidRPr="009306E5">
        <w:rPr>
          <w:rFonts w:ascii="Arial" w:hAnsi="Arial" w:cs="Arial"/>
          <w:i/>
          <w:szCs w:val="24"/>
        </w:rPr>
        <w:t>serviço</w:t>
      </w:r>
      <w:r w:rsidR="0081659B" w:rsidRPr="009306E5">
        <w:rPr>
          <w:rFonts w:ascii="Arial" w:hAnsi="Arial" w:cs="Arial"/>
          <w:i/>
          <w:szCs w:val="24"/>
        </w:rPr>
        <w:t>]</w:t>
      </w:r>
      <w:r w:rsidR="0039557E" w:rsidRPr="009306E5">
        <w:rPr>
          <w:rFonts w:ascii="Arial" w:hAnsi="Arial" w:cs="Arial"/>
          <w:szCs w:val="24"/>
        </w:rPr>
        <w:t xml:space="preserve"> do(a)</w:t>
      </w:r>
      <w:r w:rsidR="00B069ED" w:rsidRPr="009306E5">
        <w:rPr>
          <w:rFonts w:ascii="Arial" w:hAnsi="Arial" w:cs="Arial"/>
          <w:szCs w:val="24"/>
        </w:rPr>
        <w:t xml:space="preserve"> </w:t>
      </w:r>
      <w:r w:rsidR="0081659B" w:rsidRPr="009306E5">
        <w:rPr>
          <w:rFonts w:ascii="Arial" w:hAnsi="Arial" w:cs="Arial"/>
          <w:i/>
          <w:szCs w:val="24"/>
        </w:rPr>
        <w:t>[</w:t>
      </w:r>
      <w:r w:rsidR="0039557E" w:rsidRPr="009306E5">
        <w:rPr>
          <w:rFonts w:ascii="Arial" w:hAnsi="Arial" w:cs="Arial"/>
          <w:i/>
          <w:szCs w:val="24"/>
        </w:rPr>
        <w:t>departamento regional</w:t>
      </w:r>
      <w:r w:rsidR="0081659B" w:rsidRPr="009306E5">
        <w:rPr>
          <w:rFonts w:ascii="Arial" w:hAnsi="Arial" w:cs="Arial"/>
          <w:i/>
          <w:szCs w:val="24"/>
        </w:rPr>
        <w:t>]</w:t>
      </w:r>
      <w:bookmarkEnd w:id="0"/>
      <w:r w:rsidR="00B069ED" w:rsidRPr="009306E5">
        <w:rPr>
          <w:rFonts w:ascii="Arial" w:hAnsi="Arial" w:cs="Arial"/>
          <w:szCs w:val="24"/>
        </w:rPr>
        <w:t>, co</w:t>
      </w:r>
      <w:r w:rsidR="00B36ED7" w:rsidRPr="009306E5">
        <w:rPr>
          <w:rFonts w:ascii="Arial" w:hAnsi="Arial" w:cs="Arial"/>
          <w:szCs w:val="24"/>
        </w:rPr>
        <w:t>m as seguintes características:</w:t>
      </w:r>
    </w:p>
    <w:p w:rsidR="00B069ED" w:rsidRPr="009306E5" w:rsidRDefault="00B069ED">
      <w:pPr>
        <w:ind w:left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a) Carreira:</w:t>
      </w:r>
      <w:r w:rsidR="004037A7" w:rsidRPr="009306E5">
        <w:rPr>
          <w:rFonts w:ascii="Arial" w:hAnsi="Arial" w:cs="Arial"/>
          <w:b/>
          <w:szCs w:val="24"/>
        </w:rPr>
        <w:t xml:space="preserve"> </w:t>
      </w:r>
      <w:r w:rsidR="005622F4" w:rsidRPr="009306E5">
        <w:rPr>
          <w:rFonts w:ascii="Arial" w:hAnsi="Arial" w:cs="Arial"/>
          <w:i/>
          <w:szCs w:val="24"/>
        </w:rPr>
        <w:t>[carreira]</w:t>
      </w:r>
      <w:r w:rsidRPr="009306E5">
        <w:rPr>
          <w:rFonts w:ascii="Arial" w:hAnsi="Arial" w:cs="Arial"/>
          <w:szCs w:val="24"/>
        </w:rPr>
        <w:t>.</w:t>
      </w:r>
    </w:p>
    <w:p w:rsidR="00B069ED" w:rsidRPr="009306E5" w:rsidRDefault="00B069ED">
      <w:pPr>
        <w:ind w:left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 xml:space="preserve">b) Atribuição, competência ou </w:t>
      </w:r>
      <w:r w:rsidR="00B03CF8" w:rsidRPr="009306E5">
        <w:rPr>
          <w:rFonts w:ascii="Arial" w:hAnsi="Arial" w:cs="Arial"/>
          <w:b/>
          <w:szCs w:val="24"/>
        </w:rPr>
        <w:t>atividade</w:t>
      </w:r>
      <w:r w:rsidR="003404EA" w:rsidRPr="009306E5">
        <w:rPr>
          <w:rFonts w:ascii="Arial" w:hAnsi="Arial" w:cs="Arial"/>
          <w:b/>
          <w:szCs w:val="24"/>
        </w:rPr>
        <w:t>:</w:t>
      </w:r>
      <w:r w:rsidR="004037A7" w:rsidRPr="009306E5">
        <w:rPr>
          <w:rFonts w:ascii="Arial" w:hAnsi="Arial" w:cs="Arial"/>
          <w:b/>
          <w:szCs w:val="24"/>
        </w:rPr>
        <w:t xml:space="preserve"> </w:t>
      </w:r>
      <w:r w:rsidR="00F0756E" w:rsidRPr="009306E5">
        <w:rPr>
          <w:rFonts w:ascii="Arial" w:hAnsi="Arial" w:cs="Arial"/>
          <w:szCs w:val="24"/>
        </w:rPr>
        <w:t>Caracterização</w:t>
      </w:r>
      <w:r w:rsidR="006A69A5" w:rsidRPr="009306E5">
        <w:rPr>
          <w:rFonts w:ascii="Arial" w:hAnsi="Arial" w:cs="Arial"/>
          <w:szCs w:val="24"/>
        </w:rPr>
        <w:t xml:space="preserve"> </w:t>
      </w:r>
      <w:r w:rsidR="00F0756E" w:rsidRPr="009306E5">
        <w:rPr>
          <w:rFonts w:ascii="Arial" w:hAnsi="Arial" w:cs="Arial"/>
          <w:szCs w:val="24"/>
        </w:rPr>
        <w:t>sumária</w:t>
      </w:r>
      <w:r w:rsidR="006A69A5" w:rsidRPr="009306E5">
        <w:rPr>
          <w:rFonts w:ascii="Arial" w:hAnsi="Arial" w:cs="Arial"/>
          <w:szCs w:val="24"/>
        </w:rPr>
        <w:t xml:space="preserve"> das </w:t>
      </w:r>
      <w:r w:rsidR="00F0756E" w:rsidRPr="009306E5">
        <w:rPr>
          <w:rFonts w:ascii="Arial" w:hAnsi="Arial" w:cs="Arial"/>
          <w:szCs w:val="24"/>
        </w:rPr>
        <w:t>funções</w:t>
      </w:r>
      <w:r w:rsidR="006A69A5" w:rsidRPr="009306E5">
        <w:rPr>
          <w:rFonts w:ascii="Arial" w:hAnsi="Arial" w:cs="Arial"/>
          <w:szCs w:val="24"/>
        </w:rPr>
        <w:t xml:space="preserve"> por posto de trabalho: </w:t>
      </w:r>
      <w:r w:rsidR="0081659B" w:rsidRPr="009306E5">
        <w:rPr>
          <w:rFonts w:ascii="Arial" w:hAnsi="Arial" w:cs="Arial"/>
          <w:i/>
          <w:szCs w:val="24"/>
        </w:rPr>
        <w:t>[a</w:t>
      </w:r>
      <w:r w:rsidR="00F0756E" w:rsidRPr="009306E5">
        <w:rPr>
          <w:rFonts w:ascii="Arial" w:hAnsi="Arial" w:cs="Arial"/>
          <w:i/>
          <w:szCs w:val="24"/>
        </w:rPr>
        <w:t>tribuição</w:t>
      </w:r>
      <w:r w:rsidR="006A69A5" w:rsidRPr="009306E5">
        <w:rPr>
          <w:rFonts w:ascii="Arial" w:hAnsi="Arial" w:cs="Arial"/>
          <w:i/>
          <w:szCs w:val="24"/>
        </w:rPr>
        <w:t xml:space="preserve">, </w:t>
      </w:r>
      <w:r w:rsidR="00F0756E" w:rsidRPr="009306E5">
        <w:rPr>
          <w:rFonts w:ascii="Arial" w:hAnsi="Arial" w:cs="Arial"/>
          <w:i/>
          <w:szCs w:val="24"/>
        </w:rPr>
        <w:t>competências</w:t>
      </w:r>
      <w:r w:rsidR="0081659B" w:rsidRPr="009306E5">
        <w:rPr>
          <w:rFonts w:ascii="Arial" w:hAnsi="Arial" w:cs="Arial"/>
          <w:i/>
          <w:szCs w:val="24"/>
        </w:rPr>
        <w:t>]</w:t>
      </w:r>
      <w:r w:rsidR="0081659B" w:rsidRPr="009306E5">
        <w:rPr>
          <w:rFonts w:ascii="Arial" w:hAnsi="Arial" w:cs="Arial"/>
          <w:szCs w:val="24"/>
        </w:rPr>
        <w:t>.</w:t>
      </w:r>
    </w:p>
    <w:p w:rsidR="00B069ED" w:rsidRPr="009306E5" w:rsidRDefault="00B069ED">
      <w:pPr>
        <w:ind w:left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c) Habilitação e área de formação académica:</w:t>
      </w:r>
      <w:r w:rsidR="004037A7" w:rsidRPr="009306E5">
        <w:rPr>
          <w:rFonts w:ascii="Arial" w:hAnsi="Arial" w:cs="Arial"/>
          <w:b/>
          <w:szCs w:val="24"/>
        </w:rPr>
        <w:t xml:space="preserve"> </w:t>
      </w:r>
      <w:r w:rsidR="00330B44" w:rsidRPr="009306E5">
        <w:rPr>
          <w:rFonts w:ascii="Arial" w:hAnsi="Arial" w:cs="Arial"/>
          <w:i/>
          <w:szCs w:val="24"/>
        </w:rPr>
        <w:t>[licenciatura em…/12.º ano/escolaridade obrigatória]</w:t>
      </w:r>
      <w:r w:rsidR="00E73D6E" w:rsidRPr="009306E5">
        <w:rPr>
          <w:rFonts w:ascii="Arial" w:hAnsi="Arial" w:cs="Arial"/>
          <w:szCs w:val="24"/>
        </w:rPr>
        <w:t>.</w:t>
      </w:r>
    </w:p>
    <w:p w:rsidR="00B36ED7" w:rsidRPr="009306E5" w:rsidRDefault="00B069ED" w:rsidP="004037A7">
      <w:pPr>
        <w:ind w:left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d) Posição remuneratória</w:t>
      </w:r>
      <w:r w:rsidR="003404EA" w:rsidRPr="009306E5">
        <w:rPr>
          <w:rFonts w:ascii="Arial" w:hAnsi="Arial" w:cs="Arial"/>
          <w:b/>
          <w:szCs w:val="24"/>
        </w:rPr>
        <w:t>:</w:t>
      </w:r>
      <w:r w:rsidR="004037A7" w:rsidRPr="009306E5">
        <w:rPr>
          <w:rFonts w:ascii="Arial" w:hAnsi="Arial" w:cs="Arial"/>
          <w:b/>
          <w:szCs w:val="24"/>
        </w:rPr>
        <w:t xml:space="preserve"> </w:t>
      </w:r>
      <w:r w:rsidRPr="009306E5">
        <w:rPr>
          <w:rFonts w:ascii="Arial" w:hAnsi="Arial" w:cs="Arial"/>
          <w:szCs w:val="24"/>
        </w:rPr>
        <w:t>A negociar, nos term</w:t>
      </w:r>
      <w:r w:rsidR="000B3C97" w:rsidRPr="009306E5">
        <w:rPr>
          <w:rFonts w:ascii="Arial" w:hAnsi="Arial" w:cs="Arial"/>
          <w:szCs w:val="24"/>
        </w:rPr>
        <w:t xml:space="preserve">os do artigo </w:t>
      </w:r>
      <w:r w:rsidR="00B35A5E" w:rsidRPr="009306E5">
        <w:rPr>
          <w:rFonts w:ascii="Arial" w:hAnsi="Arial" w:cs="Arial"/>
          <w:szCs w:val="24"/>
        </w:rPr>
        <w:t>38</w:t>
      </w:r>
      <w:r w:rsidR="000B3C97" w:rsidRPr="009306E5">
        <w:rPr>
          <w:rFonts w:ascii="Arial" w:hAnsi="Arial" w:cs="Arial"/>
          <w:szCs w:val="24"/>
        </w:rPr>
        <w:t>.º da Lei n.º </w:t>
      </w:r>
      <w:r w:rsidR="00B35A5E" w:rsidRPr="009306E5">
        <w:rPr>
          <w:rFonts w:ascii="Arial" w:hAnsi="Arial" w:cs="Arial"/>
          <w:szCs w:val="24"/>
        </w:rPr>
        <w:t>35</w:t>
      </w:r>
      <w:r w:rsidRPr="009306E5">
        <w:rPr>
          <w:rFonts w:ascii="Arial" w:hAnsi="Arial" w:cs="Arial"/>
          <w:szCs w:val="24"/>
        </w:rPr>
        <w:t>/20</w:t>
      </w:r>
      <w:r w:rsidR="00B35A5E" w:rsidRPr="009306E5">
        <w:rPr>
          <w:rFonts w:ascii="Arial" w:hAnsi="Arial" w:cs="Arial"/>
          <w:szCs w:val="24"/>
        </w:rPr>
        <w:t>14</w:t>
      </w:r>
      <w:r w:rsidRPr="009306E5">
        <w:rPr>
          <w:rFonts w:ascii="Arial" w:hAnsi="Arial" w:cs="Arial"/>
          <w:szCs w:val="24"/>
        </w:rPr>
        <w:t>, de 2</w:t>
      </w:r>
      <w:r w:rsidR="00B35A5E" w:rsidRPr="009306E5">
        <w:rPr>
          <w:rFonts w:ascii="Arial" w:hAnsi="Arial" w:cs="Arial"/>
          <w:szCs w:val="24"/>
        </w:rPr>
        <w:t>0</w:t>
      </w:r>
      <w:r w:rsidRPr="009306E5">
        <w:rPr>
          <w:rFonts w:ascii="Arial" w:hAnsi="Arial" w:cs="Arial"/>
          <w:szCs w:val="24"/>
        </w:rPr>
        <w:t xml:space="preserve"> de </w:t>
      </w:r>
      <w:r w:rsidR="00B35A5E" w:rsidRPr="009306E5">
        <w:rPr>
          <w:rFonts w:ascii="Arial" w:hAnsi="Arial" w:cs="Arial"/>
          <w:szCs w:val="24"/>
        </w:rPr>
        <w:t>junho</w:t>
      </w:r>
      <w:r w:rsidRPr="009306E5">
        <w:rPr>
          <w:rFonts w:ascii="Arial" w:hAnsi="Arial" w:cs="Arial"/>
          <w:szCs w:val="24"/>
        </w:rPr>
        <w:t xml:space="preserve">, tendo por base a </w:t>
      </w:r>
      <w:r w:rsidR="00FF5969" w:rsidRPr="009306E5">
        <w:rPr>
          <w:rFonts w:ascii="Arial" w:hAnsi="Arial" w:cs="Arial"/>
          <w:szCs w:val="24"/>
        </w:rPr>
        <w:t>2</w:t>
      </w:r>
      <w:r w:rsidRPr="009306E5">
        <w:rPr>
          <w:rFonts w:ascii="Arial" w:hAnsi="Arial" w:cs="Arial"/>
          <w:szCs w:val="24"/>
        </w:rPr>
        <w:t xml:space="preserve">.ª posição e </w:t>
      </w:r>
      <w:r w:rsidR="009042EC" w:rsidRPr="009306E5">
        <w:rPr>
          <w:rFonts w:ascii="Arial" w:hAnsi="Arial" w:cs="Arial"/>
          <w:szCs w:val="24"/>
        </w:rPr>
        <w:t xml:space="preserve">o </w:t>
      </w:r>
      <w:r w:rsidRPr="009306E5">
        <w:rPr>
          <w:rFonts w:ascii="Arial" w:hAnsi="Arial" w:cs="Arial"/>
          <w:szCs w:val="24"/>
        </w:rPr>
        <w:t>níve</w:t>
      </w:r>
      <w:r w:rsidR="009042EC" w:rsidRPr="009306E5">
        <w:rPr>
          <w:rFonts w:ascii="Arial" w:hAnsi="Arial" w:cs="Arial"/>
          <w:szCs w:val="24"/>
        </w:rPr>
        <w:t xml:space="preserve">l </w:t>
      </w:r>
      <w:r w:rsidR="00FF5969" w:rsidRPr="009306E5">
        <w:rPr>
          <w:rFonts w:ascii="Arial" w:hAnsi="Arial" w:cs="Arial"/>
          <w:szCs w:val="24"/>
        </w:rPr>
        <w:t>15</w:t>
      </w:r>
      <w:r w:rsidRPr="009306E5">
        <w:rPr>
          <w:rFonts w:ascii="Arial" w:hAnsi="Arial" w:cs="Arial"/>
          <w:szCs w:val="24"/>
        </w:rPr>
        <w:t xml:space="preserve"> da carreira </w:t>
      </w:r>
      <w:r w:rsidR="00FF5969" w:rsidRPr="009306E5">
        <w:rPr>
          <w:rFonts w:ascii="Arial" w:hAnsi="Arial" w:cs="Arial"/>
          <w:szCs w:val="24"/>
        </w:rPr>
        <w:t>de Técnico Superior</w:t>
      </w:r>
      <w:r w:rsidRPr="009306E5">
        <w:rPr>
          <w:rFonts w:ascii="Arial" w:hAnsi="Arial" w:cs="Arial"/>
          <w:szCs w:val="24"/>
        </w:rPr>
        <w:t>, constante</w:t>
      </w:r>
      <w:r w:rsidR="000B3C97" w:rsidRPr="009306E5">
        <w:rPr>
          <w:rFonts w:ascii="Arial" w:hAnsi="Arial" w:cs="Arial"/>
          <w:szCs w:val="24"/>
        </w:rPr>
        <w:t>s</w:t>
      </w:r>
      <w:r w:rsidRPr="009306E5">
        <w:rPr>
          <w:rFonts w:ascii="Arial" w:hAnsi="Arial" w:cs="Arial"/>
          <w:szCs w:val="24"/>
        </w:rPr>
        <w:t xml:space="preserve"> do </w:t>
      </w:r>
      <w:r w:rsidR="009042EC" w:rsidRPr="009306E5">
        <w:rPr>
          <w:rFonts w:ascii="Arial" w:hAnsi="Arial" w:cs="Arial"/>
          <w:szCs w:val="24"/>
        </w:rPr>
        <w:t>A</w:t>
      </w:r>
      <w:r w:rsidRPr="009306E5">
        <w:rPr>
          <w:rFonts w:ascii="Arial" w:hAnsi="Arial" w:cs="Arial"/>
          <w:szCs w:val="24"/>
        </w:rPr>
        <w:t>nex</w:t>
      </w:r>
      <w:r w:rsidR="0022284F" w:rsidRPr="009306E5">
        <w:rPr>
          <w:rFonts w:ascii="Arial" w:hAnsi="Arial" w:cs="Arial"/>
          <w:szCs w:val="24"/>
        </w:rPr>
        <w:t xml:space="preserve">o </w:t>
      </w:r>
      <w:r w:rsidR="00FF5969" w:rsidRPr="009306E5">
        <w:rPr>
          <w:rFonts w:ascii="Arial" w:hAnsi="Arial" w:cs="Arial"/>
          <w:szCs w:val="24"/>
        </w:rPr>
        <w:t xml:space="preserve">I </w:t>
      </w:r>
      <w:r w:rsidR="0022284F" w:rsidRPr="009306E5">
        <w:rPr>
          <w:rFonts w:ascii="Arial" w:hAnsi="Arial" w:cs="Arial"/>
          <w:szCs w:val="24"/>
        </w:rPr>
        <w:t xml:space="preserve">ao Decreto </w:t>
      </w:r>
      <w:r w:rsidR="00FF5969" w:rsidRPr="009306E5">
        <w:rPr>
          <w:rFonts w:ascii="Arial" w:hAnsi="Arial" w:cs="Arial"/>
          <w:szCs w:val="24"/>
        </w:rPr>
        <w:t>Regulamentar n.º 14</w:t>
      </w:r>
      <w:r w:rsidRPr="009306E5">
        <w:rPr>
          <w:rFonts w:ascii="Arial" w:hAnsi="Arial" w:cs="Arial"/>
          <w:szCs w:val="24"/>
        </w:rPr>
        <w:t>/20</w:t>
      </w:r>
      <w:r w:rsidR="00FF5969" w:rsidRPr="009306E5">
        <w:rPr>
          <w:rFonts w:ascii="Arial" w:hAnsi="Arial" w:cs="Arial"/>
          <w:szCs w:val="24"/>
        </w:rPr>
        <w:t>08</w:t>
      </w:r>
      <w:r w:rsidRPr="009306E5">
        <w:rPr>
          <w:rFonts w:ascii="Arial" w:hAnsi="Arial" w:cs="Arial"/>
          <w:szCs w:val="24"/>
        </w:rPr>
        <w:t xml:space="preserve">, de </w:t>
      </w:r>
      <w:r w:rsidR="00D546C0" w:rsidRPr="009306E5">
        <w:rPr>
          <w:rFonts w:ascii="Arial" w:hAnsi="Arial" w:cs="Arial"/>
          <w:szCs w:val="24"/>
        </w:rPr>
        <w:t>14</w:t>
      </w:r>
      <w:r w:rsidRPr="009306E5">
        <w:rPr>
          <w:rFonts w:ascii="Arial" w:hAnsi="Arial" w:cs="Arial"/>
          <w:szCs w:val="24"/>
        </w:rPr>
        <w:t xml:space="preserve"> de </w:t>
      </w:r>
      <w:r w:rsidR="00D546C0" w:rsidRPr="009306E5">
        <w:rPr>
          <w:rFonts w:ascii="Arial" w:hAnsi="Arial" w:cs="Arial"/>
          <w:szCs w:val="24"/>
        </w:rPr>
        <w:t>agosto</w:t>
      </w:r>
      <w:r w:rsidRPr="009306E5">
        <w:rPr>
          <w:rFonts w:ascii="Arial" w:hAnsi="Arial" w:cs="Arial"/>
          <w:szCs w:val="24"/>
        </w:rPr>
        <w:t>.</w:t>
      </w:r>
    </w:p>
    <w:p w:rsidR="00422620" w:rsidRPr="009306E5" w:rsidRDefault="00422620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6A69A5" w:rsidRPr="009306E5" w:rsidRDefault="000E0A0E" w:rsidP="004037A7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4.</w:t>
      </w:r>
      <w:r w:rsidR="00B069ED" w:rsidRPr="009306E5">
        <w:rPr>
          <w:rFonts w:ascii="Arial" w:hAnsi="Arial" w:cs="Arial"/>
          <w:b/>
          <w:szCs w:val="24"/>
        </w:rPr>
        <w:t xml:space="preserve"> Local de Trabalho</w:t>
      </w:r>
      <w:r w:rsidR="003404EA" w:rsidRPr="009306E5">
        <w:rPr>
          <w:rFonts w:ascii="Arial" w:hAnsi="Arial" w:cs="Arial"/>
          <w:b/>
          <w:szCs w:val="24"/>
        </w:rPr>
        <w:t>:</w:t>
      </w:r>
      <w:r w:rsidR="004037A7" w:rsidRPr="009306E5">
        <w:rPr>
          <w:rFonts w:ascii="Arial" w:hAnsi="Arial" w:cs="Arial"/>
          <w:b/>
          <w:szCs w:val="24"/>
        </w:rPr>
        <w:t xml:space="preserve"> </w:t>
      </w:r>
      <w:r w:rsidR="003E7F47" w:rsidRPr="009306E5">
        <w:rPr>
          <w:rFonts w:ascii="Arial" w:hAnsi="Arial" w:cs="Arial"/>
          <w:i/>
          <w:szCs w:val="24"/>
        </w:rPr>
        <w:t>[</w:t>
      </w:r>
      <w:r w:rsidR="006A69A5" w:rsidRPr="009306E5">
        <w:rPr>
          <w:rFonts w:ascii="Arial" w:hAnsi="Arial" w:cs="Arial"/>
          <w:i/>
          <w:szCs w:val="24"/>
        </w:rPr>
        <w:t xml:space="preserve">a indicar por cada </w:t>
      </w:r>
      <w:r w:rsidR="00F0756E" w:rsidRPr="009306E5">
        <w:rPr>
          <w:rFonts w:ascii="Arial" w:hAnsi="Arial" w:cs="Arial"/>
          <w:i/>
          <w:szCs w:val="24"/>
        </w:rPr>
        <w:t>serviço</w:t>
      </w:r>
      <w:r w:rsidR="00AE0916" w:rsidRPr="009306E5">
        <w:rPr>
          <w:rFonts w:ascii="Arial" w:hAnsi="Arial" w:cs="Arial"/>
          <w:i/>
          <w:szCs w:val="24"/>
        </w:rPr>
        <w:t>]</w:t>
      </w:r>
      <w:r w:rsidR="006A69A5" w:rsidRPr="009306E5">
        <w:rPr>
          <w:rFonts w:ascii="Arial" w:hAnsi="Arial" w:cs="Arial"/>
          <w:szCs w:val="24"/>
        </w:rPr>
        <w:t>.</w:t>
      </w:r>
    </w:p>
    <w:p w:rsidR="00422620" w:rsidRPr="009306E5" w:rsidRDefault="00422620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9306E5" w:rsidRDefault="000E0A0E" w:rsidP="004037A7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5</w:t>
      </w:r>
      <w:r w:rsidR="00B069ED" w:rsidRPr="009306E5">
        <w:rPr>
          <w:rFonts w:ascii="Arial" w:hAnsi="Arial" w:cs="Arial"/>
          <w:b/>
          <w:szCs w:val="24"/>
        </w:rPr>
        <w:t>. Legislação aplicável</w:t>
      </w:r>
      <w:r w:rsidR="003404EA" w:rsidRPr="009306E5">
        <w:rPr>
          <w:rFonts w:ascii="Arial" w:hAnsi="Arial" w:cs="Arial"/>
          <w:b/>
          <w:szCs w:val="24"/>
        </w:rPr>
        <w:t>:</w:t>
      </w:r>
      <w:r w:rsidR="004037A7" w:rsidRPr="009306E5">
        <w:rPr>
          <w:rFonts w:ascii="Arial" w:hAnsi="Arial" w:cs="Arial"/>
          <w:b/>
          <w:szCs w:val="24"/>
        </w:rPr>
        <w:t xml:space="preserve"> </w:t>
      </w:r>
      <w:r w:rsidR="006A69A5" w:rsidRPr="009306E5">
        <w:rPr>
          <w:rFonts w:ascii="Arial" w:hAnsi="Arial" w:cs="Arial"/>
          <w:szCs w:val="24"/>
        </w:rPr>
        <w:t>Artigo 41.</w:t>
      </w:r>
      <w:r w:rsidR="00266966" w:rsidRPr="009306E5">
        <w:rPr>
          <w:rFonts w:ascii="Arial" w:hAnsi="Arial" w:cs="Arial"/>
          <w:szCs w:val="24"/>
        </w:rPr>
        <w:t>º</w:t>
      </w:r>
      <w:r w:rsidR="006A69A5" w:rsidRPr="009306E5">
        <w:rPr>
          <w:rFonts w:ascii="Arial" w:hAnsi="Arial" w:cs="Arial"/>
          <w:szCs w:val="24"/>
        </w:rPr>
        <w:t xml:space="preserve"> do</w:t>
      </w:r>
      <w:r w:rsidR="006A69A5" w:rsidRPr="009306E5">
        <w:rPr>
          <w:rFonts w:ascii="Arial" w:hAnsi="Arial" w:cs="Arial"/>
          <w:color w:val="1972BA"/>
          <w:szCs w:val="24"/>
        </w:rPr>
        <w:t xml:space="preserve"> </w:t>
      </w:r>
      <w:r w:rsidR="006A69A5" w:rsidRPr="009306E5">
        <w:rPr>
          <w:rFonts w:ascii="Arial" w:hAnsi="Arial" w:cs="Arial"/>
          <w:szCs w:val="24"/>
        </w:rPr>
        <w:t>Decreto Legislativo Regional n.º 2/2018/M de 9 de janeiro</w:t>
      </w:r>
      <w:r w:rsidR="00266966" w:rsidRPr="009306E5">
        <w:rPr>
          <w:rFonts w:ascii="Arial" w:hAnsi="Arial" w:cs="Arial"/>
          <w:szCs w:val="24"/>
        </w:rPr>
        <w:t>;</w:t>
      </w:r>
      <w:r w:rsidR="006A69A5" w:rsidRPr="009306E5">
        <w:rPr>
          <w:rFonts w:ascii="Arial" w:hAnsi="Arial" w:cs="Arial"/>
          <w:szCs w:val="24"/>
        </w:rPr>
        <w:t xml:space="preserve"> </w:t>
      </w:r>
      <w:r w:rsidR="00AE0916" w:rsidRPr="009306E5">
        <w:rPr>
          <w:rFonts w:ascii="Arial" w:hAnsi="Arial" w:cs="Arial"/>
          <w:szCs w:val="24"/>
        </w:rPr>
        <w:t xml:space="preserve">Lei </w:t>
      </w:r>
      <w:r w:rsidR="006A69A5" w:rsidRPr="009306E5">
        <w:rPr>
          <w:rFonts w:ascii="Arial" w:hAnsi="Arial" w:cs="Arial"/>
          <w:szCs w:val="24"/>
        </w:rPr>
        <w:t>n.</w:t>
      </w:r>
      <w:r w:rsidR="00266966" w:rsidRPr="009306E5">
        <w:rPr>
          <w:rFonts w:ascii="Arial" w:hAnsi="Arial" w:cs="Arial"/>
          <w:szCs w:val="24"/>
        </w:rPr>
        <w:t>º</w:t>
      </w:r>
      <w:r w:rsidR="006A69A5" w:rsidRPr="009306E5">
        <w:rPr>
          <w:rFonts w:ascii="Arial" w:hAnsi="Arial" w:cs="Arial"/>
          <w:szCs w:val="24"/>
        </w:rPr>
        <w:t xml:space="preserve"> 112/2017, de 29 de dezembro</w:t>
      </w:r>
      <w:r w:rsidR="00266966" w:rsidRPr="009306E5">
        <w:rPr>
          <w:rFonts w:ascii="Arial" w:hAnsi="Arial" w:cs="Arial"/>
          <w:szCs w:val="24"/>
        </w:rPr>
        <w:t>;</w:t>
      </w:r>
      <w:r w:rsidR="006A69A5" w:rsidRPr="009306E5">
        <w:rPr>
          <w:rFonts w:ascii="Arial" w:hAnsi="Arial" w:cs="Arial"/>
          <w:szCs w:val="24"/>
        </w:rPr>
        <w:t xml:space="preserve"> Portar</w:t>
      </w:r>
      <w:r w:rsidR="00266966" w:rsidRPr="009306E5">
        <w:rPr>
          <w:rFonts w:ascii="Arial" w:hAnsi="Arial" w:cs="Arial"/>
          <w:szCs w:val="24"/>
        </w:rPr>
        <w:t>ia</w:t>
      </w:r>
      <w:r w:rsidR="006A69A5" w:rsidRPr="009306E5">
        <w:rPr>
          <w:rFonts w:ascii="Arial" w:hAnsi="Arial" w:cs="Arial"/>
          <w:szCs w:val="24"/>
        </w:rPr>
        <w:t xml:space="preserve"> n.º 165/2018, de 14 de maio</w:t>
      </w:r>
      <w:r w:rsidR="00266966" w:rsidRPr="009306E5">
        <w:rPr>
          <w:rFonts w:ascii="Arial" w:hAnsi="Arial" w:cs="Arial"/>
          <w:szCs w:val="24"/>
        </w:rPr>
        <w:t>;</w:t>
      </w:r>
      <w:r w:rsidR="006A69A5" w:rsidRPr="009306E5">
        <w:rPr>
          <w:rFonts w:ascii="Arial" w:hAnsi="Arial" w:cs="Arial"/>
          <w:szCs w:val="24"/>
        </w:rPr>
        <w:t xml:space="preserve"> Lei Geral do Trabalho em </w:t>
      </w:r>
      <w:r w:rsidR="00F0756E" w:rsidRPr="009306E5">
        <w:rPr>
          <w:rFonts w:ascii="Arial" w:hAnsi="Arial" w:cs="Arial"/>
          <w:szCs w:val="24"/>
        </w:rPr>
        <w:t>Funções</w:t>
      </w:r>
      <w:r w:rsidR="006A69A5" w:rsidRPr="009306E5">
        <w:rPr>
          <w:rFonts w:ascii="Arial" w:hAnsi="Arial" w:cs="Arial"/>
          <w:szCs w:val="24"/>
        </w:rPr>
        <w:t xml:space="preserve"> </w:t>
      </w:r>
      <w:r w:rsidR="00F0756E" w:rsidRPr="009306E5">
        <w:rPr>
          <w:rFonts w:ascii="Arial" w:hAnsi="Arial" w:cs="Arial"/>
          <w:szCs w:val="24"/>
        </w:rPr>
        <w:t>Públicas</w:t>
      </w:r>
      <w:r w:rsidR="006A69A5" w:rsidRPr="009306E5">
        <w:rPr>
          <w:rFonts w:ascii="Arial" w:hAnsi="Arial" w:cs="Arial"/>
          <w:szCs w:val="24"/>
        </w:rPr>
        <w:t xml:space="preserve"> (LTFP), aprovada </w:t>
      </w:r>
      <w:r w:rsidR="000A59C0" w:rsidRPr="009306E5">
        <w:rPr>
          <w:rFonts w:ascii="Arial" w:hAnsi="Arial" w:cs="Arial"/>
          <w:szCs w:val="24"/>
        </w:rPr>
        <w:t>pela</w:t>
      </w:r>
      <w:r w:rsidR="006A69A5" w:rsidRPr="009306E5">
        <w:rPr>
          <w:rFonts w:ascii="Arial" w:hAnsi="Arial" w:cs="Arial"/>
          <w:szCs w:val="24"/>
        </w:rPr>
        <w:t xml:space="preserve"> Lei n.</w:t>
      </w:r>
      <w:r w:rsidR="00D475AA" w:rsidRPr="009306E5">
        <w:rPr>
          <w:rFonts w:ascii="Arial" w:hAnsi="Arial" w:cs="Arial"/>
          <w:szCs w:val="24"/>
        </w:rPr>
        <w:t>º</w:t>
      </w:r>
      <w:r w:rsidR="006A69A5" w:rsidRPr="009306E5">
        <w:rPr>
          <w:rFonts w:ascii="Arial" w:hAnsi="Arial" w:cs="Arial"/>
          <w:szCs w:val="24"/>
        </w:rPr>
        <w:t xml:space="preserve"> 35/2014, de 20 de junho; Portaria n.</w:t>
      </w:r>
      <w:r w:rsidR="00D475AA" w:rsidRPr="009306E5">
        <w:rPr>
          <w:rFonts w:ascii="Arial" w:hAnsi="Arial" w:cs="Arial"/>
          <w:szCs w:val="24"/>
        </w:rPr>
        <w:t>º</w:t>
      </w:r>
      <w:r w:rsidR="006A69A5" w:rsidRPr="009306E5">
        <w:rPr>
          <w:rFonts w:ascii="Arial" w:hAnsi="Arial" w:cs="Arial"/>
          <w:szCs w:val="24"/>
        </w:rPr>
        <w:t xml:space="preserve"> 83-A/2009, de 22 de janeiro, alterada e republicada pela Portaria n.</w:t>
      </w:r>
      <w:r w:rsidR="00D475AA" w:rsidRPr="009306E5">
        <w:rPr>
          <w:rFonts w:ascii="Arial" w:hAnsi="Arial" w:cs="Arial"/>
          <w:szCs w:val="24"/>
        </w:rPr>
        <w:t>º</w:t>
      </w:r>
      <w:r w:rsidR="006A69A5" w:rsidRPr="009306E5">
        <w:rPr>
          <w:rFonts w:ascii="Arial" w:hAnsi="Arial" w:cs="Arial"/>
          <w:szCs w:val="24"/>
          <w:vertAlign w:val="superscript"/>
        </w:rPr>
        <w:t xml:space="preserve"> </w:t>
      </w:r>
      <w:r w:rsidR="006A69A5" w:rsidRPr="009306E5">
        <w:rPr>
          <w:rFonts w:ascii="Arial" w:hAnsi="Arial" w:cs="Arial"/>
          <w:szCs w:val="24"/>
        </w:rPr>
        <w:t xml:space="preserve">145/2011, de 6 de abril; </w:t>
      </w:r>
      <w:r w:rsidR="00F0756E" w:rsidRPr="009306E5">
        <w:rPr>
          <w:rFonts w:ascii="Arial" w:hAnsi="Arial" w:cs="Arial"/>
          <w:szCs w:val="24"/>
        </w:rPr>
        <w:t>Código</w:t>
      </w:r>
      <w:r w:rsidR="006A69A5" w:rsidRPr="009306E5">
        <w:rPr>
          <w:rFonts w:ascii="Arial" w:hAnsi="Arial" w:cs="Arial"/>
          <w:szCs w:val="24"/>
        </w:rPr>
        <w:t xml:space="preserve"> </w:t>
      </w:r>
      <w:r w:rsidR="006A69A5" w:rsidRPr="009306E5">
        <w:rPr>
          <w:rFonts w:ascii="Arial" w:hAnsi="Arial" w:cs="Arial"/>
          <w:szCs w:val="24"/>
        </w:rPr>
        <w:lastRenderedPageBreak/>
        <w:t>do Procedimento Administrativo</w:t>
      </w:r>
      <w:r w:rsidR="00D475AA" w:rsidRPr="009306E5">
        <w:rPr>
          <w:rFonts w:ascii="Arial" w:hAnsi="Arial" w:cs="Arial"/>
          <w:szCs w:val="24"/>
        </w:rPr>
        <w:t xml:space="preserve"> (CPA)</w:t>
      </w:r>
      <w:r w:rsidR="000A59C0" w:rsidRPr="009306E5">
        <w:rPr>
          <w:rFonts w:ascii="Arial" w:hAnsi="Arial" w:cs="Arial"/>
          <w:szCs w:val="24"/>
        </w:rPr>
        <w:t>, aprovado pel</w:t>
      </w:r>
      <w:r w:rsidR="00FE176E" w:rsidRPr="009306E5">
        <w:rPr>
          <w:rFonts w:ascii="Arial" w:hAnsi="Arial" w:cs="Arial"/>
          <w:szCs w:val="24"/>
        </w:rPr>
        <w:t>o Decreto-Lei n.º 4/2015, de 7 de janeiro.</w:t>
      </w:r>
    </w:p>
    <w:p w:rsidR="007530C3" w:rsidRPr="009306E5" w:rsidRDefault="007530C3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6A69A5" w:rsidRPr="009306E5" w:rsidRDefault="000E0A0E" w:rsidP="009306E5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306E5">
        <w:rPr>
          <w:rFonts w:ascii="Arial" w:hAnsi="Arial" w:cs="Arial"/>
          <w:b/>
          <w:sz w:val="24"/>
          <w:szCs w:val="24"/>
        </w:rPr>
        <w:t>6</w:t>
      </w:r>
      <w:r w:rsidR="006A69A5" w:rsidRPr="009306E5">
        <w:rPr>
          <w:rFonts w:ascii="Arial" w:hAnsi="Arial" w:cs="Arial"/>
          <w:b/>
          <w:sz w:val="24"/>
          <w:szCs w:val="24"/>
        </w:rPr>
        <w:t>. Fundamentos para a abertura do procedimento concursal comum</w:t>
      </w:r>
      <w:r w:rsidR="004037A7" w:rsidRPr="009306E5">
        <w:rPr>
          <w:rFonts w:ascii="Arial" w:hAnsi="Arial" w:cs="Arial"/>
          <w:b/>
          <w:sz w:val="24"/>
          <w:szCs w:val="24"/>
        </w:rPr>
        <w:t xml:space="preserve">: </w:t>
      </w:r>
      <w:bookmarkStart w:id="1" w:name="_Hlk520300302"/>
      <w:r w:rsidR="004C3037" w:rsidRPr="009306E5">
        <w:rPr>
          <w:rFonts w:ascii="Arial" w:hAnsi="Arial" w:cs="Arial"/>
          <w:sz w:val="24"/>
          <w:szCs w:val="24"/>
        </w:rPr>
        <w:t>O</w:t>
      </w:r>
      <w:r w:rsidR="006A69A5" w:rsidRPr="009306E5">
        <w:rPr>
          <w:rFonts w:ascii="Arial" w:hAnsi="Arial" w:cs="Arial"/>
          <w:sz w:val="24"/>
          <w:szCs w:val="24"/>
        </w:rPr>
        <w:t xml:space="preserve"> presente procedimento concursal é aberto no âmbito</w:t>
      </w:r>
      <w:r w:rsidR="00FE176E" w:rsidRPr="009306E5">
        <w:rPr>
          <w:rFonts w:ascii="Arial" w:hAnsi="Arial" w:cs="Arial"/>
          <w:sz w:val="24"/>
          <w:szCs w:val="24"/>
        </w:rPr>
        <w:t xml:space="preserve"> da</w:t>
      </w:r>
      <w:r w:rsidR="006A69A5" w:rsidRPr="009306E5">
        <w:rPr>
          <w:rFonts w:ascii="Arial" w:hAnsi="Arial" w:cs="Arial"/>
          <w:sz w:val="24"/>
          <w:szCs w:val="24"/>
        </w:rPr>
        <w:t xml:space="preserve"> </w:t>
      </w:r>
      <w:r w:rsidR="00F0756E" w:rsidRPr="009306E5">
        <w:rPr>
          <w:rFonts w:ascii="Arial" w:hAnsi="Arial" w:cs="Arial"/>
          <w:sz w:val="24"/>
          <w:szCs w:val="24"/>
        </w:rPr>
        <w:t>regularização</w:t>
      </w:r>
      <w:r w:rsidR="006A69A5" w:rsidRPr="009306E5">
        <w:rPr>
          <w:rFonts w:ascii="Arial" w:hAnsi="Arial" w:cs="Arial"/>
          <w:sz w:val="24"/>
          <w:szCs w:val="24"/>
        </w:rPr>
        <w:t xml:space="preserve"> das </w:t>
      </w:r>
      <w:r w:rsidR="00A45A36" w:rsidRPr="009306E5">
        <w:rPr>
          <w:rFonts w:ascii="Arial" w:hAnsi="Arial" w:cs="Arial"/>
          <w:sz w:val="24"/>
          <w:szCs w:val="24"/>
        </w:rPr>
        <w:t>situações</w:t>
      </w:r>
      <w:r w:rsidR="006A69A5" w:rsidRPr="009306E5">
        <w:rPr>
          <w:rFonts w:ascii="Arial" w:hAnsi="Arial" w:cs="Arial"/>
          <w:sz w:val="24"/>
          <w:szCs w:val="24"/>
        </w:rPr>
        <w:t xml:space="preserve"> de trabalho </w:t>
      </w:r>
      <w:r w:rsidR="00A45A36" w:rsidRPr="009306E5">
        <w:rPr>
          <w:rFonts w:ascii="Arial" w:hAnsi="Arial" w:cs="Arial"/>
          <w:sz w:val="24"/>
          <w:szCs w:val="24"/>
        </w:rPr>
        <w:t>precário</w:t>
      </w:r>
      <w:r w:rsidR="006A69A5" w:rsidRPr="009306E5">
        <w:rPr>
          <w:rFonts w:ascii="Arial" w:hAnsi="Arial" w:cs="Arial"/>
          <w:sz w:val="24"/>
          <w:szCs w:val="24"/>
        </w:rPr>
        <w:t xml:space="preserve"> previstas no</w:t>
      </w:r>
      <w:r w:rsidR="00422620" w:rsidRPr="009306E5">
        <w:rPr>
          <w:rFonts w:ascii="Arial" w:hAnsi="Arial" w:cs="Arial"/>
          <w:sz w:val="24"/>
          <w:szCs w:val="24"/>
        </w:rPr>
        <w:t>s</w:t>
      </w:r>
      <w:r w:rsidR="006A69A5" w:rsidRPr="009306E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69A5" w:rsidRPr="009306E5">
        <w:rPr>
          <w:rFonts w:ascii="Arial" w:hAnsi="Arial" w:cs="Arial"/>
          <w:sz w:val="24"/>
          <w:szCs w:val="24"/>
        </w:rPr>
        <w:t>n.</w:t>
      </w:r>
      <w:r w:rsidR="00422620" w:rsidRPr="009306E5">
        <w:rPr>
          <w:rFonts w:ascii="Arial" w:hAnsi="Arial" w:cs="Arial"/>
          <w:sz w:val="24"/>
          <w:szCs w:val="24"/>
          <w:vertAlign w:val="superscript"/>
        </w:rPr>
        <w:t>os</w:t>
      </w:r>
      <w:proofErr w:type="gramEnd"/>
      <w:r w:rsidR="008B6B49" w:rsidRPr="009306E5">
        <w:rPr>
          <w:rFonts w:ascii="Arial" w:hAnsi="Arial" w:cs="Arial"/>
          <w:sz w:val="24"/>
          <w:szCs w:val="24"/>
        </w:rPr>
        <w:t xml:space="preserve"> 2 e 3</w:t>
      </w:r>
      <w:r w:rsidR="006A69A5" w:rsidRPr="009306E5">
        <w:rPr>
          <w:rFonts w:ascii="Arial" w:hAnsi="Arial" w:cs="Arial"/>
          <w:sz w:val="24"/>
          <w:szCs w:val="24"/>
        </w:rPr>
        <w:t xml:space="preserve"> do artigo 41.º do Decreto Legislativo Regional n.º 2/2018/M</w:t>
      </w:r>
      <w:r w:rsidR="00422620" w:rsidRPr="009306E5">
        <w:rPr>
          <w:rFonts w:ascii="Arial" w:hAnsi="Arial" w:cs="Arial"/>
          <w:sz w:val="24"/>
          <w:szCs w:val="24"/>
        </w:rPr>
        <w:t>,</w:t>
      </w:r>
      <w:r w:rsidR="006A69A5" w:rsidRPr="009306E5">
        <w:rPr>
          <w:rFonts w:ascii="Arial" w:hAnsi="Arial" w:cs="Arial"/>
          <w:sz w:val="24"/>
          <w:szCs w:val="24"/>
        </w:rPr>
        <w:t xml:space="preserve"> de 9 de janeiro, e </w:t>
      </w:r>
      <w:r w:rsidR="00422620" w:rsidRPr="009306E5">
        <w:rPr>
          <w:rFonts w:ascii="Arial" w:hAnsi="Arial" w:cs="Arial"/>
          <w:sz w:val="24"/>
          <w:szCs w:val="24"/>
        </w:rPr>
        <w:t xml:space="preserve">na </w:t>
      </w:r>
      <w:r w:rsidR="006A69A5" w:rsidRPr="009306E5">
        <w:rPr>
          <w:rFonts w:ascii="Arial" w:hAnsi="Arial" w:cs="Arial"/>
          <w:sz w:val="24"/>
          <w:szCs w:val="24"/>
        </w:rPr>
        <w:t>Portaria n.º 165/2018, de 14 de maio.</w:t>
      </w:r>
    </w:p>
    <w:bookmarkEnd w:id="1"/>
    <w:p w:rsidR="00B36ED7" w:rsidRPr="009306E5" w:rsidRDefault="00B36ED7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069ED" w:rsidRPr="009306E5" w:rsidRDefault="000E0A0E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 xml:space="preserve">7. </w:t>
      </w:r>
      <w:r w:rsidR="00B069ED" w:rsidRPr="009306E5">
        <w:rPr>
          <w:rFonts w:ascii="Arial" w:hAnsi="Arial" w:cs="Arial"/>
          <w:b/>
          <w:szCs w:val="24"/>
        </w:rPr>
        <w:t>Requisitos de Admissão:</w:t>
      </w:r>
    </w:p>
    <w:p w:rsidR="00F271F9" w:rsidRPr="009306E5" w:rsidRDefault="00F271F9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9306E5" w:rsidRDefault="000E0A0E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7</w:t>
      </w:r>
      <w:r w:rsidR="00B069ED" w:rsidRPr="009306E5">
        <w:rPr>
          <w:rFonts w:ascii="Arial" w:hAnsi="Arial" w:cs="Arial"/>
          <w:b/>
          <w:szCs w:val="24"/>
        </w:rPr>
        <w:t>.1. Requisitos gerais</w:t>
      </w:r>
      <w:r w:rsidR="00B03CF8" w:rsidRPr="009306E5">
        <w:rPr>
          <w:rFonts w:ascii="Arial" w:hAnsi="Arial" w:cs="Arial"/>
          <w:b/>
          <w:szCs w:val="24"/>
        </w:rPr>
        <w:t>:</w:t>
      </w:r>
      <w:r w:rsidR="00422620" w:rsidRPr="009306E5">
        <w:rPr>
          <w:rFonts w:ascii="Arial" w:hAnsi="Arial" w:cs="Arial"/>
          <w:b/>
          <w:szCs w:val="24"/>
        </w:rPr>
        <w:t xml:space="preserve"> </w:t>
      </w:r>
      <w:r w:rsidR="00B03CF8" w:rsidRPr="009306E5">
        <w:rPr>
          <w:rFonts w:ascii="Arial" w:hAnsi="Arial" w:cs="Arial"/>
          <w:szCs w:val="24"/>
        </w:rPr>
        <w:t xml:space="preserve">Os referidos no artigo </w:t>
      </w:r>
      <w:r w:rsidR="00BB4AE8" w:rsidRPr="009306E5">
        <w:rPr>
          <w:rFonts w:ascii="Arial" w:hAnsi="Arial" w:cs="Arial"/>
          <w:szCs w:val="24"/>
        </w:rPr>
        <w:t>17</w:t>
      </w:r>
      <w:r w:rsidR="001B70BB" w:rsidRPr="009306E5">
        <w:rPr>
          <w:rFonts w:ascii="Arial" w:hAnsi="Arial" w:cs="Arial"/>
          <w:szCs w:val="24"/>
        </w:rPr>
        <w:t>.</w:t>
      </w:r>
      <w:r w:rsidR="00B03CF8" w:rsidRPr="009306E5">
        <w:rPr>
          <w:rFonts w:ascii="Arial" w:hAnsi="Arial" w:cs="Arial"/>
          <w:szCs w:val="24"/>
        </w:rPr>
        <w:t xml:space="preserve">º da Lei n.º </w:t>
      </w:r>
      <w:r w:rsidR="00BB4AE8" w:rsidRPr="009306E5">
        <w:rPr>
          <w:rFonts w:ascii="Arial" w:hAnsi="Arial" w:cs="Arial"/>
          <w:szCs w:val="24"/>
        </w:rPr>
        <w:t>35</w:t>
      </w:r>
      <w:r w:rsidR="00B03CF8" w:rsidRPr="009306E5">
        <w:rPr>
          <w:rFonts w:ascii="Arial" w:hAnsi="Arial" w:cs="Arial"/>
          <w:szCs w:val="24"/>
        </w:rPr>
        <w:t>/20</w:t>
      </w:r>
      <w:r w:rsidR="00BB4AE8" w:rsidRPr="009306E5">
        <w:rPr>
          <w:rFonts w:ascii="Arial" w:hAnsi="Arial" w:cs="Arial"/>
          <w:szCs w:val="24"/>
        </w:rPr>
        <w:t>14, de 20</w:t>
      </w:r>
      <w:r w:rsidR="00B03CF8" w:rsidRPr="009306E5">
        <w:rPr>
          <w:rFonts w:ascii="Arial" w:hAnsi="Arial" w:cs="Arial"/>
          <w:szCs w:val="24"/>
        </w:rPr>
        <w:t xml:space="preserve"> de </w:t>
      </w:r>
      <w:r w:rsidR="00BB4AE8" w:rsidRPr="009306E5">
        <w:rPr>
          <w:rFonts w:ascii="Arial" w:hAnsi="Arial" w:cs="Arial"/>
          <w:szCs w:val="24"/>
        </w:rPr>
        <w:t>junho</w:t>
      </w:r>
      <w:r w:rsidR="00B069ED" w:rsidRPr="009306E5">
        <w:rPr>
          <w:rFonts w:ascii="Arial" w:hAnsi="Arial" w:cs="Arial"/>
          <w:szCs w:val="24"/>
        </w:rPr>
        <w:t>:</w:t>
      </w:r>
    </w:p>
    <w:p w:rsidR="00B069ED" w:rsidRPr="009306E5" w:rsidRDefault="00B069ED">
      <w:pPr>
        <w:pStyle w:val="Textodebloco"/>
        <w:ind w:left="567" w:right="0" w:firstLine="0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a)</w:t>
      </w:r>
      <w:r w:rsidR="00422620" w:rsidRPr="009306E5">
        <w:rPr>
          <w:rFonts w:ascii="Arial" w:hAnsi="Arial" w:cs="Arial"/>
          <w:b/>
          <w:szCs w:val="24"/>
        </w:rPr>
        <w:t xml:space="preserve"> </w:t>
      </w:r>
      <w:r w:rsidR="009439E2" w:rsidRPr="009306E5">
        <w:rPr>
          <w:rFonts w:ascii="Arial" w:hAnsi="Arial" w:cs="Arial"/>
          <w:szCs w:val="24"/>
        </w:rPr>
        <w:t>Nacionalidade portuguesa, quando não dispensada pela Constituição, por convenção internacional ou por lei especial</w:t>
      </w:r>
      <w:r w:rsidRPr="009306E5">
        <w:rPr>
          <w:rFonts w:ascii="Arial" w:hAnsi="Arial" w:cs="Arial"/>
          <w:szCs w:val="24"/>
        </w:rPr>
        <w:t>;</w:t>
      </w:r>
    </w:p>
    <w:p w:rsidR="00B069ED" w:rsidRPr="009306E5" w:rsidRDefault="00B069ED">
      <w:pPr>
        <w:pStyle w:val="Textodebloco"/>
        <w:tabs>
          <w:tab w:val="clear" w:pos="6120"/>
        </w:tabs>
        <w:ind w:left="567" w:right="0" w:firstLine="0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b)</w:t>
      </w:r>
      <w:r w:rsidR="00797F5C" w:rsidRPr="009306E5">
        <w:rPr>
          <w:rFonts w:ascii="Arial" w:hAnsi="Arial" w:cs="Arial"/>
          <w:b/>
          <w:szCs w:val="24"/>
        </w:rPr>
        <w:t xml:space="preserve"> </w:t>
      </w:r>
      <w:r w:rsidR="009439E2" w:rsidRPr="009306E5">
        <w:rPr>
          <w:rFonts w:ascii="Arial" w:hAnsi="Arial" w:cs="Arial"/>
          <w:szCs w:val="24"/>
        </w:rPr>
        <w:t>18</w:t>
      </w:r>
      <w:r w:rsidRPr="009306E5">
        <w:rPr>
          <w:rFonts w:ascii="Arial" w:hAnsi="Arial" w:cs="Arial"/>
          <w:szCs w:val="24"/>
        </w:rPr>
        <w:t xml:space="preserve"> anos </w:t>
      </w:r>
      <w:r w:rsidR="009439E2" w:rsidRPr="009306E5">
        <w:rPr>
          <w:rFonts w:ascii="Arial" w:hAnsi="Arial" w:cs="Arial"/>
          <w:szCs w:val="24"/>
        </w:rPr>
        <w:t xml:space="preserve">de idade </w:t>
      </w:r>
      <w:r w:rsidRPr="009306E5">
        <w:rPr>
          <w:rFonts w:ascii="Arial" w:hAnsi="Arial" w:cs="Arial"/>
          <w:szCs w:val="24"/>
        </w:rPr>
        <w:t>completos;</w:t>
      </w:r>
    </w:p>
    <w:p w:rsidR="00B069ED" w:rsidRPr="009306E5" w:rsidRDefault="00B069ED">
      <w:pPr>
        <w:pStyle w:val="Textodebloco"/>
        <w:ind w:left="567" w:right="0" w:firstLine="0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c)</w:t>
      </w:r>
      <w:r w:rsidR="00797F5C" w:rsidRPr="009306E5">
        <w:rPr>
          <w:rFonts w:ascii="Arial" w:hAnsi="Arial" w:cs="Arial"/>
          <w:b/>
          <w:szCs w:val="24"/>
        </w:rPr>
        <w:t xml:space="preserve"> </w:t>
      </w:r>
      <w:r w:rsidR="009439E2" w:rsidRPr="009306E5">
        <w:rPr>
          <w:rFonts w:ascii="Arial" w:hAnsi="Arial" w:cs="Arial"/>
          <w:szCs w:val="24"/>
        </w:rPr>
        <w:t>Não inibição do exercício de funções públicas ou não interdição para o exercício daquelas que se propõe desempenhar</w:t>
      </w:r>
      <w:r w:rsidRPr="009306E5">
        <w:rPr>
          <w:rFonts w:ascii="Arial" w:hAnsi="Arial" w:cs="Arial"/>
          <w:szCs w:val="24"/>
        </w:rPr>
        <w:t>;</w:t>
      </w:r>
    </w:p>
    <w:p w:rsidR="00B069ED" w:rsidRPr="009306E5" w:rsidRDefault="00B069ED">
      <w:pPr>
        <w:pStyle w:val="Textodebloco"/>
        <w:ind w:left="567" w:right="0" w:firstLine="0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d)</w:t>
      </w:r>
      <w:r w:rsidR="00797F5C" w:rsidRPr="009306E5">
        <w:rPr>
          <w:rFonts w:ascii="Arial" w:hAnsi="Arial" w:cs="Arial"/>
          <w:b/>
          <w:szCs w:val="24"/>
        </w:rPr>
        <w:t xml:space="preserve"> </w:t>
      </w:r>
      <w:r w:rsidR="004B064B" w:rsidRPr="009306E5">
        <w:rPr>
          <w:rFonts w:ascii="Arial" w:hAnsi="Arial" w:cs="Arial"/>
          <w:szCs w:val="24"/>
        </w:rPr>
        <w:t>Robustez física e perfil psíquico indispensáveis ao exercício das funções</w:t>
      </w:r>
      <w:r w:rsidR="001B70BB" w:rsidRPr="009306E5">
        <w:rPr>
          <w:rFonts w:ascii="Arial" w:hAnsi="Arial" w:cs="Arial"/>
          <w:szCs w:val="24"/>
        </w:rPr>
        <w:t>;</w:t>
      </w:r>
    </w:p>
    <w:p w:rsidR="00B069ED" w:rsidRPr="009306E5" w:rsidRDefault="00B069ED">
      <w:pPr>
        <w:pStyle w:val="Textodebloco"/>
        <w:tabs>
          <w:tab w:val="clear" w:pos="6120"/>
        </w:tabs>
        <w:ind w:left="567" w:right="0" w:firstLine="0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e)</w:t>
      </w:r>
      <w:r w:rsidR="00797F5C" w:rsidRPr="009306E5">
        <w:rPr>
          <w:rFonts w:ascii="Arial" w:hAnsi="Arial" w:cs="Arial"/>
          <w:b/>
          <w:szCs w:val="24"/>
        </w:rPr>
        <w:t xml:space="preserve"> </w:t>
      </w:r>
      <w:r w:rsidR="004B064B" w:rsidRPr="009306E5">
        <w:rPr>
          <w:rFonts w:ascii="Arial" w:hAnsi="Arial" w:cs="Arial"/>
          <w:szCs w:val="24"/>
        </w:rPr>
        <w:t>Cumprimento das leis de vacinação obrigatória</w:t>
      </w:r>
      <w:r w:rsidRPr="009306E5">
        <w:rPr>
          <w:rFonts w:ascii="Arial" w:hAnsi="Arial" w:cs="Arial"/>
          <w:szCs w:val="24"/>
        </w:rPr>
        <w:t>.</w:t>
      </w:r>
    </w:p>
    <w:p w:rsidR="00F271F9" w:rsidRPr="009306E5" w:rsidRDefault="00F271F9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9306E5" w:rsidRDefault="000E0A0E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7</w:t>
      </w:r>
      <w:r w:rsidR="00B069ED" w:rsidRPr="009306E5">
        <w:rPr>
          <w:rFonts w:ascii="Arial" w:hAnsi="Arial" w:cs="Arial"/>
          <w:b/>
          <w:szCs w:val="24"/>
        </w:rPr>
        <w:t>.2.</w:t>
      </w:r>
      <w:r w:rsidR="00330B44" w:rsidRPr="009306E5">
        <w:rPr>
          <w:rFonts w:ascii="Arial" w:hAnsi="Arial" w:cs="Arial"/>
          <w:b/>
          <w:szCs w:val="24"/>
        </w:rPr>
        <w:t xml:space="preserve"> </w:t>
      </w:r>
      <w:r w:rsidR="00B069ED" w:rsidRPr="009306E5">
        <w:rPr>
          <w:rFonts w:ascii="Arial" w:hAnsi="Arial" w:cs="Arial"/>
          <w:b/>
          <w:szCs w:val="24"/>
        </w:rPr>
        <w:t>Requisitos especiais:</w:t>
      </w:r>
      <w:r w:rsidR="00BC036B" w:rsidRPr="009306E5">
        <w:rPr>
          <w:rFonts w:ascii="Arial" w:hAnsi="Arial" w:cs="Arial"/>
          <w:b/>
          <w:szCs w:val="24"/>
        </w:rPr>
        <w:t xml:space="preserve"> </w:t>
      </w:r>
      <w:r w:rsidR="00B069ED" w:rsidRPr="009306E5">
        <w:rPr>
          <w:rFonts w:ascii="Arial" w:hAnsi="Arial" w:cs="Arial"/>
          <w:szCs w:val="24"/>
        </w:rPr>
        <w:t xml:space="preserve">O referido na alínea c) do ponto </w:t>
      </w:r>
      <w:r w:rsidR="007530C3" w:rsidRPr="009306E5">
        <w:rPr>
          <w:rFonts w:ascii="Arial" w:hAnsi="Arial" w:cs="Arial"/>
          <w:szCs w:val="24"/>
        </w:rPr>
        <w:t>3</w:t>
      </w:r>
      <w:r w:rsidR="001B70BB" w:rsidRPr="009306E5">
        <w:rPr>
          <w:rFonts w:ascii="Arial" w:hAnsi="Arial" w:cs="Arial"/>
          <w:szCs w:val="24"/>
        </w:rPr>
        <w:t>.</w:t>
      </w:r>
      <w:r w:rsidR="00B069ED" w:rsidRPr="009306E5">
        <w:rPr>
          <w:rFonts w:ascii="Arial" w:hAnsi="Arial" w:cs="Arial"/>
          <w:szCs w:val="24"/>
        </w:rPr>
        <w:t xml:space="preserve"> do presente aviso, ou seja, possuir</w:t>
      </w:r>
      <w:r w:rsidR="008B6B49" w:rsidRPr="009306E5">
        <w:rPr>
          <w:rFonts w:ascii="Arial" w:hAnsi="Arial" w:cs="Arial"/>
          <w:szCs w:val="24"/>
        </w:rPr>
        <w:t xml:space="preserve"> </w:t>
      </w:r>
      <w:r w:rsidR="005622F4" w:rsidRPr="009306E5">
        <w:rPr>
          <w:rFonts w:ascii="Arial" w:hAnsi="Arial" w:cs="Arial"/>
          <w:i/>
          <w:szCs w:val="24"/>
        </w:rPr>
        <w:t>[</w:t>
      </w:r>
      <w:r w:rsidR="00B74387" w:rsidRPr="009306E5">
        <w:rPr>
          <w:rFonts w:ascii="Arial" w:hAnsi="Arial" w:cs="Arial"/>
          <w:i/>
          <w:szCs w:val="24"/>
        </w:rPr>
        <w:t xml:space="preserve">licenciatura </w:t>
      </w:r>
      <w:r w:rsidR="00E73D6E" w:rsidRPr="009306E5">
        <w:rPr>
          <w:rFonts w:ascii="Arial" w:hAnsi="Arial" w:cs="Arial"/>
          <w:i/>
          <w:szCs w:val="24"/>
        </w:rPr>
        <w:t>em</w:t>
      </w:r>
      <w:r w:rsidR="00330B44" w:rsidRPr="009306E5">
        <w:rPr>
          <w:rFonts w:ascii="Arial" w:hAnsi="Arial" w:cs="Arial"/>
          <w:i/>
          <w:szCs w:val="24"/>
        </w:rPr>
        <w:t>…</w:t>
      </w:r>
      <w:r w:rsidR="005622F4" w:rsidRPr="009306E5">
        <w:rPr>
          <w:rFonts w:ascii="Arial" w:hAnsi="Arial" w:cs="Arial"/>
          <w:i/>
          <w:szCs w:val="24"/>
        </w:rPr>
        <w:t>/</w:t>
      </w:r>
      <w:r w:rsidR="008B6B49" w:rsidRPr="009306E5">
        <w:rPr>
          <w:rFonts w:ascii="Arial" w:hAnsi="Arial" w:cs="Arial"/>
          <w:i/>
          <w:szCs w:val="24"/>
        </w:rPr>
        <w:t>12.º ano</w:t>
      </w:r>
      <w:r w:rsidR="005622F4" w:rsidRPr="009306E5">
        <w:rPr>
          <w:rFonts w:ascii="Arial" w:hAnsi="Arial" w:cs="Arial"/>
          <w:i/>
          <w:szCs w:val="24"/>
        </w:rPr>
        <w:t>/</w:t>
      </w:r>
      <w:r w:rsidR="008B6B49" w:rsidRPr="009306E5">
        <w:rPr>
          <w:rFonts w:ascii="Arial" w:hAnsi="Arial" w:cs="Arial"/>
          <w:i/>
          <w:szCs w:val="24"/>
        </w:rPr>
        <w:t>escolaridade obrigatória</w:t>
      </w:r>
      <w:r w:rsidR="005622F4" w:rsidRPr="009306E5">
        <w:rPr>
          <w:rFonts w:ascii="Arial" w:hAnsi="Arial" w:cs="Arial"/>
          <w:i/>
          <w:szCs w:val="24"/>
        </w:rPr>
        <w:t>]</w:t>
      </w:r>
      <w:r w:rsidR="005622F4" w:rsidRPr="009306E5">
        <w:rPr>
          <w:rFonts w:ascii="Arial" w:hAnsi="Arial" w:cs="Arial"/>
          <w:szCs w:val="24"/>
        </w:rPr>
        <w:t>.</w:t>
      </w:r>
    </w:p>
    <w:p w:rsidR="00B36ED7" w:rsidRPr="009306E5" w:rsidRDefault="00B36ED7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8B6B49" w:rsidRPr="009306E5" w:rsidRDefault="000E0A0E" w:rsidP="009306E5">
      <w:pPr>
        <w:pStyle w:val="PargrafodaLista"/>
        <w:ind w:left="0"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8</w:t>
      </w:r>
      <w:r w:rsidR="00B069ED" w:rsidRPr="009306E5">
        <w:rPr>
          <w:rFonts w:ascii="Arial" w:hAnsi="Arial" w:cs="Arial"/>
          <w:b/>
          <w:szCs w:val="24"/>
        </w:rPr>
        <w:t>.</w:t>
      </w:r>
      <w:r w:rsidR="006D2DC0" w:rsidRPr="009306E5">
        <w:rPr>
          <w:rFonts w:ascii="Arial" w:hAnsi="Arial" w:cs="Arial"/>
          <w:b/>
          <w:szCs w:val="24"/>
        </w:rPr>
        <w:t xml:space="preserve"> </w:t>
      </w:r>
      <w:r w:rsidR="00564955" w:rsidRPr="009306E5">
        <w:rPr>
          <w:rFonts w:ascii="Arial" w:hAnsi="Arial" w:cs="Arial"/>
          <w:b/>
          <w:szCs w:val="24"/>
        </w:rPr>
        <w:t>Á</w:t>
      </w:r>
      <w:r w:rsidR="00B069ED" w:rsidRPr="009306E5">
        <w:rPr>
          <w:rFonts w:ascii="Arial" w:hAnsi="Arial" w:cs="Arial"/>
          <w:b/>
          <w:szCs w:val="24"/>
        </w:rPr>
        <w:t>rea de recrutamento</w:t>
      </w:r>
      <w:r w:rsidR="003404EA" w:rsidRPr="009306E5">
        <w:rPr>
          <w:rFonts w:ascii="Arial" w:hAnsi="Arial" w:cs="Arial"/>
          <w:b/>
          <w:szCs w:val="24"/>
        </w:rPr>
        <w:t>:</w:t>
      </w:r>
      <w:r w:rsidR="007E4556" w:rsidRPr="009306E5">
        <w:rPr>
          <w:rFonts w:ascii="Arial" w:hAnsi="Arial" w:cs="Arial"/>
          <w:b/>
          <w:szCs w:val="24"/>
        </w:rPr>
        <w:t xml:space="preserve"> </w:t>
      </w:r>
      <w:r w:rsidR="00460F39" w:rsidRPr="009306E5">
        <w:rPr>
          <w:rFonts w:ascii="Arial" w:hAnsi="Arial" w:cs="Arial"/>
          <w:szCs w:val="24"/>
        </w:rPr>
        <w:t>Só podem ser opositores ao</w:t>
      </w:r>
      <w:r w:rsidR="007E4556" w:rsidRPr="009306E5">
        <w:rPr>
          <w:rFonts w:ascii="Arial" w:hAnsi="Arial" w:cs="Arial"/>
          <w:szCs w:val="24"/>
        </w:rPr>
        <w:t>(</w:t>
      </w:r>
      <w:r w:rsidR="00460F39" w:rsidRPr="009306E5">
        <w:rPr>
          <w:rFonts w:ascii="Arial" w:hAnsi="Arial" w:cs="Arial"/>
          <w:szCs w:val="24"/>
        </w:rPr>
        <w:t>s</w:t>
      </w:r>
      <w:r w:rsidR="007E4556" w:rsidRPr="009306E5">
        <w:rPr>
          <w:rFonts w:ascii="Arial" w:hAnsi="Arial" w:cs="Arial"/>
          <w:szCs w:val="24"/>
        </w:rPr>
        <w:t>)</w:t>
      </w:r>
      <w:r w:rsidR="00460F39" w:rsidRPr="009306E5">
        <w:rPr>
          <w:rFonts w:ascii="Arial" w:hAnsi="Arial" w:cs="Arial"/>
          <w:szCs w:val="24"/>
        </w:rPr>
        <w:t xml:space="preserve"> </w:t>
      </w:r>
      <w:r w:rsidR="007E4556" w:rsidRPr="009306E5">
        <w:rPr>
          <w:rFonts w:ascii="Arial" w:hAnsi="Arial" w:cs="Arial"/>
          <w:szCs w:val="24"/>
        </w:rPr>
        <w:t>presente</w:t>
      </w:r>
      <w:r w:rsidR="00193C4B" w:rsidRPr="009306E5">
        <w:rPr>
          <w:rFonts w:ascii="Arial" w:hAnsi="Arial" w:cs="Arial"/>
          <w:szCs w:val="24"/>
        </w:rPr>
        <w:t>(</w:t>
      </w:r>
      <w:r w:rsidR="007E4556" w:rsidRPr="009306E5">
        <w:rPr>
          <w:rFonts w:ascii="Arial" w:hAnsi="Arial" w:cs="Arial"/>
          <w:szCs w:val="24"/>
        </w:rPr>
        <w:t xml:space="preserve">s) </w:t>
      </w:r>
      <w:r w:rsidR="00460F39" w:rsidRPr="009306E5">
        <w:rPr>
          <w:rFonts w:ascii="Arial" w:hAnsi="Arial" w:cs="Arial"/>
          <w:szCs w:val="24"/>
        </w:rPr>
        <w:t>concurso</w:t>
      </w:r>
      <w:r w:rsidR="007E4556" w:rsidRPr="009306E5">
        <w:rPr>
          <w:rFonts w:ascii="Arial" w:hAnsi="Arial" w:cs="Arial"/>
          <w:szCs w:val="24"/>
        </w:rPr>
        <w:t>(</w:t>
      </w:r>
      <w:r w:rsidR="00460F39" w:rsidRPr="009306E5">
        <w:rPr>
          <w:rFonts w:ascii="Arial" w:hAnsi="Arial" w:cs="Arial"/>
          <w:szCs w:val="24"/>
        </w:rPr>
        <w:t>s</w:t>
      </w:r>
      <w:r w:rsidR="007E4556" w:rsidRPr="009306E5">
        <w:rPr>
          <w:rFonts w:ascii="Arial" w:hAnsi="Arial" w:cs="Arial"/>
          <w:szCs w:val="24"/>
        </w:rPr>
        <w:t>)</w:t>
      </w:r>
      <w:r w:rsidR="00460F39" w:rsidRPr="009306E5">
        <w:rPr>
          <w:rFonts w:ascii="Arial" w:hAnsi="Arial" w:cs="Arial"/>
          <w:szCs w:val="24"/>
        </w:rPr>
        <w:t xml:space="preserve"> os trabalhadores abrangidos pela lista definitiva do</w:t>
      </w:r>
      <w:r w:rsidR="00193C4B" w:rsidRPr="009306E5">
        <w:rPr>
          <w:rFonts w:ascii="Arial" w:hAnsi="Arial" w:cs="Arial"/>
          <w:szCs w:val="24"/>
        </w:rPr>
        <w:t>(a)</w:t>
      </w:r>
      <w:r w:rsidR="00460F39" w:rsidRPr="009306E5">
        <w:rPr>
          <w:rFonts w:ascii="Arial" w:hAnsi="Arial" w:cs="Arial"/>
          <w:szCs w:val="24"/>
        </w:rPr>
        <w:t xml:space="preserve"> </w:t>
      </w:r>
      <w:r w:rsidR="00193C4B" w:rsidRPr="009306E5">
        <w:rPr>
          <w:rFonts w:ascii="Arial" w:hAnsi="Arial" w:cs="Arial"/>
          <w:i/>
          <w:szCs w:val="24"/>
        </w:rPr>
        <w:t>[</w:t>
      </w:r>
      <w:r w:rsidR="00460F39" w:rsidRPr="009306E5">
        <w:rPr>
          <w:rFonts w:ascii="Arial" w:hAnsi="Arial" w:cs="Arial"/>
          <w:i/>
          <w:szCs w:val="24"/>
        </w:rPr>
        <w:t>serviço</w:t>
      </w:r>
      <w:r w:rsidR="00193C4B" w:rsidRPr="009306E5">
        <w:rPr>
          <w:rFonts w:ascii="Arial" w:hAnsi="Arial" w:cs="Arial"/>
          <w:i/>
          <w:szCs w:val="24"/>
        </w:rPr>
        <w:t>]</w:t>
      </w:r>
      <w:r w:rsidR="00460F39" w:rsidRPr="009306E5">
        <w:rPr>
          <w:rFonts w:ascii="Arial" w:hAnsi="Arial" w:cs="Arial"/>
          <w:szCs w:val="24"/>
        </w:rPr>
        <w:t xml:space="preserve"> a que se refere o artigo 3.º da </w:t>
      </w:r>
      <w:r w:rsidR="00027EB5" w:rsidRPr="009306E5">
        <w:rPr>
          <w:rFonts w:ascii="Arial" w:hAnsi="Arial" w:cs="Arial"/>
          <w:szCs w:val="24"/>
        </w:rPr>
        <w:t>P</w:t>
      </w:r>
      <w:r w:rsidR="00460F39" w:rsidRPr="009306E5">
        <w:rPr>
          <w:rFonts w:ascii="Arial" w:hAnsi="Arial" w:cs="Arial"/>
          <w:szCs w:val="24"/>
        </w:rPr>
        <w:t xml:space="preserve">ortaria n.º 165/2018, </w:t>
      </w:r>
      <w:r w:rsidR="00193C4B" w:rsidRPr="009306E5">
        <w:rPr>
          <w:rFonts w:ascii="Arial" w:hAnsi="Arial" w:cs="Arial"/>
          <w:szCs w:val="24"/>
        </w:rPr>
        <w:t xml:space="preserve">de 14 de maio, </w:t>
      </w:r>
      <w:r w:rsidR="00460F39" w:rsidRPr="009306E5">
        <w:rPr>
          <w:rFonts w:ascii="Arial" w:hAnsi="Arial" w:cs="Arial"/>
          <w:szCs w:val="24"/>
        </w:rPr>
        <w:t>que se encontra publicitada n</w:t>
      </w:r>
      <w:r w:rsidR="00E23630" w:rsidRPr="009306E5">
        <w:rPr>
          <w:rFonts w:ascii="Arial" w:hAnsi="Arial" w:cs="Arial"/>
          <w:szCs w:val="24"/>
        </w:rPr>
        <w:t xml:space="preserve">o </w:t>
      </w:r>
      <w:r w:rsidR="00E23630" w:rsidRPr="009306E5">
        <w:rPr>
          <w:rFonts w:ascii="Arial" w:hAnsi="Arial" w:cs="Arial"/>
          <w:i/>
          <w:szCs w:val="24"/>
        </w:rPr>
        <w:t>site</w:t>
      </w:r>
      <w:r w:rsidR="00460F39" w:rsidRPr="009306E5">
        <w:rPr>
          <w:rFonts w:ascii="Arial" w:hAnsi="Arial" w:cs="Arial"/>
          <w:szCs w:val="24"/>
        </w:rPr>
        <w:t xml:space="preserve"> da Direção Regional da Administração Púbica e da Modernização Administrativa (DR</w:t>
      </w:r>
      <w:r w:rsidR="00E23630" w:rsidRPr="009306E5">
        <w:rPr>
          <w:rFonts w:ascii="Arial" w:hAnsi="Arial" w:cs="Arial"/>
          <w:szCs w:val="24"/>
        </w:rPr>
        <w:t>A</w:t>
      </w:r>
      <w:r w:rsidR="00460F39" w:rsidRPr="009306E5">
        <w:rPr>
          <w:rFonts w:ascii="Arial" w:hAnsi="Arial" w:cs="Arial"/>
          <w:szCs w:val="24"/>
        </w:rPr>
        <w:t>PMA), ou</w:t>
      </w:r>
      <w:r w:rsidR="008B6B49" w:rsidRPr="009306E5">
        <w:rPr>
          <w:rFonts w:ascii="Arial" w:hAnsi="Arial" w:cs="Arial"/>
          <w:szCs w:val="24"/>
        </w:rPr>
        <w:t xml:space="preserve"> cuja situação de precariedade tenha sido objeto da homologação</w:t>
      </w:r>
      <w:r w:rsidR="00A33F23" w:rsidRPr="009306E5">
        <w:rPr>
          <w:rFonts w:ascii="Arial" w:hAnsi="Arial" w:cs="Arial"/>
          <w:szCs w:val="24"/>
        </w:rPr>
        <w:t xml:space="preserve"> do parecer da Comissão de Avaliação Bipartida (CAB)</w:t>
      </w:r>
      <w:r w:rsidR="00027EB5" w:rsidRPr="009306E5">
        <w:rPr>
          <w:rFonts w:ascii="Arial" w:hAnsi="Arial" w:cs="Arial"/>
          <w:szCs w:val="24"/>
        </w:rPr>
        <w:t xml:space="preserve"> </w:t>
      </w:r>
      <w:r w:rsidR="008B6B49" w:rsidRPr="009306E5">
        <w:rPr>
          <w:rFonts w:ascii="Arial" w:hAnsi="Arial" w:cs="Arial"/>
          <w:szCs w:val="24"/>
        </w:rPr>
        <w:t>referida no artigo 7.º</w:t>
      </w:r>
      <w:r w:rsidR="00A33F23" w:rsidRPr="009306E5">
        <w:rPr>
          <w:rFonts w:ascii="Arial" w:hAnsi="Arial" w:cs="Arial"/>
          <w:szCs w:val="24"/>
        </w:rPr>
        <w:t xml:space="preserve"> </w:t>
      </w:r>
      <w:r w:rsidR="008B6B49" w:rsidRPr="009306E5">
        <w:rPr>
          <w:rFonts w:ascii="Arial" w:hAnsi="Arial" w:cs="Arial"/>
          <w:szCs w:val="24"/>
        </w:rPr>
        <w:t xml:space="preserve">da </w:t>
      </w:r>
      <w:r w:rsidR="00027EB5" w:rsidRPr="009306E5">
        <w:rPr>
          <w:rFonts w:ascii="Arial" w:hAnsi="Arial" w:cs="Arial"/>
          <w:szCs w:val="24"/>
        </w:rPr>
        <w:t>P</w:t>
      </w:r>
      <w:r w:rsidR="008B6B49" w:rsidRPr="009306E5">
        <w:rPr>
          <w:rFonts w:ascii="Arial" w:hAnsi="Arial" w:cs="Arial"/>
          <w:szCs w:val="24"/>
        </w:rPr>
        <w:t>ortaria</w:t>
      </w:r>
      <w:r w:rsidR="00027EB5" w:rsidRPr="009306E5">
        <w:rPr>
          <w:rFonts w:ascii="Arial" w:hAnsi="Arial" w:cs="Arial"/>
          <w:szCs w:val="24"/>
        </w:rPr>
        <w:t xml:space="preserve"> n.º 165/2018, de 14 de maio</w:t>
      </w:r>
      <w:r w:rsidR="008B6B49" w:rsidRPr="009306E5">
        <w:rPr>
          <w:rFonts w:ascii="Arial" w:hAnsi="Arial" w:cs="Arial"/>
          <w:szCs w:val="24"/>
        </w:rPr>
        <w:t>.</w:t>
      </w:r>
    </w:p>
    <w:p w:rsidR="00B36ED7" w:rsidRPr="009306E5" w:rsidRDefault="00B36ED7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DA4A77" w:rsidRPr="009306E5" w:rsidRDefault="000E0A0E" w:rsidP="004037A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9306E5">
        <w:rPr>
          <w:rFonts w:ascii="Arial" w:hAnsi="Arial" w:cs="Arial"/>
          <w:b/>
          <w:sz w:val="24"/>
          <w:szCs w:val="24"/>
        </w:rPr>
        <w:t>9</w:t>
      </w:r>
      <w:r w:rsidR="00B069ED" w:rsidRPr="009306E5">
        <w:rPr>
          <w:rFonts w:ascii="Arial" w:hAnsi="Arial" w:cs="Arial"/>
          <w:b/>
          <w:sz w:val="24"/>
          <w:szCs w:val="24"/>
        </w:rPr>
        <w:t>. Formalização de candidaturas</w:t>
      </w:r>
      <w:r w:rsidR="003404EA" w:rsidRPr="009306E5">
        <w:rPr>
          <w:rFonts w:ascii="Arial" w:hAnsi="Arial" w:cs="Arial"/>
          <w:b/>
          <w:sz w:val="24"/>
          <w:szCs w:val="24"/>
        </w:rPr>
        <w:t>:</w:t>
      </w:r>
      <w:r w:rsidR="00BC036B" w:rsidRPr="009306E5">
        <w:rPr>
          <w:rFonts w:ascii="Arial" w:hAnsi="Arial" w:cs="Arial"/>
          <w:b/>
          <w:sz w:val="24"/>
          <w:szCs w:val="24"/>
        </w:rPr>
        <w:t xml:space="preserve"> </w:t>
      </w:r>
      <w:r w:rsidR="00BC036B" w:rsidRPr="009306E5">
        <w:rPr>
          <w:rFonts w:ascii="Arial" w:hAnsi="Arial" w:cs="Arial"/>
          <w:sz w:val="24"/>
          <w:szCs w:val="24"/>
        </w:rPr>
        <w:t xml:space="preserve">As </w:t>
      </w:r>
      <w:r w:rsidR="00DA4A77" w:rsidRPr="009306E5">
        <w:rPr>
          <w:rFonts w:ascii="Arial" w:hAnsi="Arial" w:cs="Arial"/>
          <w:sz w:val="24"/>
          <w:szCs w:val="24"/>
        </w:rPr>
        <w:t>candidaturas deve</w:t>
      </w:r>
      <w:r w:rsidR="00BC036B" w:rsidRPr="009306E5">
        <w:rPr>
          <w:rFonts w:ascii="Arial" w:hAnsi="Arial" w:cs="Arial"/>
          <w:sz w:val="24"/>
          <w:szCs w:val="24"/>
        </w:rPr>
        <w:t>m</w:t>
      </w:r>
      <w:r w:rsidR="00DA4A77" w:rsidRPr="009306E5">
        <w:rPr>
          <w:rFonts w:ascii="Arial" w:hAnsi="Arial" w:cs="Arial"/>
          <w:sz w:val="24"/>
          <w:szCs w:val="24"/>
        </w:rPr>
        <w:t xml:space="preserve"> ser formalizadas mediante preenchimento de formulário tipo, disponível no </w:t>
      </w:r>
      <w:r w:rsidR="00BC036B" w:rsidRPr="009306E5">
        <w:rPr>
          <w:rFonts w:ascii="Arial" w:hAnsi="Arial" w:cs="Arial"/>
          <w:i/>
          <w:sz w:val="24"/>
          <w:szCs w:val="24"/>
        </w:rPr>
        <w:t>site</w:t>
      </w:r>
      <w:r w:rsidR="00BC036B" w:rsidRPr="009306E5">
        <w:rPr>
          <w:rFonts w:ascii="Arial" w:hAnsi="Arial" w:cs="Arial"/>
          <w:sz w:val="24"/>
          <w:szCs w:val="24"/>
        </w:rPr>
        <w:t xml:space="preserve"> do</w:t>
      </w:r>
      <w:r w:rsidR="006C3D99" w:rsidRPr="009306E5">
        <w:rPr>
          <w:rFonts w:ascii="Arial" w:hAnsi="Arial" w:cs="Arial"/>
          <w:sz w:val="24"/>
          <w:szCs w:val="24"/>
        </w:rPr>
        <w:t>(a</w:t>
      </w:r>
      <w:r w:rsidR="00BC036B" w:rsidRPr="009306E5">
        <w:rPr>
          <w:rFonts w:ascii="Arial" w:hAnsi="Arial" w:cs="Arial"/>
          <w:sz w:val="24"/>
          <w:szCs w:val="24"/>
        </w:rPr>
        <w:t>)</w:t>
      </w:r>
      <w:r w:rsidR="00DA4A77" w:rsidRPr="009306E5">
        <w:rPr>
          <w:rFonts w:ascii="Arial" w:hAnsi="Arial" w:cs="Arial"/>
          <w:sz w:val="24"/>
          <w:szCs w:val="24"/>
        </w:rPr>
        <w:t xml:space="preserve"> </w:t>
      </w:r>
      <w:r w:rsidR="006C3D99" w:rsidRPr="009306E5">
        <w:rPr>
          <w:rFonts w:ascii="Arial" w:hAnsi="Arial" w:cs="Arial"/>
          <w:i/>
          <w:sz w:val="24"/>
          <w:szCs w:val="24"/>
        </w:rPr>
        <w:t>[entidade</w:t>
      </w:r>
      <w:r w:rsidR="00DA4A77" w:rsidRPr="009306E5">
        <w:rPr>
          <w:rFonts w:ascii="Arial" w:hAnsi="Arial" w:cs="Arial"/>
          <w:i/>
          <w:sz w:val="24"/>
          <w:szCs w:val="24"/>
        </w:rPr>
        <w:t xml:space="preserve"> e </w:t>
      </w:r>
      <w:r w:rsidR="006C3D99" w:rsidRPr="009306E5">
        <w:rPr>
          <w:rFonts w:ascii="Arial" w:hAnsi="Arial" w:cs="Arial"/>
          <w:i/>
          <w:sz w:val="24"/>
          <w:szCs w:val="24"/>
        </w:rPr>
        <w:t>site]</w:t>
      </w:r>
      <w:r w:rsidR="00DA4A77" w:rsidRPr="009306E5">
        <w:rPr>
          <w:rFonts w:ascii="Arial" w:hAnsi="Arial" w:cs="Arial"/>
          <w:sz w:val="24"/>
          <w:szCs w:val="24"/>
        </w:rPr>
        <w:t>, podendo ser enviad</w:t>
      </w:r>
      <w:r w:rsidR="006C3D99" w:rsidRPr="009306E5">
        <w:rPr>
          <w:rFonts w:ascii="Arial" w:hAnsi="Arial" w:cs="Arial"/>
          <w:sz w:val="24"/>
          <w:szCs w:val="24"/>
        </w:rPr>
        <w:t>a</w:t>
      </w:r>
      <w:r w:rsidR="00DA4A77" w:rsidRPr="009306E5">
        <w:rPr>
          <w:rFonts w:ascii="Arial" w:hAnsi="Arial" w:cs="Arial"/>
          <w:sz w:val="24"/>
          <w:szCs w:val="24"/>
        </w:rPr>
        <w:t xml:space="preserve">s por via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eletrónica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 para o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endereço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 de e</w:t>
      </w:r>
      <w:r w:rsidR="007171C9" w:rsidRPr="009306E5">
        <w:rPr>
          <w:rFonts w:ascii="Arial" w:hAnsi="Arial" w:cs="Arial"/>
          <w:sz w:val="24"/>
          <w:szCs w:val="24"/>
        </w:rPr>
        <w:noBreakHyphen/>
      </w:r>
      <w:r w:rsidR="00DA4A77" w:rsidRPr="009306E5">
        <w:rPr>
          <w:rFonts w:ascii="Arial" w:hAnsi="Arial" w:cs="Arial"/>
          <w:sz w:val="24"/>
          <w:szCs w:val="24"/>
        </w:rPr>
        <w:t xml:space="preserve">mail </w:t>
      </w:r>
      <w:r w:rsidR="007171C9" w:rsidRPr="009306E5">
        <w:rPr>
          <w:rFonts w:ascii="Arial" w:hAnsi="Arial" w:cs="Arial"/>
          <w:i/>
          <w:sz w:val="24"/>
          <w:szCs w:val="24"/>
        </w:rPr>
        <w:t>[endereço de e-mail]</w:t>
      </w:r>
      <w:r w:rsidR="00DA4A77" w:rsidRPr="009306E5">
        <w:rPr>
          <w:rFonts w:ascii="Arial" w:hAnsi="Arial" w:cs="Arial"/>
          <w:sz w:val="24"/>
          <w:szCs w:val="24"/>
        </w:rPr>
        <w:t xml:space="preserve">, até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às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 24h00 horas do último dia do prazo para apresentação d</w:t>
      </w:r>
      <w:r w:rsidR="00AE14E4" w:rsidRPr="009306E5">
        <w:rPr>
          <w:rFonts w:ascii="Arial" w:hAnsi="Arial" w:cs="Arial"/>
          <w:sz w:val="24"/>
          <w:szCs w:val="24"/>
        </w:rPr>
        <w:t>e</w:t>
      </w:r>
      <w:r w:rsidR="00DA4A77" w:rsidRPr="009306E5">
        <w:rPr>
          <w:rFonts w:ascii="Arial" w:hAnsi="Arial" w:cs="Arial"/>
          <w:sz w:val="24"/>
          <w:szCs w:val="24"/>
        </w:rPr>
        <w:t xml:space="preserve"> candidaturas ou por correio registado com aviso de receção endereçado a </w:t>
      </w:r>
      <w:r w:rsidR="007171C9" w:rsidRPr="009306E5">
        <w:rPr>
          <w:rFonts w:ascii="Arial" w:hAnsi="Arial" w:cs="Arial"/>
          <w:i/>
          <w:sz w:val="24"/>
          <w:szCs w:val="24"/>
        </w:rPr>
        <w:t>[entidade e endereço postal]</w:t>
      </w:r>
      <w:r w:rsidR="00DA4A77" w:rsidRPr="009306E5">
        <w:rPr>
          <w:rFonts w:ascii="Arial" w:hAnsi="Arial" w:cs="Arial"/>
          <w:sz w:val="24"/>
          <w:szCs w:val="24"/>
        </w:rPr>
        <w:t>, valendo a data aposta no registo como data de envio para efeitos de cumprimento do prazo</w:t>
      </w:r>
      <w:r w:rsidR="008C18E5" w:rsidRPr="009306E5">
        <w:rPr>
          <w:rFonts w:ascii="Arial" w:hAnsi="Arial" w:cs="Arial"/>
          <w:sz w:val="24"/>
          <w:szCs w:val="24"/>
        </w:rPr>
        <w:t xml:space="preserve"> para apresentação d</w:t>
      </w:r>
      <w:r w:rsidR="00AE14E4" w:rsidRPr="009306E5">
        <w:rPr>
          <w:rFonts w:ascii="Arial" w:hAnsi="Arial" w:cs="Arial"/>
          <w:sz w:val="24"/>
          <w:szCs w:val="24"/>
        </w:rPr>
        <w:t>e</w:t>
      </w:r>
      <w:r w:rsidR="008C18E5" w:rsidRPr="009306E5">
        <w:rPr>
          <w:rFonts w:ascii="Arial" w:hAnsi="Arial" w:cs="Arial"/>
          <w:sz w:val="24"/>
          <w:szCs w:val="24"/>
        </w:rPr>
        <w:t xml:space="preserve"> candidaturas.</w:t>
      </w:r>
    </w:p>
    <w:p w:rsidR="008C18E5" w:rsidRPr="009306E5" w:rsidRDefault="008C18E5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DA4A77" w:rsidRPr="009306E5" w:rsidRDefault="00065406" w:rsidP="009306E5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9306E5">
        <w:rPr>
          <w:rFonts w:ascii="Arial" w:hAnsi="Arial" w:cs="Arial"/>
          <w:b/>
          <w:sz w:val="24"/>
          <w:szCs w:val="24"/>
        </w:rPr>
        <w:t>9</w:t>
      </w:r>
      <w:r w:rsidR="00DA4A77" w:rsidRPr="009306E5">
        <w:rPr>
          <w:rFonts w:ascii="Arial" w:hAnsi="Arial" w:cs="Arial"/>
          <w:b/>
          <w:sz w:val="24"/>
          <w:szCs w:val="24"/>
        </w:rPr>
        <w:t>.</w:t>
      </w:r>
      <w:r w:rsidR="00A33F23" w:rsidRPr="009306E5">
        <w:rPr>
          <w:rFonts w:ascii="Arial" w:hAnsi="Arial" w:cs="Arial"/>
          <w:b/>
          <w:sz w:val="24"/>
          <w:szCs w:val="24"/>
        </w:rPr>
        <w:t>1</w:t>
      </w:r>
      <w:r w:rsidR="00AE14E4" w:rsidRPr="009306E5">
        <w:rPr>
          <w:rFonts w:ascii="Arial" w:hAnsi="Arial" w:cs="Arial"/>
          <w:b/>
          <w:sz w:val="24"/>
          <w:szCs w:val="24"/>
        </w:rPr>
        <w:t xml:space="preserve">. </w:t>
      </w:r>
      <w:r w:rsidR="00DA4A77" w:rsidRPr="009306E5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formulário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 de candidatura</w:t>
      </w:r>
      <w:r w:rsidR="00AE14E4" w:rsidRPr="009306E5">
        <w:rPr>
          <w:rFonts w:ascii="Arial" w:hAnsi="Arial" w:cs="Arial"/>
          <w:sz w:val="24"/>
          <w:szCs w:val="24"/>
        </w:rPr>
        <w:t>,</w:t>
      </w:r>
      <w:r w:rsidR="00DA4A77" w:rsidRPr="009306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são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 de preenchimento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obrigatório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: identificação do procedimento concursal objeto da candidatura </w:t>
      </w:r>
      <w:r w:rsidR="00B038DE" w:rsidRPr="009306E5">
        <w:rPr>
          <w:rFonts w:ascii="Arial" w:hAnsi="Arial" w:cs="Arial"/>
          <w:sz w:val="24"/>
          <w:szCs w:val="24"/>
        </w:rPr>
        <w:t>(</w:t>
      </w:r>
      <w:proofErr w:type="spellStart"/>
      <w:r w:rsidR="00B038DE" w:rsidRPr="009306E5">
        <w:rPr>
          <w:rFonts w:ascii="Arial" w:hAnsi="Arial" w:cs="Arial"/>
          <w:sz w:val="24"/>
          <w:szCs w:val="24"/>
        </w:rPr>
        <w:t>e</w:t>
      </w:r>
      <w:r w:rsidR="00DA4A77" w:rsidRPr="009306E5">
        <w:rPr>
          <w:rFonts w:ascii="Arial" w:hAnsi="Arial" w:cs="Arial"/>
          <w:sz w:val="24"/>
          <w:szCs w:val="24"/>
        </w:rPr>
        <w:t>x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>: OE0000</w:t>
      </w:r>
      <w:r w:rsidR="00B038DE" w:rsidRPr="009306E5">
        <w:rPr>
          <w:rFonts w:ascii="Arial" w:hAnsi="Arial" w:cs="Arial"/>
          <w:sz w:val="24"/>
          <w:szCs w:val="24"/>
        </w:rPr>
        <w:t>)</w:t>
      </w:r>
      <w:r w:rsidR="00DA4A77" w:rsidRPr="009306E5">
        <w:rPr>
          <w:rFonts w:ascii="Arial" w:hAnsi="Arial" w:cs="Arial"/>
          <w:sz w:val="24"/>
          <w:szCs w:val="24"/>
        </w:rPr>
        <w:t xml:space="preserve">; </w:t>
      </w:r>
      <w:r w:rsidR="00DA4A77" w:rsidRPr="009306E5">
        <w:rPr>
          <w:rFonts w:ascii="Arial" w:hAnsi="Arial" w:cs="Arial"/>
          <w:sz w:val="24"/>
          <w:szCs w:val="24"/>
        </w:rPr>
        <w:lastRenderedPageBreak/>
        <w:t xml:space="preserve">identificação do candidato </w:t>
      </w:r>
      <w:r w:rsidR="00B038DE" w:rsidRPr="009306E5">
        <w:rPr>
          <w:rFonts w:ascii="Arial" w:hAnsi="Arial" w:cs="Arial"/>
          <w:sz w:val="24"/>
          <w:szCs w:val="24"/>
        </w:rPr>
        <w:t>(</w:t>
      </w:r>
      <w:r w:rsidR="00DA4A77" w:rsidRPr="009306E5">
        <w:rPr>
          <w:rFonts w:ascii="Arial" w:hAnsi="Arial" w:cs="Arial"/>
          <w:sz w:val="24"/>
          <w:szCs w:val="24"/>
        </w:rPr>
        <w:t xml:space="preserve">nome, data de nascimento, nacionalidade,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número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 de identificação fiscal,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residência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, telefone e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endereço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eletrónico</w:t>
      </w:r>
      <w:proofErr w:type="spellEnd"/>
      <w:r w:rsidR="00B038DE" w:rsidRPr="009306E5">
        <w:rPr>
          <w:rFonts w:ascii="Arial" w:hAnsi="Arial" w:cs="Arial"/>
          <w:sz w:val="24"/>
          <w:szCs w:val="24"/>
        </w:rPr>
        <w:t>)</w:t>
      </w:r>
      <w:r w:rsidR="00DA4A77" w:rsidRPr="009306E5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habilitações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académicas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 e profissionais;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decisão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 de reconhecimento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prévio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vínculo</w:t>
      </w:r>
      <w:proofErr w:type="spellEnd"/>
      <w:r w:rsidR="00DA4A77" w:rsidRPr="009306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A77" w:rsidRPr="009306E5">
        <w:rPr>
          <w:rFonts w:ascii="Arial" w:hAnsi="Arial" w:cs="Arial"/>
          <w:sz w:val="24"/>
          <w:szCs w:val="24"/>
        </w:rPr>
        <w:t>precário</w:t>
      </w:r>
      <w:proofErr w:type="spellEnd"/>
      <w:r w:rsidR="00143DBB" w:rsidRPr="009306E5">
        <w:rPr>
          <w:rFonts w:ascii="Arial" w:hAnsi="Arial" w:cs="Arial"/>
          <w:sz w:val="24"/>
          <w:szCs w:val="24"/>
        </w:rPr>
        <w:t xml:space="preserve"> </w:t>
      </w:r>
      <w:r w:rsidR="00A33F23" w:rsidRPr="009306E5">
        <w:rPr>
          <w:rFonts w:ascii="Arial" w:hAnsi="Arial" w:cs="Arial"/>
          <w:sz w:val="24"/>
          <w:szCs w:val="24"/>
        </w:rPr>
        <w:t xml:space="preserve">(lista definitiva publicitada no </w:t>
      </w:r>
      <w:r w:rsidR="00A33F23" w:rsidRPr="009306E5">
        <w:rPr>
          <w:rFonts w:ascii="Arial" w:hAnsi="Arial" w:cs="Arial"/>
          <w:i/>
          <w:sz w:val="24"/>
          <w:szCs w:val="24"/>
        </w:rPr>
        <w:t>site</w:t>
      </w:r>
      <w:r w:rsidR="00A33F23" w:rsidRPr="009306E5">
        <w:rPr>
          <w:rFonts w:ascii="Arial" w:hAnsi="Arial" w:cs="Arial"/>
          <w:sz w:val="24"/>
          <w:szCs w:val="24"/>
        </w:rPr>
        <w:t xml:space="preserve"> da DRAPMA ou homologação do parecer da CAB).</w:t>
      </w:r>
    </w:p>
    <w:p w:rsidR="00F271F9" w:rsidRPr="009306E5" w:rsidRDefault="00F271F9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9306E5" w:rsidRDefault="00065406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10</w:t>
      </w:r>
      <w:r w:rsidR="00B069ED" w:rsidRPr="009306E5">
        <w:rPr>
          <w:rFonts w:ascii="Arial" w:hAnsi="Arial" w:cs="Arial"/>
          <w:b/>
          <w:szCs w:val="24"/>
        </w:rPr>
        <w:t>. Documentos a juntar à candidatura:</w:t>
      </w:r>
      <w:r w:rsidR="00D76826" w:rsidRPr="009306E5">
        <w:rPr>
          <w:rFonts w:ascii="Arial" w:hAnsi="Arial" w:cs="Arial"/>
          <w:b/>
          <w:szCs w:val="24"/>
        </w:rPr>
        <w:t xml:space="preserve"> </w:t>
      </w:r>
      <w:r w:rsidR="00B069ED" w:rsidRPr="009306E5">
        <w:rPr>
          <w:rFonts w:ascii="Arial" w:hAnsi="Arial" w:cs="Arial"/>
          <w:szCs w:val="24"/>
        </w:rPr>
        <w:t>Os requerimentos de admissão ao procedimento concursal deverão ser acompanhados obrigatoriamente dos seguintes documentos, sob pena de exclusão:</w:t>
      </w:r>
    </w:p>
    <w:p w:rsidR="00B069ED" w:rsidRPr="009306E5" w:rsidRDefault="00B069ED">
      <w:pPr>
        <w:ind w:left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a)</w:t>
      </w:r>
      <w:r w:rsidR="0077397E" w:rsidRPr="009306E5">
        <w:rPr>
          <w:rFonts w:ascii="Arial" w:hAnsi="Arial" w:cs="Arial"/>
          <w:b/>
          <w:szCs w:val="24"/>
        </w:rPr>
        <w:t xml:space="preserve"> </w:t>
      </w:r>
      <w:r w:rsidRPr="009306E5">
        <w:rPr>
          <w:rFonts w:ascii="Arial" w:hAnsi="Arial" w:cs="Arial"/>
          <w:szCs w:val="24"/>
        </w:rPr>
        <w:t>Fotocópia do Certificado comprovativo das habilitações literárias</w:t>
      </w:r>
      <w:r w:rsidR="00544A98" w:rsidRPr="009306E5">
        <w:rPr>
          <w:rFonts w:ascii="Arial" w:hAnsi="Arial" w:cs="Arial"/>
          <w:szCs w:val="24"/>
        </w:rPr>
        <w:t>;</w:t>
      </w:r>
    </w:p>
    <w:p w:rsidR="00B069ED" w:rsidRPr="009306E5" w:rsidRDefault="00544A98">
      <w:pPr>
        <w:ind w:left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b</w:t>
      </w:r>
      <w:r w:rsidR="00B069ED" w:rsidRPr="009306E5">
        <w:rPr>
          <w:rFonts w:ascii="Arial" w:hAnsi="Arial" w:cs="Arial"/>
          <w:b/>
          <w:szCs w:val="24"/>
        </w:rPr>
        <w:t>)</w:t>
      </w:r>
      <w:r w:rsidR="0077397E" w:rsidRPr="009306E5">
        <w:rPr>
          <w:rFonts w:ascii="Arial" w:hAnsi="Arial" w:cs="Arial"/>
          <w:b/>
          <w:szCs w:val="24"/>
        </w:rPr>
        <w:t xml:space="preserve"> </w:t>
      </w:r>
      <w:r w:rsidR="00B069ED" w:rsidRPr="009306E5">
        <w:rPr>
          <w:rFonts w:ascii="Arial" w:hAnsi="Arial" w:cs="Arial"/>
          <w:szCs w:val="24"/>
        </w:rPr>
        <w:t>Curriculum Vitae, detalhado</w:t>
      </w:r>
      <w:r w:rsidR="00620D0A" w:rsidRPr="009306E5">
        <w:rPr>
          <w:rFonts w:ascii="Arial" w:hAnsi="Arial" w:cs="Arial"/>
          <w:szCs w:val="24"/>
        </w:rPr>
        <w:t xml:space="preserve"> e atualizado</w:t>
      </w:r>
      <w:r w:rsidRPr="009306E5">
        <w:rPr>
          <w:rFonts w:ascii="Arial" w:hAnsi="Arial" w:cs="Arial"/>
          <w:szCs w:val="24"/>
        </w:rPr>
        <w:t>, datado</w:t>
      </w:r>
      <w:r w:rsidR="00B069ED" w:rsidRPr="009306E5">
        <w:rPr>
          <w:rFonts w:ascii="Arial" w:hAnsi="Arial" w:cs="Arial"/>
          <w:szCs w:val="24"/>
        </w:rPr>
        <w:t xml:space="preserve"> e assinado</w:t>
      </w:r>
      <w:r w:rsidRPr="009306E5">
        <w:rPr>
          <w:rFonts w:ascii="Arial" w:hAnsi="Arial" w:cs="Arial"/>
          <w:szCs w:val="24"/>
        </w:rPr>
        <w:t>;</w:t>
      </w:r>
    </w:p>
    <w:p w:rsidR="00B069ED" w:rsidRPr="009306E5" w:rsidRDefault="00544A98">
      <w:pPr>
        <w:ind w:left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c</w:t>
      </w:r>
      <w:r w:rsidR="00B069ED" w:rsidRPr="009306E5">
        <w:rPr>
          <w:rFonts w:ascii="Arial" w:hAnsi="Arial" w:cs="Arial"/>
          <w:b/>
          <w:szCs w:val="24"/>
        </w:rPr>
        <w:t>)</w:t>
      </w:r>
      <w:r w:rsidR="0077397E" w:rsidRPr="009306E5">
        <w:rPr>
          <w:rFonts w:ascii="Arial" w:hAnsi="Arial" w:cs="Arial"/>
          <w:b/>
          <w:szCs w:val="24"/>
        </w:rPr>
        <w:t xml:space="preserve"> </w:t>
      </w:r>
      <w:r w:rsidR="00B069ED" w:rsidRPr="009306E5">
        <w:rPr>
          <w:rFonts w:ascii="Arial" w:hAnsi="Arial" w:cs="Arial"/>
          <w:szCs w:val="24"/>
        </w:rPr>
        <w:t xml:space="preserve">Documentos comprovativos de que reúne os requisitos gerais de admissão constantes das alíneas a), b), c), d) e </w:t>
      </w:r>
      <w:proofErr w:type="spellStart"/>
      <w:r w:rsidR="00B069ED" w:rsidRPr="009306E5">
        <w:rPr>
          <w:rFonts w:ascii="Arial" w:hAnsi="Arial" w:cs="Arial"/>
          <w:szCs w:val="24"/>
        </w:rPr>
        <w:t>e</w:t>
      </w:r>
      <w:proofErr w:type="spellEnd"/>
      <w:r w:rsidR="00B069ED" w:rsidRPr="009306E5">
        <w:rPr>
          <w:rFonts w:ascii="Arial" w:hAnsi="Arial" w:cs="Arial"/>
          <w:szCs w:val="24"/>
        </w:rPr>
        <w:t xml:space="preserve">) </w:t>
      </w:r>
      <w:r w:rsidR="00CB67BF" w:rsidRPr="009306E5">
        <w:rPr>
          <w:rFonts w:ascii="Arial" w:hAnsi="Arial" w:cs="Arial"/>
          <w:szCs w:val="24"/>
        </w:rPr>
        <w:t xml:space="preserve">do ponto </w:t>
      </w:r>
      <w:r w:rsidRPr="009306E5">
        <w:rPr>
          <w:rFonts w:ascii="Arial" w:hAnsi="Arial" w:cs="Arial"/>
          <w:szCs w:val="24"/>
        </w:rPr>
        <w:t>7</w:t>
      </w:r>
      <w:r w:rsidR="00CB67BF" w:rsidRPr="009306E5">
        <w:rPr>
          <w:rFonts w:ascii="Arial" w:hAnsi="Arial" w:cs="Arial"/>
          <w:szCs w:val="24"/>
        </w:rPr>
        <w:t xml:space="preserve">.1. </w:t>
      </w:r>
      <w:r w:rsidR="00B069ED" w:rsidRPr="009306E5">
        <w:rPr>
          <w:rFonts w:ascii="Arial" w:hAnsi="Arial" w:cs="Arial"/>
          <w:szCs w:val="24"/>
        </w:rPr>
        <w:t>do presente aviso</w:t>
      </w:r>
      <w:r w:rsidR="003C6452" w:rsidRPr="009306E5">
        <w:rPr>
          <w:rFonts w:ascii="Arial" w:hAnsi="Arial" w:cs="Arial"/>
          <w:szCs w:val="24"/>
        </w:rPr>
        <w:t>;</w:t>
      </w:r>
    </w:p>
    <w:p w:rsidR="003C6452" w:rsidRPr="009306E5" w:rsidRDefault="003C6452" w:rsidP="003C6452">
      <w:pPr>
        <w:ind w:firstLine="567"/>
        <w:jc w:val="both"/>
        <w:rPr>
          <w:rFonts w:ascii="Arial" w:eastAsia="MS Mincho" w:hAnsi="Arial" w:cs="Arial"/>
          <w:szCs w:val="24"/>
          <w:lang w:eastAsia="en-US"/>
        </w:rPr>
      </w:pPr>
      <w:r w:rsidRPr="009306E5">
        <w:rPr>
          <w:rFonts w:ascii="Arial" w:eastAsia="MS Mincho" w:hAnsi="Arial" w:cs="Arial"/>
          <w:b/>
          <w:szCs w:val="24"/>
          <w:lang w:eastAsia="en-US"/>
        </w:rPr>
        <w:t xml:space="preserve">d)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Fotocópia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dos Certificados ou comprovativos de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ações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de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formação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realizadas com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relevância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para o posto de trabalho objeto de candidatura;</w:t>
      </w:r>
    </w:p>
    <w:p w:rsidR="003C6452" w:rsidRPr="009306E5" w:rsidRDefault="003C6452" w:rsidP="003C6452">
      <w:pPr>
        <w:ind w:left="567"/>
        <w:jc w:val="both"/>
        <w:rPr>
          <w:rFonts w:ascii="Arial" w:hAnsi="Arial" w:cs="Arial"/>
          <w:szCs w:val="24"/>
        </w:rPr>
      </w:pPr>
      <w:r w:rsidRPr="009306E5">
        <w:rPr>
          <w:rFonts w:ascii="Arial" w:eastAsia="MS Mincho" w:hAnsi="Arial" w:cs="Arial"/>
          <w:b/>
          <w:szCs w:val="24"/>
          <w:lang w:val="pt-BR" w:eastAsia="en-US"/>
        </w:rPr>
        <w:t xml:space="preserve">e) </w:t>
      </w:r>
      <w:r w:rsidR="00027D4D" w:rsidRPr="009306E5">
        <w:rPr>
          <w:rFonts w:ascii="Arial" w:eastAsia="MS Mincho" w:hAnsi="Arial" w:cs="Arial"/>
          <w:szCs w:val="24"/>
          <w:lang w:val="pt-BR" w:eastAsia="en-US"/>
        </w:rPr>
        <w:t>Me</w:t>
      </w:r>
      <w:r w:rsidRPr="009306E5">
        <w:rPr>
          <w:rFonts w:ascii="Arial" w:eastAsia="MS Mincho" w:hAnsi="Arial" w:cs="Arial"/>
          <w:szCs w:val="24"/>
          <w:lang w:val="pt-BR" w:eastAsia="en-US"/>
        </w:rPr>
        <w:t>nções, qualitativas e quantitativas, obtidas nas avaliações de desempenho dos últimos três anos.</w:t>
      </w:r>
    </w:p>
    <w:p w:rsidR="009F6037" w:rsidRPr="009306E5" w:rsidRDefault="009F6037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9306E5" w:rsidRDefault="00065406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10</w:t>
      </w:r>
      <w:r w:rsidR="00B069ED" w:rsidRPr="009306E5">
        <w:rPr>
          <w:rFonts w:ascii="Arial" w:hAnsi="Arial" w:cs="Arial"/>
          <w:b/>
          <w:szCs w:val="24"/>
        </w:rPr>
        <w:t>.1.</w:t>
      </w:r>
      <w:r w:rsidR="00544A98" w:rsidRPr="009306E5">
        <w:rPr>
          <w:rFonts w:ascii="Arial" w:hAnsi="Arial" w:cs="Arial"/>
          <w:b/>
          <w:szCs w:val="24"/>
        </w:rPr>
        <w:t xml:space="preserve"> </w:t>
      </w:r>
      <w:r w:rsidR="00B069ED" w:rsidRPr="009306E5">
        <w:rPr>
          <w:rFonts w:ascii="Arial" w:hAnsi="Arial" w:cs="Arial"/>
          <w:szCs w:val="24"/>
        </w:rPr>
        <w:t xml:space="preserve">Pode ser dispensada a apresentação dos documentos referidos na alínea </w:t>
      </w:r>
      <w:r w:rsidR="00F63E43" w:rsidRPr="009306E5">
        <w:rPr>
          <w:rFonts w:ascii="Arial" w:hAnsi="Arial" w:cs="Arial"/>
          <w:szCs w:val="24"/>
        </w:rPr>
        <w:t>c</w:t>
      </w:r>
      <w:r w:rsidR="00B069ED" w:rsidRPr="009306E5">
        <w:rPr>
          <w:rFonts w:ascii="Arial" w:hAnsi="Arial" w:cs="Arial"/>
          <w:szCs w:val="24"/>
        </w:rPr>
        <w:t xml:space="preserve">) do ponto </w:t>
      </w:r>
      <w:r w:rsidR="00F63E43" w:rsidRPr="009306E5">
        <w:rPr>
          <w:rFonts w:ascii="Arial" w:hAnsi="Arial" w:cs="Arial"/>
          <w:szCs w:val="24"/>
        </w:rPr>
        <w:t>10</w:t>
      </w:r>
      <w:r w:rsidR="00CB67BF" w:rsidRPr="009306E5">
        <w:rPr>
          <w:rFonts w:ascii="Arial" w:hAnsi="Arial" w:cs="Arial"/>
          <w:szCs w:val="24"/>
        </w:rPr>
        <w:t>.</w:t>
      </w:r>
      <w:r w:rsidR="00B069ED" w:rsidRPr="009306E5">
        <w:rPr>
          <w:rFonts w:ascii="Arial" w:hAnsi="Arial" w:cs="Arial"/>
          <w:szCs w:val="24"/>
        </w:rPr>
        <w:t xml:space="preserve">, desde que o candidato declare sob compromisso de honra, no próprio requerimento, </w:t>
      </w:r>
      <w:r w:rsidR="00156B70" w:rsidRPr="009306E5">
        <w:rPr>
          <w:rFonts w:ascii="Arial" w:hAnsi="Arial" w:cs="Arial"/>
          <w:szCs w:val="24"/>
        </w:rPr>
        <w:t xml:space="preserve">em alíneas separadas, </w:t>
      </w:r>
      <w:r w:rsidR="00B069ED" w:rsidRPr="009306E5">
        <w:rPr>
          <w:rFonts w:ascii="Arial" w:hAnsi="Arial" w:cs="Arial"/>
          <w:szCs w:val="24"/>
        </w:rPr>
        <w:t>que reúne os referidos requisitos.</w:t>
      </w:r>
    </w:p>
    <w:p w:rsidR="007D30A8" w:rsidRPr="009306E5" w:rsidRDefault="007D30A8" w:rsidP="009306E5">
      <w:pPr>
        <w:jc w:val="both"/>
        <w:rPr>
          <w:rFonts w:ascii="Arial" w:hAnsi="Arial" w:cs="Arial"/>
          <w:szCs w:val="24"/>
        </w:rPr>
      </w:pPr>
    </w:p>
    <w:p w:rsidR="007D30A8" w:rsidRPr="009306E5" w:rsidRDefault="007D30A8" w:rsidP="007D30A8">
      <w:pPr>
        <w:ind w:firstLine="567"/>
        <w:jc w:val="both"/>
        <w:rPr>
          <w:rFonts w:ascii="Arial" w:eastAsia="MS Mincho" w:hAnsi="Arial" w:cs="Arial"/>
          <w:szCs w:val="24"/>
          <w:lang w:eastAsia="en-US"/>
        </w:rPr>
      </w:pPr>
      <w:r w:rsidRPr="009306E5">
        <w:rPr>
          <w:rFonts w:ascii="Arial" w:eastAsia="MS Mincho" w:hAnsi="Arial" w:cs="Arial"/>
          <w:b/>
          <w:szCs w:val="24"/>
          <w:lang w:eastAsia="en-US"/>
        </w:rPr>
        <w:t xml:space="preserve">10.2. </w:t>
      </w:r>
      <w:r w:rsidRPr="009306E5">
        <w:rPr>
          <w:rFonts w:ascii="Arial" w:eastAsia="MS Mincho" w:hAnsi="Arial" w:cs="Arial"/>
          <w:szCs w:val="24"/>
          <w:lang w:eastAsia="en-US"/>
        </w:rPr>
        <w:t xml:space="preserve">No presente procedimento concursal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não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existe a possibilidade de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substituição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do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nível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habilitacional por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formação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ou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experiência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profissionais, nos termos do n.º 2 do artigo 8.º da Lei n.º 112/2017, de 29 de dezembro.</w:t>
      </w:r>
    </w:p>
    <w:p w:rsidR="007D30A8" w:rsidRPr="009306E5" w:rsidRDefault="007D30A8" w:rsidP="007D30A8">
      <w:pPr>
        <w:jc w:val="both"/>
        <w:rPr>
          <w:rFonts w:ascii="Arial" w:eastAsia="MS Mincho" w:hAnsi="Arial" w:cs="Arial"/>
          <w:szCs w:val="24"/>
          <w:lang w:eastAsia="en-US"/>
        </w:rPr>
      </w:pPr>
    </w:p>
    <w:p w:rsidR="007D30A8" w:rsidRPr="009306E5" w:rsidRDefault="007D30A8" w:rsidP="007D30A8">
      <w:pPr>
        <w:ind w:firstLine="567"/>
        <w:jc w:val="both"/>
        <w:rPr>
          <w:rFonts w:ascii="Arial" w:eastAsia="MS Mincho" w:hAnsi="Arial" w:cs="Arial"/>
          <w:szCs w:val="24"/>
          <w:lang w:eastAsia="en-US"/>
        </w:rPr>
      </w:pPr>
      <w:r w:rsidRPr="009306E5">
        <w:rPr>
          <w:rFonts w:ascii="Arial" w:eastAsia="MS Mincho" w:hAnsi="Arial" w:cs="Arial"/>
          <w:b/>
          <w:szCs w:val="24"/>
          <w:lang w:eastAsia="en-US"/>
        </w:rPr>
        <w:t xml:space="preserve">10.3. </w:t>
      </w:r>
      <w:r w:rsidRPr="009306E5">
        <w:rPr>
          <w:rFonts w:ascii="Arial" w:eastAsia="MS Mincho" w:hAnsi="Arial" w:cs="Arial"/>
          <w:szCs w:val="24"/>
          <w:lang w:eastAsia="en-US"/>
        </w:rPr>
        <w:t>Nos termos do disposto no n.º 9 do artigo 28.º da Portaria n.º 83</w:t>
      </w:r>
      <w:r w:rsidRPr="009306E5">
        <w:rPr>
          <w:rFonts w:ascii="Arial" w:eastAsia="MS Mincho" w:hAnsi="Arial" w:cs="Arial"/>
          <w:szCs w:val="24"/>
          <w:lang w:eastAsia="en-US"/>
        </w:rPr>
        <w:noBreakHyphen/>
        <w:t xml:space="preserve">A/2009, de 22 de janeiro, na atual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redação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, a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não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apresentação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dos documentos acima referidos determina a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exclusão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do candidato.</w:t>
      </w:r>
    </w:p>
    <w:p w:rsidR="009F6037" w:rsidRPr="009306E5" w:rsidRDefault="009F6037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9306E5" w:rsidRDefault="00F0756E" w:rsidP="004037A7">
      <w:pPr>
        <w:ind w:firstLine="567"/>
        <w:jc w:val="both"/>
        <w:rPr>
          <w:rFonts w:ascii="Arial" w:hAnsi="Arial" w:cs="Arial"/>
          <w:b/>
          <w:szCs w:val="24"/>
        </w:rPr>
      </w:pPr>
      <w:r w:rsidRPr="009306E5">
        <w:rPr>
          <w:rFonts w:ascii="Arial" w:hAnsi="Arial" w:cs="Arial"/>
          <w:b/>
          <w:szCs w:val="24"/>
        </w:rPr>
        <w:t>1</w:t>
      </w:r>
      <w:r w:rsidR="00065406" w:rsidRPr="009306E5">
        <w:rPr>
          <w:rFonts w:ascii="Arial" w:hAnsi="Arial" w:cs="Arial"/>
          <w:b/>
          <w:szCs w:val="24"/>
        </w:rPr>
        <w:t>1</w:t>
      </w:r>
      <w:r w:rsidR="00B069ED" w:rsidRPr="009306E5">
        <w:rPr>
          <w:rFonts w:ascii="Arial" w:hAnsi="Arial" w:cs="Arial"/>
          <w:b/>
          <w:szCs w:val="24"/>
        </w:rPr>
        <w:t>. Método</w:t>
      </w:r>
      <w:r w:rsidR="006938D6" w:rsidRPr="009306E5">
        <w:rPr>
          <w:rFonts w:ascii="Arial" w:hAnsi="Arial" w:cs="Arial"/>
          <w:b/>
          <w:szCs w:val="24"/>
        </w:rPr>
        <w:t>s</w:t>
      </w:r>
      <w:r w:rsidR="00B069ED" w:rsidRPr="009306E5">
        <w:rPr>
          <w:rFonts w:ascii="Arial" w:hAnsi="Arial" w:cs="Arial"/>
          <w:b/>
          <w:szCs w:val="24"/>
        </w:rPr>
        <w:t xml:space="preserve"> de </w:t>
      </w:r>
      <w:r w:rsidR="00B03CF8" w:rsidRPr="009306E5">
        <w:rPr>
          <w:rFonts w:ascii="Arial" w:hAnsi="Arial" w:cs="Arial"/>
          <w:b/>
          <w:szCs w:val="24"/>
        </w:rPr>
        <w:t>seleção</w:t>
      </w:r>
      <w:r w:rsidR="00B069ED" w:rsidRPr="009306E5">
        <w:rPr>
          <w:rFonts w:ascii="Arial" w:hAnsi="Arial" w:cs="Arial"/>
          <w:b/>
          <w:szCs w:val="24"/>
        </w:rPr>
        <w:t>:</w:t>
      </w:r>
    </w:p>
    <w:p w:rsidR="0057363B" w:rsidRPr="009306E5" w:rsidRDefault="0057363B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00AB5" w:rsidRPr="009306E5" w:rsidRDefault="00F0756E" w:rsidP="004037A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9306E5">
        <w:rPr>
          <w:rFonts w:ascii="Arial" w:hAnsi="Arial" w:cs="Arial"/>
          <w:b/>
          <w:sz w:val="24"/>
          <w:szCs w:val="24"/>
        </w:rPr>
        <w:t>1</w:t>
      </w:r>
      <w:r w:rsidR="00065406" w:rsidRPr="009306E5">
        <w:rPr>
          <w:rFonts w:ascii="Arial" w:hAnsi="Arial" w:cs="Arial"/>
          <w:b/>
          <w:sz w:val="24"/>
          <w:szCs w:val="24"/>
        </w:rPr>
        <w:t>1</w:t>
      </w:r>
      <w:r w:rsidR="00B069ED" w:rsidRPr="009306E5">
        <w:rPr>
          <w:rFonts w:ascii="Arial" w:hAnsi="Arial" w:cs="Arial"/>
          <w:b/>
          <w:sz w:val="24"/>
          <w:szCs w:val="24"/>
        </w:rPr>
        <w:t>.1</w:t>
      </w:r>
      <w:r w:rsidR="003404EA" w:rsidRPr="009306E5">
        <w:rPr>
          <w:rFonts w:ascii="Arial" w:hAnsi="Arial" w:cs="Arial"/>
          <w:b/>
          <w:sz w:val="24"/>
          <w:szCs w:val="24"/>
        </w:rPr>
        <w:t>.</w:t>
      </w:r>
      <w:r w:rsidR="0057363B" w:rsidRPr="009306E5">
        <w:rPr>
          <w:rFonts w:ascii="Arial" w:hAnsi="Arial" w:cs="Arial"/>
          <w:b/>
          <w:sz w:val="24"/>
          <w:szCs w:val="24"/>
        </w:rPr>
        <w:t xml:space="preserve"> </w:t>
      </w:r>
      <w:bookmarkStart w:id="2" w:name="_Hlk520302873"/>
      <w:r w:rsidR="00200AB5" w:rsidRPr="009306E5">
        <w:rPr>
          <w:rFonts w:ascii="Arial" w:hAnsi="Arial" w:cs="Arial"/>
          <w:sz w:val="24"/>
          <w:szCs w:val="24"/>
        </w:rPr>
        <w:t>O</w:t>
      </w:r>
      <w:r w:rsidR="006938D6" w:rsidRPr="009306E5">
        <w:rPr>
          <w:rFonts w:ascii="Arial" w:hAnsi="Arial" w:cs="Arial"/>
          <w:sz w:val="24"/>
          <w:szCs w:val="24"/>
        </w:rPr>
        <w:t>s</w:t>
      </w:r>
      <w:r w:rsidR="00200AB5" w:rsidRPr="009306E5">
        <w:rPr>
          <w:rFonts w:ascii="Arial" w:hAnsi="Arial" w:cs="Arial"/>
          <w:sz w:val="24"/>
          <w:szCs w:val="24"/>
        </w:rPr>
        <w:t xml:space="preserve"> </w:t>
      </w:r>
      <w:r w:rsidR="00C50D29" w:rsidRPr="009306E5">
        <w:rPr>
          <w:rFonts w:ascii="Arial" w:hAnsi="Arial" w:cs="Arial"/>
          <w:sz w:val="24"/>
          <w:szCs w:val="24"/>
        </w:rPr>
        <w:t>método</w:t>
      </w:r>
      <w:r w:rsidR="006938D6" w:rsidRPr="009306E5">
        <w:rPr>
          <w:rFonts w:ascii="Arial" w:hAnsi="Arial" w:cs="Arial"/>
          <w:sz w:val="24"/>
          <w:szCs w:val="24"/>
        </w:rPr>
        <w:t>s</w:t>
      </w:r>
      <w:r w:rsidR="00200AB5" w:rsidRPr="009306E5">
        <w:rPr>
          <w:rFonts w:ascii="Arial" w:hAnsi="Arial" w:cs="Arial"/>
          <w:sz w:val="24"/>
          <w:szCs w:val="24"/>
        </w:rPr>
        <w:t xml:space="preserve"> de </w:t>
      </w:r>
      <w:r w:rsidR="00C50D29" w:rsidRPr="009306E5">
        <w:rPr>
          <w:rFonts w:ascii="Arial" w:hAnsi="Arial" w:cs="Arial"/>
          <w:sz w:val="24"/>
          <w:szCs w:val="24"/>
        </w:rPr>
        <w:t>seleção</w:t>
      </w:r>
      <w:r w:rsidR="00200AB5" w:rsidRPr="009306E5">
        <w:rPr>
          <w:rFonts w:ascii="Arial" w:hAnsi="Arial" w:cs="Arial"/>
          <w:sz w:val="24"/>
          <w:szCs w:val="24"/>
        </w:rPr>
        <w:t xml:space="preserve"> a utilizar </w:t>
      </w:r>
      <w:r w:rsidR="006938D6" w:rsidRPr="009306E5">
        <w:rPr>
          <w:rFonts w:ascii="Arial" w:hAnsi="Arial" w:cs="Arial"/>
          <w:sz w:val="24"/>
          <w:szCs w:val="24"/>
        </w:rPr>
        <w:t>são</w:t>
      </w:r>
      <w:r w:rsidR="009F0D86" w:rsidRPr="009306E5">
        <w:rPr>
          <w:rFonts w:ascii="Arial" w:hAnsi="Arial" w:cs="Arial"/>
          <w:sz w:val="24"/>
          <w:szCs w:val="24"/>
        </w:rPr>
        <w:t xml:space="preserve"> </w:t>
      </w:r>
      <w:r w:rsidR="00200AB5" w:rsidRPr="009306E5">
        <w:rPr>
          <w:rFonts w:ascii="Arial" w:hAnsi="Arial" w:cs="Arial"/>
          <w:sz w:val="24"/>
          <w:szCs w:val="24"/>
        </w:rPr>
        <w:t xml:space="preserve">a </w:t>
      </w:r>
      <w:r w:rsidR="006A47F6" w:rsidRPr="009306E5">
        <w:rPr>
          <w:rFonts w:ascii="Arial" w:hAnsi="Arial" w:cs="Arial"/>
          <w:sz w:val="24"/>
          <w:szCs w:val="24"/>
        </w:rPr>
        <w:t>A</w:t>
      </w:r>
      <w:r w:rsidR="00C50D29" w:rsidRPr="009306E5">
        <w:rPr>
          <w:rFonts w:ascii="Arial" w:hAnsi="Arial" w:cs="Arial"/>
          <w:sz w:val="24"/>
          <w:szCs w:val="24"/>
        </w:rPr>
        <w:t>valiação</w:t>
      </w:r>
      <w:r w:rsidR="00200AB5" w:rsidRPr="009306E5">
        <w:rPr>
          <w:rFonts w:ascii="Arial" w:hAnsi="Arial" w:cs="Arial"/>
          <w:sz w:val="24"/>
          <w:szCs w:val="24"/>
        </w:rPr>
        <w:t xml:space="preserve"> </w:t>
      </w:r>
      <w:r w:rsidR="006A47F6" w:rsidRPr="009306E5">
        <w:rPr>
          <w:rFonts w:ascii="Arial" w:hAnsi="Arial" w:cs="Arial"/>
          <w:sz w:val="24"/>
          <w:szCs w:val="24"/>
        </w:rPr>
        <w:t>C</w:t>
      </w:r>
      <w:r w:rsidR="00200AB5" w:rsidRPr="009306E5">
        <w:rPr>
          <w:rFonts w:ascii="Arial" w:hAnsi="Arial" w:cs="Arial"/>
          <w:sz w:val="24"/>
          <w:szCs w:val="24"/>
        </w:rPr>
        <w:t>urricular</w:t>
      </w:r>
      <w:r w:rsidR="006938D6" w:rsidRPr="009306E5">
        <w:rPr>
          <w:rFonts w:ascii="Arial" w:hAnsi="Arial" w:cs="Arial"/>
          <w:sz w:val="24"/>
          <w:szCs w:val="24"/>
        </w:rPr>
        <w:t xml:space="preserve"> e a Entrevista Profissional de Seleção</w:t>
      </w:r>
      <w:r w:rsidR="006A47F6" w:rsidRPr="009306E5">
        <w:rPr>
          <w:rFonts w:ascii="Arial" w:hAnsi="Arial" w:cs="Arial"/>
          <w:sz w:val="24"/>
          <w:szCs w:val="24"/>
        </w:rPr>
        <w:t>.</w:t>
      </w:r>
      <w:bookmarkEnd w:id="2"/>
    </w:p>
    <w:p w:rsidR="006A47F6" w:rsidRPr="009306E5" w:rsidRDefault="006A47F6" w:rsidP="009306E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9306E5" w:rsidRDefault="00F0756E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1</w:t>
      </w:r>
      <w:r w:rsidR="00065406" w:rsidRPr="009306E5">
        <w:rPr>
          <w:rFonts w:ascii="Arial" w:hAnsi="Arial" w:cs="Arial"/>
          <w:b/>
          <w:szCs w:val="24"/>
        </w:rPr>
        <w:t>1</w:t>
      </w:r>
      <w:r w:rsidR="00200AB5" w:rsidRPr="009306E5">
        <w:rPr>
          <w:rFonts w:ascii="Arial" w:hAnsi="Arial" w:cs="Arial"/>
          <w:b/>
          <w:szCs w:val="24"/>
        </w:rPr>
        <w:t>.2</w:t>
      </w:r>
      <w:r w:rsidR="009F0D86" w:rsidRPr="009306E5">
        <w:rPr>
          <w:rFonts w:ascii="Arial" w:hAnsi="Arial" w:cs="Arial"/>
          <w:b/>
          <w:szCs w:val="24"/>
        </w:rPr>
        <w:t xml:space="preserve">. </w:t>
      </w:r>
      <w:r w:rsidR="00B069ED" w:rsidRPr="009306E5">
        <w:rPr>
          <w:rFonts w:ascii="Arial" w:hAnsi="Arial" w:cs="Arial"/>
          <w:b/>
          <w:szCs w:val="24"/>
        </w:rPr>
        <w:t>Avaliação Curricular (AC)</w:t>
      </w:r>
      <w:r w:rsidR="003404EA" w:rsidRPr="009306E5">
        <w:rPr>
          <w:rFonts w:ascii="Arial" w:hAnsi="Arial" w:cs="Arial"/>
          <w:b/>
          <w:szCs w:val="24"/>
        </w:rPr>
        <w:t>:</w:t>
      </w:r>
      <w:r w:rsidR="009F0D86" w:rsidRPr="009306E5">
        <w:rPr>
          <w:rFonts w:ascii="Arial" w:hAnsi="Arial" w:cs="Arial"/>
          <w:b/>
          <w:szCs w:val="24"/>
        </w:rPr>
        <w:t xml:space="preserve"> </w:t>
      </w:r>
      <w:r w:rsidR="00B069ED" w:rsidRPr="009306E5">
        <w:rPr>
          <w:rFonts w:ascii="Arial" w:hAnsi="Arial" w:cs="Arial"/>
          <w:szCs w:val="24"/>
        </w:rPr>
        <w:t xml:space="preserve">Visa analisar a qualificação dos candidatos, designadamente a habilitação académica ou profissional, percurso profissional, relevância da experiência adquirida e da formação realizada, tipo de funções exercidas e avaliação do desempenho obtida. </w:t>
      </w:r>
      <w:r w:rsidR="00871CF7" w:rsidRPr="009306E5">
        <w:rPr>
          <w:rFonts w:ascii="Arial" w:hAnsi="Arial" w:cs="Arial"/>
          <w:szCs w:val="24"/>
        </w:rPr>
        <w:t>S</w:t>
      </w:r>
      <w:r w:rsidR="00B069ED" w:rsidRPr="009306E5">
        <w:rPr>
          <w:rFonts w:ascii="Arial" w:hAnsi="Arial" w:cs="Arial"/>
          <w:szCs w:val="24"/>
        </w:rPr>
        <w:t>ão considerados e ponderados os elementos de maior relevância para o posto de trabalho a ocupar, designadamente: habilitação académica, formação profissional e experiência profissional, todas relacionadas com o exercício da função a concurso e avaliação do desempenho para os candidatos que já tenham desempenhado esta função.</w:t>
      </w:r>
      <w:r w:rsidR="00871CF7" w:rsidRPr="009306E5">
        <w:rPr>
          <w:rFonts w:ascii="Arial" w:hAnsi="Arial" w:cs="Arial"/>
          <w:szCs w:val="24"/>
        </w:rPr>
        <w:t xml:space="preserve"> </w:t>
      </w:r>
      <w:r w:rsidR="005A3F97" w:rsidRPr="009306E5">
        <w:rPr>
          <w:rFonts w:ascii="Arial" w:hAnsi="Arial" w:cs="Arial"/>
          <w:szCs w:val="24"/>
        </w:rPr>
        <w:t>Só são contabilizados os elementos relativos às habilitações, formações experiência e avaliação do desempenho que se encontrem devidamente concluídos e comprovados por fotocópia</w:t>
      </w:r>
      <w:r w:rsidR="00B069ED" w:rsidRPr="009306E5">
        <w:rPr>
          <w:rFonts w:ascii="Arial" w:hAnsi="Arial" w:cs="Arial"/>
          <w:szCs w:val="24"/>
        </w:rPr>
        <w:t>.</w:t>
      </w:r>
      <w:r w:rsidR="00A72676" w:rsidRPr="009306E5">
        <w:rPr>
          <w:rFonts w:ascii="Arial" w:hAnsi="Arial" w:cs="Arial"/>
          <w:szCs w:val="24"/>
        </w:rPr>
        <w:t xml:space="preserve"> Este método de seleção é avaliado de 0 a 20 valores.</w:t>
      </w:r>
    </w:p>
    <w:p w:rsidR="005F7D74" w:rsidRPr="009306E5" w:rsidRDefault="005F7D74">
      <w:pPr>
        <w:jc w:val="both"/>
        <w:rPr>
          <w:rFonts w:ascii="Arial" w:hAnsi="Arial" w:cs="Arial"/>
          <w:szCs w:val="24"/>
        </w:rPr>
      </w:pPr>
    </w:p>
    <w:p w:rsidR="005F7D74" w:rsidRPr="009306E5" w:rsidRDefault="005F7D74" w:rsidP="005F7D74">
      <w:pPr>
        <w:ind w:firstLine="567"/>
        <w:jc w:val="both"/>
        <w:rPr>
          <w:rFonts w:ascii="Arial" w:eastAsia="MS Mincho" w:hAnsi="Arial" w:cs="Arial"/>
          <w:i/>
          <w:szCs w:val="24"/>
          <w:highlight w:val="cyan"/>
          <w:lang w:eastAsia="en-US"/>
        </w:rPr>
      </w:pPr>
      <w:bookmarkStart w:id="3" w:name="_Hlk520303152"/>
      <w:r w:rsidRPr="009306E5">
        <w:rPr>
          <w:rFonts w:ascii="Arial" w:eastAsia="MS Mincho" w:hAnsi="Arial" w:cs="Arial"/>
          <w:b/>
          <w:szCs w:val="24"/>
          <w:lang w:eastAsia="en-US"/>
        </w:rPr>
        <w:t xml:space="preserve">11.3. Entrevista Profissional de </w:t>
      </w:r>
      <w:proofErr w:type="spellStart"/>
      <w:r w:rsidRPr="009306E5">
        <w:rPr>
          <w:rFonts w:ascii="Arial" w:eastAsia="MS Mincho" w:hAnsi="Arial" w:cs="Arial"/>
          <w:b/>
          <w:szCs w:val="24"/>
          <w:lang w:eastAsia="en-US"/>
        </w:rPr>
        <w:t>Seleção</w:t>
      </w:r>
      <w:proofErr w:type="spellEnd"/>
      <w:r w:rsidRPr="009306E5">
        <w:rPr>
          <w:rFonts w:ascii="Arial" w:eastAsia="MS Mincho" w:hAnsi="Arial" w:cs="Arial"/>
          <w:b/>
          <w:szCs w:val="24"/>
          <w:lang w:eastAsia="en-US"/>
        </w:rPr>
        <w:t xml:space="preserve"> (EPS): </w:t>
      </w:r>
      <w:r w:rsidRPr="009306E5">
        <w:rPr>
          <w:rFonts w:ascii="Arial" w:eastAsia="MS Mincho" w:hAnsi="Arial" w:cs="Arial"/>
          <w:szCs w:val="24"/>
          <w:lang w:eastAsia="en-US"/>
        </w:rPr>
        <w:t xml:space="preserve">Visa avaliar, de forma objetiva e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sistemática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, a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experiência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profissional e os aspetos comportamentais evidenciados durante a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interação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 xml:space="preserve"> estabelecida entre o entrevistador e o entrevistado, nomeadamente os relacionados com a capacidade de comunicação e de relacionamento interpessoal. Este método de seleção é valorado </w:t>
      </w:r>
      <w:r w:rsidR="007B6272" w:rsidRPr="009306E5">
        <w:rPr>
          <w:rFonts w:ascii="Arial" w:eastAsia="MS Mincho" w:hAnsi="Arial" w:cs="Arial"/>
          <w:szCs w:val="24"/>
          <w:lang w:eastAsia="en-US"/>
        </w:rPr>
        <w:t>segundo os níveis classificativos de Elevado, Bom, Suficiente, Reduzido e Insuficiente, aos quais correspondem, respetivamente, as classificações de 20, 16, 12, 8 e 4 valores</w:t>
      </w:r>
      <w:r w:rsidR="00B90423" w:rsidRPr="009306E5">
        <w:rPr>
          <w:rFonts w:ascii="Arial" w:eastAsia="MS Mincho" w:hAnsi="Arial" w:cs="Arial"/>
          <w:szCs w:val="24"/>
          <w:lang w:eastAsia="en-US"/>
        </w:rPr>
        <w:t>.</w:t>
      </w:r>
    </w:p>
    <w:p w:rsidR="00C611E0" w:rsidRPr="009306E5" w:rsidRDefault="00C611E0" w:rsidP="009306E5">
      <w:pPr>
        <w:jc w:val="both"/>
        <w:rPr>
          <w:rFonts w:ascii="Arial" w:eastAsia="MS Mincho" w:hAnsi="Arial" w:cs="Arial"/>
          <w:szCs w:val="24"/>
          <w:lang w:eastAsia="en-US"/>
        </w:rPr>
      </w:pPr>
    </w:p>
    <w:p w:rsidR="00C611E0" w:rsidRPr="009306E5" w:rsidRDefault="00C611E0" w:rsidP="00C611E0">
      <w:pPr>
        <w:ind w:firstLine="567"/>
        <w:jc w:val="both"/>
        <w:rPr>
          <w:rFonts w:ascii="Arial" w:eastAsia="MS Mincho" w:hAnsi="Arial" w:cs="Arial"/>
          <w:szCs w:val="24"/>
          <w:lang w:eastAsia="en-US"/>
        </w:rPr>
      </w:pPr>
      <w:r w:rsidRPr="009306E5">
        <w:rPr>
          <w:rFonts w:ascii="Arial" w:eastAsia="MS Mincho" w:hAnsi="Arial" w:cs="Arial"/>
          <w:b/>
          <w:szCs w:val="24"/>
          <w:lang w:eastAsia="en-US"/>
        </w:rPr>
        <w:t>1</w:t>
      </w:r>
      <w:r w:rsidR="007558B6" w:rsidRPr="009306E5">
        <w:rPr>
          <w:rFonts w:ascii="Arial" w:eastAsia="MS Mincho" w:hAnsi="Arial" w:cs="Arial"/>
          <w:b/>
          <w:szCs w:val="24"/>
          <w:lang w:eastAsia="en-US"/>
        </w:rPr>
        <w:t>1</w:t>
      </w:r>
      <w:r w:rsidRPr="009306E5">
        <w:rPr>
          <w:rFonts w:ascii="Arial" w:eastAsia="MS Mincho" w:hAnsi="Arial" w:cs="Arial"/>
          <w:b/>
          <w:szCs w:val="24"/>
          <w:lang w:eastAsia="en-US"/>
        </w:rPr>
        <w:t>.</w:t>
      </w:r>
      <w:r w:rsidR="007558B6" w:rsidRPr="009306E5">
        <w:rPr>
          <w:rFonts w:ascii="Arial" w:eastAsia="MS Mincho" w:hAnsi="Arial" w:cs="Arial"/>
          <w:b/>
          <w:szCs w:val="24"/>
          <w:lang w:eastAsia="en-US"/>
        </w:rPr>
        <w:t>4</w:t>
      </w:r>
      <w:r w:rsidRPr="009306E5">
        <w:rPr>
          <w:rFonts w:ascii="Arial" w:eastAsia="MS Mincho" w:hAnsi="Arial" w:cs="Arial"/>
          <w:b/>
          <w:szCs w:val="24"/>
          <w:lang w:eastAsia="en-US"/>
        </w:rPr>
        <w:t xml:space="preserve">. </w:t>
      </w:r>
      <w:r w:rsidR="007558B6" w:rsidRPr="009306E5">
        <w:rPr>
          <w:rFonts w:ascii="Arial" w:eastAsia="MS Mincho" w:hAnsi="Arial" w:cs="Arial"/>
          <w:szCs w:val="24"/>
          <w:lang w:eastAsia="en-US"/>
        </w:rPr>
        <w:t>Para</w:t>
      </w:r>
      <w:r w:rsidRPr="009306E5">
        <w:rPr>
          <w:rFonts w:ascii="Arial" w:eastAsia="MS Mincho" w:hAnsi="Arial" w:cs="Arial"/>
          <w:szCs w:val="24"/>
          <w:lang w:eastAsia="en-US"/>
        </w:rPr>
        <w:t xml:space="preserve"> a Entrevista Profissional de </w:t>
      </w:r>
      <w:proofErr w:type="spellStart"/>
      <w:r w:rsidRPr="009306E5">
        <w:rPr>
          <w:rFonts w:ascii="Arial" w:eastAsia="MS Mincho" w:hAnsi="Arial" w:cs="Arial"/>
          <w:szCs w:val="24"/>
          <w:lang w:eastAsia="en-US"/>
        </w:rPr>
        <w:t>Seleção</w:t>
      </w:r>
      <w:proofErr w:type="spellEnd"/>
      <w:r w:rsidRPr="009306E5">
        <w:rPr>
          <w:rFonts w:ascii="Arial" w:eastAsia="MS Mincho" w:hAnsi="Arial" w:cs="Arial"/>
          <w:szCs w:val="24"/>
          <w:lang w:eastAsia="en-US"/>
        </w:rPr>
        <w:t>, os candidatos são convocados nos termos do artigo 32.º da Portaria n.º 83-A/2009, de 22 de janeiro, e por uma das formas previstas no n.º 3 do artigo 30.º do mesmo diploma, preferencialmente por correio eletrónico, de acordo com o n.º 8 do artigo 10.º da Lei n.º 112/2017, de 29 de dezembro, indicando-se o dia, hora e local da realização do mencionado método de seleção.</w:t>
      </w:r>
    </w:p>
    <w:bookmarkEnd w:id="3"/>
    <w:p w:rsidR="002F26E3" w:rsidRPr="009306E5" w:rsidRDefault="002F26E3">
      <w:pPr>
        <w:jc w:val="both"/>
        <w:rPr>
          <w:rFonts w:ascii="Arial" w:hAnsi="Arial" w:cs="Arial"/>
          <w:szCs w:val="24"/>
        </w:rPr>
      </w:pPr>
    </w:p>
    <w:p w:rsidR="00065406" w:rsidRPr="009306E5" w:rsidRDefault="00746BC1" w:rsidP="004037A7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1</w:t>
      </w:r>
      <w:r w:rsidR="00065406" w:rsidRPr="009306E5">
        <w:rPr>
          <w:rFonts w:ascii="Arial" w:hAnsi="Arial" w:cs="Arial"/>
          <w:b/>
          <w:szCs w:val="24"/>
        </w:rPr>
        <w:t>2</w:t>
      </w:r>
      <w:r w:rsidRPr="009306E5">
        <w:rPr>
          <w:rFonts w:ascii="Arial" w:hAnsi="Arial" w:cs="Arial"/>
          <w:b/>
          <w:szCs w:val="24"/>
        </w:rPr>
        <w:t xml:space="preserve">. Motivos de exclusão: </w:t>
      </w:r>
      <w:r w:rsidRPr="009306E5">
        <w:rPr>
          <w:rFonts w:ascii="Arial" w:hAnsi="Arial" w:cs="Arial"/>
          <w:szCs w:val="24"/>
        </w:rPr>
        <w:t>São motivos de exclusão do presente procedimento:</w:t>
      </w:r>
    </w:p>
    <w:p w:rsidR="001B4417" w:rsidRPr="009306E5" w:rsidRDefault="00F175CA" w:rsidP="00925532">
      <w:pPr>
        <w:ind w:left="567"/>
        <w:jc w:val="both"/>
        <w:rPr>
          <w:rFonts w:ascii="Arial" w:hAnsi="Arial" w:cs="Arial"/>
          <w:b/>
          <w:szCs w:val="24"/>
        </w:rPr>
      </w:pPr>
      <w:r w:rsidRPr="009306E5">
        <w:rPr>
          <w:rFonts w:ascii="Arial" w:hAnsi="Arial" w:cs="Arial"/>
          <w:b/>
          <w:szCs w:val="24"/>
        </w:rPr>
        <w:t xml:space="preserve">a) </w:t>
      </w:r>
      <w:r w:rsidR="00CE5A3C" w:rsidRPr="009306E5">
        <w:rPr>
          <w:rFonts w:ascii="Arial" w:hAnsi="Arial" w:cs="Arial"/>
          <w:szCs w:val="24"/>
        </w:rPr>
        <w:t>O incumprimento dos requisitos mencionados neste aviso, sem prejuízo dos demais legal ou regularmente previstos</w:t>
      </w:r>
      <w:r w:rsidRPr="009306E5">
        <w:rPr>
          <w:rFonts w:ascii="Arial" w:hAnsi="Arial" w:cs="Arial"/>
          <w:szCs w:val="24"/>
        </w:rPr>
        <w:t>;</w:t>
      </w:r>
    </w:p>
    <w:p w:rsidR="00361209" w:rsidRPr="009306E5" w:rsidRDefault="001B4417">
      <w:pPr>
        <w:ind w:left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 xml:space="preserve">b) </w:t>
      </w:r>
      <w:r w:rsidRPr="009306E5">
        <w:rPr>
          <w:rFonts w:ascii="Arial" w:hAnsi="Arial" w:cs="Arial"/>
          <w:szCs w:val="24"/>
        </w:rPr>
        <w:t>A obtenção de uma valoração inferior a 9,5 valores na Avaliação Curricular</w:t>
      </w:r>
      <w:r w:rsidR="009E69D9" w:rsidRPr="009306E5">
        <w:rPr>
          <w:rFonts w:ascii="Arial" w:hAnsi="Arial" w:cs="Arial"/>
          <w:szCs w:val="24"/>
        </w:rPr>
        <w:t>/</w:t>
      </w:r>
      <w:r w:rsidR="005F7D74" w:rsidRPr="009306E5">
        <w:rPr>
          <w:rFonts w:ascii="Arial" w:eastAsia="MS Mincho" w:hAnsi="Arial" w:cs="Arial"/>
          <w:szCs w:val="24"/>
          <w:lang w:val="pt-BR" w:eastAsia="en-US"/>
        </w:rPr>
        <w:t>Entrev</w:t>
      </w:r>
      <w:r w:rsidR="009E69D9" w:rsidRPr="009306E5">
        <w:rPr>
          <w:rFonts w:ascii="Arial" w:eastAsia="MS Mincho" w:hAnsi="Arial" w:cs="Arial"/>
          <w:szCs w:val="24"/>
          <w:lang w:val="pt-BR" w:eastAsia="en-US"/>
        </w:rPr>
        <w:t>is</w:t>
      </w:r>
      <w:r w:rsidR="005F7D74" w:rsidRPr="009306E5">
        <w:rPr>
          <w:rFonts w:ascii="Arial" w:eastAsia="MS Mincho" w:hAnsi="Arial" w:cs="Arial"/>
          <w:szCs w:val="24"/>
          <w:lang w:val="pt-BR" w:eastAsia="en-US"/>
        </w:rPr>
        <w:t>ta Profissional de Seleção</w:t>
      </w:r>
      <w:r w:rsidR="009E69D9" w:rsidRPr="009306E5">
        <w:rPr>
          <w:rFonts w:ascii="Arial" w:eastAsia="MS Mincho" w:hAnsi="Arial" w:cs="Arial"/>
          <w:szCs w:val="24"/>
          <w:lang w:val="pt-BR" w:eastAsia="en-US"/>
        </w:rPr>
        <w:t>/Classificação Final</w:t>
      </w:r>
      <w:r w:rsidR="005F7D74" w:rsidRPr="009306E5">
        <w:rPr>
          <w:rFonts w:ascii="Arial" w:eastAsia="MS Mincho" w:hAnsi="Arial" w:cs="Arial"/>
          <w:szCs w:val="24"/>
          <w:lang w:val="pt-BR" w:eastAsia="en-US"/>
        </w:rPr>
        <w:t>;</w:t>
      </w:r>
    </w:p>
    <w:p w:rsidR="00746BC1" w:rsidRPr="009306E5" w:rsidRDefault="00746BC1" w:rsidP="009306E5">
      <w:pPr>
        <w:jc w:val="both"/>
        <w:rPr>
          <w:rFonts w:ascii="Arial" w:hAnsi="Arial" w:cs="Arial"/>
          <w:szCs w:val="24"/>
        </w:rPr>
      </w:pPr>
    </w:p>
    <w:p w:rsidR="006E0C99" w:rsidRPr="009306E5" w:rsidRDefault="00746BC1" w:rsidP="006E0C99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9306E5">
        <w:rPr>
          <w:rFonts w:ascii="Arial" w:hAnsi="Arial" w:cs="Arial"/>
          <w:b/>
          <w:sz w:val="24"/>
          <w:szCs w:val="24"/>
        </w:rPr>
        <w:t>1</w:t>
      </w:r>
      <w:r w:rsidR="00065406" w:rsidRPr="009306E5">
        <w:rPr>
          <w:rFonts w:ascii="Arial" w:hAnsi="Arial" w:cs="Arial"/>
          <w:b/>
          <w:sz w:val="24"/>
          <w:szCs w:val="24"/>
        </w:rPr>
        <w:t>3</w:t>
      </w:r>
      <w:r w:rsidRPr="009306E5">
        <w:rPr>
          <w:rFonts w:ascii="Arial" w:hAnsi="Arial" w:cs="Arial"/>
          <w:b/>
          <w:sz w:val="24"/>
          <w:szCs w:val="24"/>
        </w:rPr>
        <w:t xml:space="preserve">. Classificação </w:t>
      </w:r>
      <w:r w:rsidR="00B069ED" w:rsidRPr="009306E5">
        <w:rPr>
          <w:rFonts w:ascii="Arial" w:hAnsi="Arial" w:cs="Arial"/>
          <w:b/>
          <w:sz w:val="24"/>
          <w:szCs w:val="24"/>
        </w:rPr>
        <w:t>final (</w:t>
      </w:r>
      <w:r w:rsidRPr="009306E5">
        <w:rPr>
          <w:rFonts w:ascii="Arial" w:hAnsi="Arial" w:cs="Arial"/>
          <w:b/>
          <w:sz w:val="24"/>
          <w:szCs w:val="24"/>
        </w:rPr>
        <w:t>C</w:t>
      </w:r>
      <w:r w:rsidR="00B069ED" w:rsidRPr="009306E5">
        <w:rPr>
          <w:rFonts w:ascii="Arial" w:hAnsi="Arial" w:cs="Arial"/>
          <w:b/>
          <w:sz w:val="24"/>
          <w:szCs w:val="24"/>
        </w:rPr>
        <w:t>F)</w:t>
      </w:r>
      <w:r w:rsidR="003404EA" w:rsidRPr="009306E5">
        <w:rPr>
          <w:rFonts w:ascii="Arial" w:hAnsi="Arial" w:cs="Arial"/>
          <w:b/>
          <w:sz w:val="24"/>
          <w:szCs w:val="24"/>
        </w:rPr>
        <w:t>:</w:t>
      </w:r>
      <w:r w:rsidR="00417902" w:rsidRPr="009306E5">
        <w:rPr>
          <w:rFonts w:ascii="Arial" w:hAnsi="Arial" w:cs="Arial"/>
          <w:b/>
          <w:sz w:val="24"/>
          <w:szCs w:val="24"/>
        </w:rPr>
        <w:t xml:space="preserve"> </w:t>
      </w:r>
      <w:r w:rsidRPr="009306E5">
        <w:rPr>
          <w:rFonts w:ascii="Arial" w:hAnsi="Arial" w:cs="Arial"/>
          <w:sz w:val="24"/>
          <w:szCs w:val="24"/>
        </w:rPr>
        <w:t xml:space="preserve">A classificação final </w:t>
      </w:r>
      <w:r w:rsidR="00417902" w:rsidRPr="009306E5">
        <w:rPr>
          <w:rFonts w:ascii="Arial" w:hAnsi="Arial" w:cs="Arial"/>
          <w:sz w:val="24"/>
          <w:szCs w:val="24"/>
        </w:rPr>
        <w:t>é</w:t>
      </w:r>
      <w:r w:rsidRPr="009306E5">
        <w:rPr>
          <w:rFonts w:ascii="Arial" w:hAnsi="Arial" w:cs="Arial"/>
          <w:sz w:val="24"/>
          <w:szCs w:val="24"/>
        </w:rPr>
        <w:t xml:space="preserve"> expressa de 0 a 20 valores, com arredondamento às milésimas,</w:t>
      </w:r>
      <w:r w:rsidR="00FB3067" w:rsidRPr="009306E5">
        <w:rPr>
          <w:rFonts w:ascii="Arial" w:hAnsi="Arial" w:cs="Arial"/>
          <w:sz w:val="24"/>
          <w:szCs w:val="24"/>
        </w:rPr>
        <w:t xml:space="preserve"> a qual resulta da a</w:t>
      </w:r>
      <w:r w:rsidR="00DF2D71" w:rsidRPr="009306E5">
        <w:rPr>
          <w:rFonts w:ascii="Arial" w:hAnsi="Arial" w:cs="Arial"/>
          <w:sz w:val="24"/>
          <w:szCs w:val="24"/>
        </w:rPr>
        <w:t>plicação da seguinte fórmula</w:t>
      </w:r>
      <w:r w:rsidR="006E0C99" w:rsidRPr="009306E5">
        <w:rPr>
          <w:rFonts w:ascii="Arial" w:hAnsi="Arial" w:cs="Arial"/>
          <w:sz w:val="24"/>
          <w:szCs w:val="24"/>
        </w:rPr>
        <w:t>:</w:t>
      </w:r>
    </w:p>
    <w:p w:rsidR="00C732C6" w:rsidRPr="009306E5" w:rsidRDefault="006E0C99" w:rsidP="006E0C99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9306E5">
        <w:rPr>
          <w:rFonts w:ascii="Arial" w:hAnsi="Arial" w:cs="Arial"/>
          <w:i/>
          <w:sz w:val="24"/>
          <w:szCs w:val="24"/>
        </w:rPr>
        <w:t xml:space="preserve">CF = </w:t>
      </w:r>
      <w:r w:rsidR="00DF2D71" w:rsidRPr="009306E5">
        <w:rPr>
          <w:rFonts w:ascii="Arial" w:eastAsia="MS Mincho" w:hAnsi="Arial" w:cs="Arial"/>
          <w:i/>
          <w:sz w:val="24"/>
          <w:szCs w:val="24"/>
          <w:lang w:val="pt-BR"/>
        </w:rPr>
        <w:t>[...%] AC + [...%] EPS</w:t>
      </w:r>
      <w:r w:rsidR="0031067F" w:rsidRPr="009306E5">
        <w:rPr>
          <w:rFonts w:ascii="Arial" w:eastAsia="MS Mincho" w:hAnsi="Arial" w:cs="Arial"/>
          <w:i/>
          <w:sz w:val="24"/>
          <w:szCs w:val="24"/>
          <w:lang w:val="pt-BR"/>
        </w:rPr>
        <w:t xml:space="preserve"> (</w:t>
      </w:r>
      <w:r w:rsidR="0031067F" w:rsidRPr="009306E5">
        <w:rPr>
          <w:rFonts w:ascii="Arial" w:hAnsi="Arial" w:cs="Arial"/>
          <w:i/>
          <w:sz w:val="24"/>
          <w:szCs w:val="24"/>
        </w:rPr>
        <w:t>Ponderação de acordo com as regras da Portaria n.º 83-A/2009, de 22 de janeiro, alterada pela Portaria n.º 145-A/2011, de 6 de abril)</w:t>
      </w:r>
    </w:p>
    <w:p w:rsidR="006E0C99" w:rsidRPr="009306E5" w:rsidRDefault="006E0C99" w:rsidP="009306E5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9306E5">
        <w:rPr>
          <w:rFonts w:ascii="Arial" w:hAnsi="Arial" w:cs="Arial"/>
          <w:sz w:val="24"/>
          <w:szCs w:val="24"/>
        </w:rPr>
        <w:t>Em que:</w:t>
      </w:r>
    </w:p>
    <w:p w:rsidR="006E0C99" w:rsidRPr="009306E5" w:rsidRDefault="006E0C99" w:rsidP="009306E5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9306E5">
        <w:rPr>
          <w:rFonts w:ascii="Arial" w:hAnsi="Arial" w:cs="Arial"/>
          <w:i/>
          <w:sz w:val="24"/>
          <w:szCs w:val="24"/>
        </w:rPr>
        <w:t>CF</w:t>
      </w:r>
      <w:r w:rsidRPr="009306E5">
        <w:rPr>
          <w:rFonts w:ascii="Arial" w:hAnsi="Arial" w:cs="Arial"/>
          <w:sz w:val="24"/>
          <w:szCs w:val="24"/>
        </w:rPr>
        <w:t xml:space="preserve"> = Classificação Final;</w:t>
      </w:r>
    </w:p>
    <w:p w:rsidR="00DF2D71" w:rsidRPr="009306E5" w:rsidRDefault="006E0C99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9306E5">
        <w:rPr>
          <w:rFonts w:ascii="Arial" w:hAnsi="Arial" w:cs="Arial"/>
          <w:i/>
          <w:sz w:val="24"/>
          <w:szCs w:val="24"/>
        </w:rPr>
        <w:t>AC</w:t>
      </w:r>
      <w:r w:rsidRPr="009306E5">
        <w:rPr>
          <w:rFonts w:ascii="Arial" w:hAnsi="Arial" w:cs="Arial"/>
          <w:sz w:val="24"/>
          <w:szCs w:val="24"/>
        </w:rPr>
        <w:t xml:space="preserve"> = Avaliação Curricular</w:t>
      </w:r>
      <w:r w:rsidR="00DF2D71" w:rsidRPr="009306E5">
        <w:rPr>
          <w:rFonts w:ascii="Arial" w:hAnsi="Arial" w:cs="Arial"/>
          <w:sz w:val="24"/>
          <w:szCs w:val="24"/>
        </w:rPr>
        <w:t>;</w:t>
      </w:r>
    </w:p>
    <w:p w:rsidR="00925532" w:rsidRPr="009306E5" w:rsidRDefault="00C611E0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9306E5">
        <w:rPr>
          <w:rFonts w:ascii="Arial" w:hAnsi="Arial" w:cs="Arial"/>
          <w:i/>
          <w:sz w:val="24"/>
          <w:szCs w:val="24"/>
        </w:rPr>
        <w:t>EPS</w:t>
      </w:r>
      <w:r w:rsidRPr="009306E5">
        <w:rPr>
          <w:rFonts w:ascii="Arial" w:hAnsi="Arial" w:cs="Arial"/>
          <w:sz w:val="24"/>
          <w:szCs w:val="24"/>
        </w:rPr>
        <w:t xml:space="preserve"> = Entrevista Profissional de Seleção.</w:t>
      </w:r>
    </w:p>
    <w:p w:rsidR="00B36ED7" w:rsidRPr="009306E5" w:rsidRDefault="00B36ED7" w:rsidP="009306E5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</w:p>
    <w:p w:rsidR="00B069ED" w:rsidRPr="009306E5" w:rsidRDefault="00B069ED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1</w:t>
      </w:r>
      <w:r w:rsidR="00065406" w:rsidRPr="009306E5">
        <w:rPr>
          <w:rFonts w:ascii="Arial" w:hAnsi="Arial" w:cs="Arial"/>
          <w:b/>
          <w:szCs w:val="24"/>
        </w:rPr>
        <w:t>4</w:t>
      </w:r>
      <w:r w:rsidRPr="009306E5">
        <w:rPr>
          <w:rFonts w:ascii="Arial" w:hAnsi="Arial" w:cs="Arial"/>
          <w:b/>
          <w:szCs w:val="24"/>
        </w:rPr>
        <w:t>.</w:t>
      </w:r>
      <w:r w:rsidR="00417902" w:rsidRPr="009306E5">
        <w:rPr>
          <w:rFonts w:ascii="Arial" w:hAnsi="Arial" w:cs="Arial"/>
          <w:b/>
          <w:szCs w:val="24"/>
        </w:rPr>
        <w:t xml:space="preserve"> </w:t>
      </w:r>
      <w:r w:rsidRPr="009306E5">
        <w:rPr>
          <w:rFonts w:ascii="Arial" w:hAnsi="Arial" w:cs="Arial"/>
          <w:szCs w:val="24"/>
        </w:rPr>
        <w:t>Nos termos da alínea t) do n</w:t>
      </w:r>
      <w:r w:rsidR="00D10A25" w:rsidRPr="009306E5">
        <w:rPr>
          <w:rFonts w:ascii="Arial" w:hAnsi="Arial" w:cs="Arial"/>
          <w:szCs w:val="24"/>
        </w:rPr>
        <w:t>.</w:t>
      </w:r>
      <w:r w:rsidRPr="009306E5">
        <w:rPr>
          <w:rFonts w:ascii="Arial" w:hAnsi="Arial" w:cs="Arial"/>
          <w:szCs w:val="24"/>
        </w:rPr>
        <w:t xml:space="preserve">º 3 do artigo </w:t>
      </w:r>
      <w:bookmarkStart w:id="4" w:name="_Hlk520466620"/>
      <w:r w:rsidRPr="009306E5">
        <w:rPr>
          <w:rFonts w:ascii="Arial" w:hAnsi="Arial" w:cs="Arial"/>
          <w:szCs w:val="24"/>
        </w:rPr>
        <w:t>19</w:t>
      </w:r>
      <w:r w:rsidR="00D10A25" w:rsidRPr="009306E5">
        <w:rPr>
          <w:rFonts w:ascii="Arial" w:hAnsi="Arial" w:cs="Arial"/>
          <w:szCs w:val="24"/>
        </w:rPr>
        <w:t>.</w:t>
      </w:r>
      <w:r w:rsidRPr="009306E5">
        <w:rPr>
          <w:rFonts w:ascii="Arial" w:hAnsi="Arial" w:cs="Arial"/>
          <w:szCs w:val="24"/>
        </w:rPr>
        <w:t>º da Portaria n</w:t>
      </w:r>
      <w:r w:rsidR="00EA1278" w:rsidRPr="009306E5">
        <w:rPr>
          <w:rFonts w:ascii="Arial" w:hAnsi="Arial" w:cs="Arial"/>
          <w:szCs w:val="24"/>
        </w:rPr>
        <w:t>.</w:t>
      </w:r>
      <w:r w:rsidRPr="009306E5">
        <w:rPr>
          <w:rFonts w:ascii="Arial" w:hAnsi="Arial" w:cs="Arial"/>
          <w:szCs w:val="24"/>
        </w:rPr>
        <w:t xml:space="preserve">º 83-A/2009, de 22 de </w:t>
      </w:r>
      <w:r w:rsidR="00D10A25" w:rsidRPr="009306E5">
        <w:rPr>
          <w:rFonts w:ascii="Arial" w:hAnsi="Arial" w:cs="Arial"/>
          <w:szCs w:val="24"/>
        </w:rPr>
        <w:t>j</w:t>
      </w:r>
      <w:r w:rsidRPr="009306E5">
        <w:rPr>
          <w:rFonts w:ascii="Arial" w:hAnsi="Arial" w:cs="Arial"/>
          <w:szCs w:val="24"/>
        </w:rPr>
        <w:t xml:space="preserve">aneiro, </w:t>
      </w:r>
      <w:r w:rsidR="003A4C2D" w:rsidRPr="009306E5">
        <w:rPr>
          <w:rFonts w:ascii="Arial" w:hAnsi="Arial" w:cs="Arial"/>
          <w:szCs w:val="24"/>
        </w:rPr>
        <w:t>alterada pela Portaria n.º 145-A/2011, de 6 de abril</w:t>
      </w:r>
      <w:bookmarkEnd w:id="4"/>
      <w:r w:rsidR="003A4C2D" w:rsidRPr="009306E5">
        <w:rPr>
          <w:rFonts w:ascii="Arial" w:hAnsi="Arial" w:cs="Arial"/>
          <w:szCs w:val="24"/>
        </w:rPr>
        <w:t xml:space="preserve">, </w:t>
      </w:r>
      <w:r w:rsidRPr="009306E5">
        <w:rPr>
          <w:rFonts w:ascii="Arial" w:hAnsi="Arial" w:cs="Arial"/>
          <w:szCs w:val="24"/>
        </w:rPr>
        <w:t xml:space="preserve">os candidatos têm acesso às </w:t>
      </w:r>
      <w:r w:rsidR="00B03CF8" w:rsidRPr="009306E5">
        <w:rPr>
          <w:rFonts w:ascii="Arial" w:hAnsi="Arial" w:cs="Arial"/>
          <w:szCs w:val="24"/>
        </w:rPr>
        <w:t>atas</w:t>
      </w:r>
      <w:r w:rsidRPr="009306E5">
        <w:rPr>
          <w:rFonts w:ascii="Arial" w:hAnsi="Arial" w:cs="Arial"/>
          <w:szCs w:val="24"/>
        </w:rPr>
        <w:t xml:space="preserve"> do júri, onde constam os parâmetros de avaliação e respetiva ponderação de cada um dos métodos de </w:t>
      </w:r>
      <w:r w:rsidR="00B03CF8" w:rsidRPr="009306E5">
        <w:rPr>
          <w:rFonts w:ascii="Arial" w:hAnsi="Arial" w:cs="Arial"/>
          <w:szCs w:val="24"/>
        </w:rPr>
        <w:t>seleção</w:t>
      </w:r>
      <w:r w:rsidRPr="009306E5">
        <w:rPr>
          <w:rFonts w:ascii="Arial" w:hAnsi="Arial" w:cs="Arial"/>
          <w:szCs w:val="24"/>
        </w:rPr>
        <w:t xml:space="preserve"> a utilizar, a grelha classificativa e o sistema de valoração final do método, </w:t>
      </w:r>
      <w:bookmarkStart w:id="5" w:name="_Hlk520304078"/>
      <w:r w:rsidRPr="009306E5">
        <w:rPr>
          <w:rFonts w:ascii="Arial" w:hAnsi="Arial" w:cs="Arial"/>
          <w:szCs w:val="24"/>
        </w:rPr>
        <w:t>desde que as solicitem</w:t>
      </w:r>
      <w:bookmarkEnd w:id="5"/>
      <w:r w:rsidRPr="009306E5">
        <w:rPr>
          <w:rFonts w:ascii="Arial" w:hAnsi="Arial" w:cs="Arial"/>
          <w:szCs w:val="24"/>
        </w:rPr>
        <w:t>.</w:t>
      </w:r>
    </w:p>
    <w:p w:rsidR="00B36ED7" w:rsidRPr="009306E5" w:rsidRDefault="00B36ED7" w:rsidP="009306E5">
      <w:pPr>
        <w:jc w:val="both"/>
        <w:rPr>
          <w:rFonts w:ascii="Arial" w:hAnsi="Arial" w:cs="Arial"/>
          <w:szCs w:val="24"/>
        </w:rPr>
      </w:pPr>
    </w:p>
    <w:p w:rsidR="00B069ED" w:rsidRPr="009306E5" w:rsidRDefault="00A33F23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1</w:t>
      </w:r>
      <w:r w:rsidR="00065406" w:rsidRPr="009306E5">
        <w:rPr>
          <w:rFonts w:ascii="Arial" w:hAnsi="Arial" w:cs="Arial"/>
          <w:b/>
          <w:szCs w:val="24"/>
        </w:rPr>
        <w:t>5</w:t>
      </w:r>
      <w:r w:rsidR="00B069ED" w:rsidRPr="009306E5">
        <w:rPr>
          <w:rFonts w:ascii="Arial" w:hAnsi="Arial" w:cs="Arial"/>
          <w:b/>
          <w:szCs w:val="24"/>
        </w:rPr>
        <w:t>.</w:t>
      </w:r>
      <w:r w:rsidR="00417902" w:rsidRPr="009306E5">
        <w:rPr>
          <w:rFonts w:ascii="Arial" w:hAnsi="Arial" w:cs="Arial"/>
          <w:b/>
          <w:szCs w:val="24"/>
        </w:rPr>
        <w:t xml:space="preserve"> </w:t>
      </w:r>
      <w:bookmarkStart w:id="6" w:name="_Hlk520302830"/>
      <w:r w:rsidR="00B069ED" w:rsidRPr="009306E5">
        <w:rPr>
          <w:rFonts w:ascii="Arial" w:hAnsi="Arial" w:cs="Arial"/>
          <w:szCs w:val="24"/>
        </w:rPr>
        <w:t>Assiste ao júri a faculdade de exigir a qualquer candidato em caso de dúvidas sobre a situação que descreveram, a apresentação de documento</w:t>
      </w:r>
      <w:r w:rsidR="008401A3" w:rsidRPr="009306E5">
        <w:rPr>
          <w:rFonts w:ascii="Arial" w:hAnsi="Arial" w:cs="Arial"/>
          <w:szCs w:val="24"/>
        </w:rPr>
        <w:t>(s)</w:t>
      </w:r>
      <w:r w:rsidR="00B069ED" w:rsidRPr="009306E5">
        <w:rPr>
          <w:rFonts w:ascii="Arial" w:hAnsi="Arial" w:cs="Arial"/>
          <w:szCs w:val="24"/>
        </w:rPr>
        <w:t xml:space="preserve"> comprovativo</w:t>
      </w:r>
      <w:r w:rsidR="008401A3" w:rsidRPr="009306E5">
        <w:rPr>
          <w:rFonts w:ascii="Arial" w:hAnsi="Arial" w:cs="Arial"/>
          <w:szCs w:val="24"/>
        </w:rPr>
        <w:t>(s)</w:t>
      </w:r>
      <w:r w:rsidR="00B069ED" w:rsidRPr="009306E5">
        <w:rPr>
          <w:rFonts w:ascii="Arial" w:hAnsi="Arial" w:cs="Arial"/>
          <w:szCs w:val="24"/>
        </w:rPr>
        <w:t xml:space="preserve"> das suas declarações.</w:t>
      </w:r>
      <w:bookmarkEnd w:id="6"/>
    </w:p>
    <w:p w:rsidR="00B36ED7" w:rsidRPr="009306E5" w:rsidRDefault="00B36ED7" w:rsidP="009306E5">
      <w:pPr>
        <w:jc w:val="both"/>
        <w:rPr>
          <w:rFonts w:ascii="Arial" w:hAnsi="Arial" w:cs="Arial"/>
          <w:szCs w:val="24"/>
        </w:rPr>
      </w:pPr>
    </w:p>
    <w:p w:rsidR="00B069ED" w:rsidRPr="009306E5" w:rsidRDefault="00B069ED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1</w:t>
      </w:r>
      <w:r w:rsidR="00065406" w:rsidRPr="009306E5">
        <w:rPr>
          <w:rFonts w:ascii="Arial" w:hAnsi="Arial" w:cs="Arial"/>
          <w:b/>
          <w:szCs w:val="24"/>
        </w:rPr>
        <w:t>6</w:t>
      </w:r>
      <w:r w:rsidRPr="009306E5">
        <w:rPr>
          <w:rFonts w:ascii="Arial" w:hAnsi="Arial" w:cs="Arial"/>
          <w:b/>
          <w:szCs w:val="24"/>
        </w:rPr>
        <w:t>.</w:t>
      </w:r>
      <w:r w:rsidR="008401A3" w:rsidRPr="009306E5">
        <w:rPr>
          <w:rFonts w:ascii="Arial" w:hAnsi="Arial" w:cs="Arial"/>
          <w:b/>
          <w:szCs w:val="24"/>
        </w:rPr>
        <w:t xml:space="preserve"> </w:t>
      </w:r>
      <w:r w:rsidRPr="009306E5">
        <w:rPr>
          <w:rFonts w:ascii="Arial" w:hAnsi="Arial" w:cs="Arial"/>
          <w:szCs w:val="24"/>
        </w:rPr>
        <w:t>As falsas declarações são punidas nos termos da lei.</w:t>
      </w:r>
    </w:p>
    <w:p w:rsidR="00B36ED7" w:rsidRPr="009306E5" w:rsidRDefault="00B36ED7" w:rsidP="009306E5">
      <w:pPr>
        <w:jc w:val="both"/>
        <w:rPr>
          <w:rFonts w:ascii="Arial" w:hAnsi="Arial" w:cs="Arial"/>
          <w:szCs w:val="24"/>
        </w:rPr>
      </w:pPr>
    </w:p>
    <w:p w:rsidR="00B36ED7" w:rsidRPr="009306E5" w:rsidRDefault="00B069ED">
      <w:pPr>
        <w:ind w:firstLine="567"/>
        <w:jc w:val="both"/>
        <w:rPr>
          <w:rFonts w:ascii="Arial" w:hAnsi="Arial" w:cs="Arial"/>
          <w:szCs w:val="24"/>
        </w:rPr>
      </w:pPr>
      <w:bookmarkStart w:id="7" w:name="_Hlk520457728"/>
      <w:r w:rsidRPr="009306E5">
        <w:rPr>
          <w:rFonts w:ascii="Arial" w:hAnsi="Arial" w:cs="Arial"/>
          <w:b/>
          <w:szCs w:val="24"/>
        </w:rPr>
        <w:t>1</w:t>
      </w:r>
      <w:r w:rsidR="00065406" w:rsidRPr="009306E5">
        <w:rPr>
          <w:rFonts w:ascii="Arial" w:hAnsi="Arial" w:cs="Arial"/>
          <w:b/>
          <w:szCs w:val="24"/>
        </w:rPr>
        <w:t>7</w:t>
      </w:r>
      <w:r w:rsidRPr="009306E5">
        <w:rPr>
          <w:rFonts w:ascii="Arial" w:hAnsi="Arial" w:cs="Arial"/>
          <w:b/>
          <w:szCs w:val="24"/>
        </w:rPr>
        <w:t>.</w:t>
      </w:r>
      <w:r w:rsidR="003404EA" w:rsidRPr="009306E5">
        <w:rPr>
          <w:rFonts w:ascii="Arial" w:hAnsi="Arial" w:cs="Arial"/>
          <w:b/>
          <w:szCs w:val="24"/>
        </w:rPr>
        <w:t xml:space="preserve"> </w:t>
      </w:r>
      <w:bookmarkStart w:id="8" w:name="_Hlk520304119"/>
      <w:r w:rsidRPr="009306E5">
        <w:rPr>
          <w:rFonts w:ascii="Arial" w:hAnsi="Arial" w:cs="Arial"/>
          <w:b/>
          <w:szCs w:val="24"/>
        </w:rPr>
        <w:t>Publicitação da</w:t>
      </w:r>
      <w:r w:rsidR="008401A3" w:rsidRPr="009306E5">
        <w:rPr>
          <w:rFonts w:ascii="Arial" w:hAnsi="Arial" w:cs="Arial"/>
          <w:b/>
          <w:szCs w:val="24"/>
        </w:rPr>
        <w:t>s</w:t>
      </w:r>
      <w:r w:rsidRPr="009306E5">
        <w:rPr>
          <w:rFonts w:ascii="Arial" w:hAnsi="Arial" w:cs="Arial"/>
          <w:b/>
          <w:szCs w:val="24"/>
        </w:rPr>
        <w:t xml:space="preserve"> lista</w:t>
      </w:r>
      <w:r w:rsidR="00460F39" w:rsidRPr="009306E5">
        <w:rPr>
          <w:rFonts w:ascii="Arial" w:hAnsi="Arial" w:cs="Arial"/>
          <w:b/>
          <w:szCs w:val="24"/>
        </w:rPr>
        <w:t xml:space="preserve">s </w:t>
      </w:r>
      <w:r w:rsidR="008401A3" w:rsidRPr="009306E5">
        <w:rPr>
          <w:rFonts w:ascii="Arial" w:hAnsi="Arial" w:cs="Arial"/>
          <w:b/>
          <w:szCs w:val="24"/>
        </w:rPr>
        <w:t xml:space="preserve">de </w:t>
      </w:r>
      <w:r w:rsidR="00460F39" w:rsidRPr="009306E5">
        <w:rPr>
          <w:rFonts w:ascii="Arial" w:hAnsi="Arial" w:cs="Arial"/>
          <w:b/>
          <w:szCs w:val="24"/>
        </w:rPr>
        <w:t xml:space="preserve">resultados e lista de classificação </w:t>
      </w:r>
      <w:r w:rsidRPr="009306E5">
        <w:rPr>
          <w:rFonts w:ascii="Arial" w:hAnsi="Arial" w:cs="Arial"/>
          <w:b/>
          <w:szCs w:val="24"/>
        </w:rPr>
        <w:t>final dos candidatos</w:t>
      </w:r>
      <w:r w:rsidR="003404EA" w:rsidRPr="009306E5">
        <w:rPr>
          <w:rFonts w:ascii="Arial" w:hAnsi="Arial" w:cs="Arial"/>
          <w:b/>
          <w:szCs w:val="24"/>
        </w:rPr>
        <w:t>:</w:t>
      </w:r>
      <w:r w:rsidR="008401A3" w:rsidRPr="009306E5">
        <w:rPr>
          <w:rFonts w:ascii="Arial" w:hAnsi="Arial" w:cs="Arial"/>
          <w:b/>
          <w:szCs w:val="24"/>
        </w:rPr>
        <w:t xml:space="preserve"> </w:t>
      </w:r>
      <w:r w:rsidR="00460F39" w:rsidRPr="009306E5">
        <w:rPr>
          <w:rFonts w:ascii="Arial" w:hAnsi="Arial" w:cs="Arial"/>
          <w:szCs w:val="24"/>
        </w:rPr>
        <w:t xml:space="preserve">A publicitação dos resultados obtidos na </w:t>
      </w:r>
      <w:r w:rsidR="00D94D68" w:rsidRPr="009306E5">
        <w:rPr>
          <w:rFonts w:ascii="Arial" w:hAnsi="Arial" w:cs="Arial"/>
          <w:szCs w:val="24"/>
        </w:rPr>
        <w:t>A</w:t>
      </w:r>
      <w:r w:rsidR="00460F39" w:rsidRPr="009306E5">
        <w:rPr>
          <w:rFonts w:ascii="Arial" w:hAnsi="Arial" w:cs="Arial"/>
          <w:szCs w:val="24"/>
        </w:rPr>
        <w:t xml:space="preserve">valiação </w:t>
      </w:r>
      <w:r w:rsidR="00D94D68" w:rsidRPr="009306E5">
        <w:rPr>
          <w:rFonts w:ascii="Arial" w:hAnsi="Arial" w:cs="Arial"/>
          <w:szCs w:val="24"/>
        </w:rPr>
        <w:t>C</w:t>
      </w:r>
      <w:r w:rsidR="00460F39" w:rsidRPr="009306E5">
        <w:rPr>
          <w:rFonts w:ascii="Arial" w:hAnsi="Arial" w:cs="Arial"/>
          <w:szCs w:val="24"/>
        </w:rPr>
        <w:t xml:space="preserve">urricular é efetuada através de lista, ordenada alfabeticamente, afixada em local visível e público nas </w:t>
      </w:r>
      <w:bookmarkStart w:id="9" w:name="_Hlk520303913"/>
      <w:r w:rsidR="00460F39" w:rsidRPr="009306E5">
        <w:rPr>
          <w:rFonts w:ascii="Arial" w:hAnsi="Arial" w:cs="Arial"/>
          <w:szCs w:val="24"/>
        </w:rPr>
        <w:t>instalações do</w:t>
      </w:r>
      <w:r w:rsidR="00D94D68" w:rsidRPr="009306E5">
        <w:rPr>
          <w:rFonts w:ascii="Arial" w:hAnsi="Arial" w:cs="Arial"/>
          <w:szCs w:val="24"/>
        </w:rPr>
        <w:t>(a)</w:t>
      </w:r>
      <w:r w:rsidR="00460F39" w:rsidRPr="009306E5">
        <w:rPr>
          <w:rFonts w:ascii="Arial" w:hAnsi="Arial" w:cs="Arial"/>
          <w:szCs w:val="24"/>
        </w:rPr>
        <w:t xml:space="preserve"> </w:t>
      </w:r>
      <w:r w:rsidR="00D94D68" w:rsidRPr="009306E5">
        <w:rPr>
          <w:rFonts w:ascii="Arial" w:hAnsi="Arial" w:cs="Arial"/>
          <w:i/>
          <w:szCs w:val="24"/>
        </w:rPr>
        <w:t>[se</w:t>
      </w:r>
      <w:r w:rsidR="00460F39" w:rsidRPr="009306E5">
        <w:rPr>
          <w:rFonts w:ascii="Arial" w:hAnsi="Arial" w:cs="Arial"/>
          <w:i/>
          <w:szCs w:val="24"/>
        </w:rPr>
        <w:t>rviço</w:t>
      </w:r>
      <w:r w:rsidR="00D94D68" w:rsidRPr="009306E5">
        <w:rPr>
          <w:rFonts w:ascii="Arial" w:hAnsi="Arial" w:cs="Arial"/>
          <w:i/>
          <w:szCs w:val="24"/>
        </w:rPr>
        <w:t>]</w:t>
      </w:r>
      <w:r w:rsidR="00460F39" w:rsidRPr="009306E5">
        <w:rPr>
          <w:rFonts w:ascii="Arial" w:hAnsi="Arial" w:cs="Arial"/>
          <w:szCs w:val="24"/>
        </w:rPr>
        <w:t xml:space="preserve"> e n</w:t>
      </w:r>
      <w:r w:rsidR="00D94D68" w:rsidRPr="009306E5">
        <w:rPr>
          <w:rFonts w:ascii="Arial" w:hAnsi="Arial" w:cs="Arial"/>
          <w:szCs w:val="24"/>
        </w:rPr>
        <w:t xml:space="preserve">o respetivo </w:t>
      </w:r>
      <w:r w:rsidR="00D94D68" w:rsidRPr="009306E5">
        <w:rPr>
          <w:rFonts w:ascii="Arial" w:hAnsi="Arial" w:cs="Arial"/>
          <w:i/>
          <w:szCs w:val="24"/>
        </w:rPr>
        <w:t>site</w:t>
      </w:r>
      <w:r w:rsidR="00D94D68" w:rsidRPr="009306E5">
        <w:rPr>
          <w:rFonts w:ascii="Arial" w:hAnsi="Arial" w:cs="Arial"/>
          <w:szCs w:val="24"/>
        </w:rPr>
        <w:t>.</w:t>
      </w:r>
      <w:bookmarkEnd w:id="8"/>
    </w:p>
    <w:p w:rsidR="0039462F" w:rsidRPr="009306E5" w:rsidRDefault="0039462F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szCs w:val="24"/>
        </w:rPr>
        <w:t xml:space="preserve">A lista de classificação final, após homologação, é publicada na BEP-RAM; afixada em local público e visível das instalações do(a) </w:t>
      </w:r>
      <w:r w:rsidRPr="009306E5">
        <w:rPr>
          <w:rFonts w:ascii="Arial" w:hAnsi="Arial" w:cs="Arial"/>
          <w:i/>
          <w:szCs w:val="24"/>
        </w:rPr>
        <w:t>[serviço]</w:t>
      </w:r>
      <w:r w:rsidRPr="009306E5">
        <w:rPr>
          <w:rFonts w:ascii="Arial" w:hAnsi="Arial" w:cs="Arial"/>
          <w:szCs w:val="24"/>
        </w:rPr>
        <w:t xml:space="preserve">; e disponibilizada no respetivo site; sendo ainda publicado um aviso na </w:t>
      </w:r>
      <w:r w:rsidR="00D45F38" w:rsidRPr="009306E5">
        <w:rPr>
          <w:rFonts w:ascii="Arial" w:hAnsi="Arial" w:cs="Arial"/>
          <w:szCs w:val="24"/>
        </w:rPr>
        <w:t>II</w:t>
      </w:r>
      <w:r w:rsidRPr="009306E5">
        <w:rPr>
          <w:rFonts w:ascii="Arial" w:hAnsi="Arial" w:cs="Arial"/>
          <w:szCs w:val="24"/>
        </w:rPr>
        <w:t xml:space="preserve"> Série do </w:t>
      </w:r>
      <w:r w:rsidR="002D4583" w:rsidRPr="009306E5">
        <w:rPr>
          <w:rFonts w:ascii="Arial" w:hAnsi="Arial" w:cs="Arial"/>
          <w:szCs w:val="24"/>
        </w:rPr>
        <w:t>JORAM</w:t>
      </w:r>
      <w:r w:rsidRPr="009306E5">
        <w:rPr>
          <w:rFonts w:ascii="Arial" w:hAnsi="Arial" w:cs="Arial"/>
          <w:szCs w:val="24"/>
        </w:rPr>
        <w:t>, com informação sobre a sua publicitação.</w:t>
      </w:r>
    </w:p>
    <w:p w:rsidR="00D45F38" w:rsidRPr="009306E5" w:rsidRDefault="00D45F38" w:rsidP="009306E5">
      <w:pPr>
        <w:jc w:val="both"/>
        <w:rPr>
          <w:rFonts w:ascii="Arial" w:hAnsi="Arial" w:cs="Arial"/>
          <w:szCs w:val="24"/>
        </w:rPr>
      </w:pPr>
    </w:p>
    <w:p w:rsidR="00D45F38" w:rsidRPr="009306E5" w:rsidRDefault="003437C0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eastAsia="MS Mincho" w:hAnsi="Arial" w:cs="Arial"/>
          <w:b/>
          <w:szCs w:val="24"/>
          <w:lang w:val="pt-BR" w:eastAsia="en-US"/>
        </w:rPr>
        <w:t>18.</w:t>
      </w:r>
      <w:r w:rsidR="00805192" w:rsidRPr="009306E5">
        <w:rPr>
          <w:rFonts w:ascii="Arial" w:eastAsia="MS Mincho" w:hAnsi="Arial" w:cs="Arial"/>
          <w:b/>
          <w:szCs w:val="24"/>
          <w:lang w:val="pt-BR" w:eastAsia="en-US"/>
        </w:rPr>
        <w:t xml:space="preserve"> </w:t>
      </w:r>
      <w:r w:rsidR="00D45F38" w:rsidRPr="009306E5">
        <w:rPr>
          <w:rFonts w:ascii="Arial" w:eastAsia="MS Mincho" w:hAnsi="Arial" w:cs="Arial"/>
          <w:szCs w:val="24"/>
          <w:lang w:val="pt-BR" w:eastAsia="en-US"/>
        </w:rPr>
        <w:t>Nos termos do disposto no n.</w:t>
      </w:r>
      <w:r w:rsidR="00D45F38" w:rsidRPr="009306E5">
        <w:rPr>
          <w:rFonts w:ascii="Arial" w:eastAsia="MS Mincho" w:hAnsi="Arial" w:cs="Arial"/>
          <w:szCs w:val="24"/>
          <w:vertAlign w:val="superscript"/>
          <w:lang w:val="pt-BR" w:eastAsia="en-US"/>
        </w:rPr>
        <w:t>o</w:t>
      </w:r>
      <w:r w:rsidR="00D45F38" w:rsidRPr="009306E5">
        <w:rPr>
          <w:rFonts w:ascii="Arial" w:eastAsia="MS Mincho" w:hAnsi="Arial" w:cs="Arial"/>
          <w:szCs w:val="24"/>
          <w:lang w:val="pt-BR" w:eastAsia="en-US"/>
        </w:rPr>
        <w:t xml:space="preserve"> 4 do artigo 10.</w:t>
      </w:r>
      <w:r w:rsidR="00D45F38" w:rsidRPr="009306E5">
        <w:rPr>
          <w:rFonts w:ascii="Arial" w:eastAsia="MS Mincho" w:hAnsi="Arial" w:cs="Arial"/>
          <w:szCs w:val="24"/>
          <w:vertAlign w:val="superscript"/>
          <w:lang w:val="pt-BR" w:eastAsia="en-US"/>
        </w:rPr>
        <w:t>o</w:t>
      </w:r>
      <w:r w:rsidR="00D45F38" w:rsidRPr="009306E5">
        <w:rPr>
          <w:rFonts w:ascii="Arial" w:eastAsia="MS Mincho" w:hAnsi="Arial" w:cs="Arial"/>
          <w:szCs w:val="24"/>
          <w:lang w:val="pt-BR" w:eastAsia="en-US"/>
        </w:rPr>
        <w:t xml:space="preserve"> da Lei n.</w:t>
      </w:r>
      <w:r w:rsidR="00D45F38" w:rsidRPr="009306E5">
        <w:rPr>
          <w:rFonts w:ascii="Arial" w:eastAsia="MS Mincho" w:hAnsi="Arial" w:cs="Arial"/>
          <w:szCs w:val="24"/>
          <w:vertAlign w:val="superscript"/>
          <w:lang w:val="pt-BR" w:eastAsia="en-US"/>
        </w:rPr>
        <w:t>o</w:t>
      </w:r>
      <w:r w:rsidR="00D45F38" w:rsidRPr="009306E5">
        <w:rPr>
          <w:rFonts w:ascii="Arial" w:eastAsia="MS Mincho" w:hAnsi="Arial" w:cs="Arial"/>
          <w:szCs w:val="24"/>
          <w:lang w:val="pt-BR" w:eastAsia="en-US"/>
        </w:rPr>
        <w:t xml:space="preserve"> 112/2017, de 29 de dezembro, o presente aviso é publicitado na </w:t>
      </w:r>
      <w:bookmarkStart w:id="10" w:name="_Hlk520468239"/>
      <w:r w:rsidR="00D45F38" w:rsidRPr="009306E5">
        <w:rPr>
          <w:rFonts w:ascii="Arial" w:eastAsia="MS Mincho" w:hAnsi="Arial" w:cs="Arial"/>
          <w:szCs w:val="24"/>
          <w:lang w:val="pt-BR" w:eastAsia="en-US"/>
        </w:rPr>
        <w:t xml:space="preserve">Bolsa de Emprego Público </w:t>
      </w:r>
      <w:r w:rsidR="007F399D">
        <w:rPr>
          <w:rFonts w:ascii="Arial" w:eastAsia="MS Mincho" w:hAnsi="Arial" w:cs="Arial"/>
          <w:szCs w:val="24"/>
          <w:lang w:val="pt-BR" w:eastAsia="en-US"/>
        </w:rPr>
        <w:t xml:space="preserve">da Região Autónoma da Madeira (BEP-RAM) </w:t>
      </w:r>
      <w:r w:rsidR="00D45F38" w:rsidRPr="009306E5">
        <w:rPr>
          <w:rFonts w:ascii="Arial" w:eastAsia="MS Mincho" w:hAnsi="Arial" w:cs="Arial"/>
          <w:szCs w:val="24"/>
          <w:lang w:val="pt-BR" w:eastAsia="en-US"/>
        </w:rPr>
        <w:t>(</w:t>
      </w:r>
      <w:r w:rsidR="00375C61" w:rsidRPr="00375C61">
        <w:rPr>
          <w:rFonts w:ascii="Arial" w:eastAsia="MS Mincho" w:hAnsi="Arial" w:cs="Arial"/>
          <w:szCs w:val="24"/>
          <w:lang w:val="pt-BR" w:eastAsia="en-US"/>
        </w:rPr>
        <w:t>https://bep.madeira.gov.pt</w:t>
      </w:r>
      <w:bookmarkStart w:id="11" w:name="_GoBack"/>
      <w:bookmarkEnd w:id="11"/>
      <w:r w:rsidR="00D45F38" w:rsidRPr="009306E5">
        <w:rPr>
          <w:rFonts w:ascii="Arial" w:eastAsia="MS Mincho" w:hAnsi="Arial" w:cs="Arial"/>
          <w:szCs w:val="24"/>
          <w:lang w:val="pt-BR" w:eastAsia="en-US"/>
        </w:rPr>
        <w:t>)</w:t>
      </w:r>
      <w:bookmarkEnd w:id="10"/>
      <w:r w:rsidR="00D45F38" w:rsidRPr="009306E5">
        <w:rPr>
          <w:rFonts w:ascii="Arial" w:eastAsia="MS Mincho" w:hAnsi="Arial" w:cs="Arial"/>
          <w:szCs w:val="24"/>
          <w:lang w:val="pt-BR" w:eastAsia="en-US"/>
        </w:rPr>
        <w:t xml:space="preserve"> e no </w:t>
      </w:r>
      <w:r w:rsidR="00D45F38" w:rsidRPr="009306E5">
        <w:rPr>
          <w:rFonts w:ascii="Arial" w:eastAsia="MS Mincho" w:hAnsi="Arial" w:cs="Arial"/>
          <w:i/>
          <w:szCs w:val="24"/>
          <w:lang w:val="pt-BR" w:eastAsia="en-US"/>
        </w:rPr>
        <w:t>site</w:t>
      </w:r>
      <w:r w:rsidR="00D45F38" w:rsidRPr="009306E5">
        <w:rPr>
          <w:rFonts w:ascii="Arial" w:eastAsia="MS Mincho" w:hAnsi="Arial" w:cs="Arial"/>
          <w:szCs w:val="24"/>
          <w:lang w:val="pt-BR" w:eastAsia="en-US"/>
        </w:rPr>
        <w:t xml:space="preserve"> do(a) </w:t>
      </w:r>
      <w:r w:rsidR="00D45F38" w:rsidRPr="009306E5">
        <w:rPr>
          <w:rFonts w:ascii="Arial" w:eastAsia="MS Mincho" w:hAnsi="Arial" w:cs="Arial"/>
          <w:i/>
          <w:szCs w:val="24"/>
          <w:lang w:val="pt-BR" w:eastAsia="en-US"/>
        </w:rPr>
        <w:t>[serviço]</w:t>
      </w:r>
      <w:r w:rsidR="00D45F38" w:rsidRPr="009306E5">
        <w:rPr>
          <w:rFonts w:ascii="Arial" w:eastAsia="MS Mincho" w:hAnsi="Arial" w:cs="Arial"/>
          <w:szCs w:val="24"/>
          <w:lang w:val="pt-BR" w:eastAsia="en-US"/>
        </w:rPr>
        <w:t>.</w:t>
      </w:r>
    </w:p>
    <w:p w:rsidR="00460F39" w:rsidRPr="009306E5" w:rsidRDefault="00460F39">
      <w:pPr>
        <w:jc w:val="both"/>
        <w:rPr>
          <w:rFonts w:ascii="Arial" w:hAnsi="Arial" w:cs="Arial"/>
          <w:szCs w:val="24"/>
        </w:rPr>
      </w:pPr>
    </w:p>
    <w:p w:rsidR="00A72676" w:rsidRPr="009306E5" w:rsidRDefault="00A72676" w:rsidP="009306E5">
      <w:pPr>
        <w:jc w:val="both"/>
        <w:rPr>
          <w:rFonts w:ascii="Arial" w:hAnsi="Arial" w:cs="Arial"/>
          <w:szCs w:val="24"/>
        </w:rPr>
      </w:pPr>
    </w:p>
    <w:p w:rsidR="00B069ED" w:rsidRPr="009306E5" w:rsidRDefault="00B069ED">
      <w:pPr>
        <w:ind w:firstLine="567"/>
        <w:jc w:val="both"/>
        <w:rPr>
          <w:rFonts w:ascii="Arial" w:hAnsi="Arial" w:cs="Arial"/>
          <w:szCs w:val="24"/>
        </w:rPr>
      </w:pPr>
      <w:bookmarkStart w:id="12" w:name="_Hlk520300901"/>
      <w:bookmarkEnd w:id="7"/>
      <w:bookmarkEnd w:id="9"/>
      <w:r w:rsidRPr="009306E5">
        <w:rPr>
          <w:rFonts w:ascii="Arial" w:hAnsi="Arial" w:cs="Arial"/>
          <w:b/>
          <w:szCs w:val="24"/>
        </w:rPr>
        <w:t>1</w:t>
      </w:r>
      <w:r w:rsidR="00805192" w:rsidRPr="009306E5">
        <w:rPr>
          <w:rFonts w:ascii="Arial" w:hAnsi="Arial" w:cs="Arial"/>
          <w:b/>
          <w:szCs w:val="24"/>
        </w:rPr>
        <w:t>9</w:t>
      </w:r>
      <w:r w:rsidRPr="009306E5">
        <w:rPr>
          <w:rFonts w:ascii="Arial" w:hAnsi="Arial" w:cs="Arial"/>
          <w:b/>
          <w:szCs w:val="24"/>
        </w:rPr>
        <w:t>. Constituição do júri:</w:t>
      </w:r>
    </w:p>
    <w:p w:rsidR="003171FD" w:rsidRPr="009306E5" w:rsidRDefault="00B069ED" w:rsidP="004037A7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>Presidente:</w:t>
      </w:r>
      <w:r w:rsidR="003171FD" w:rsidRPr="009306E5">
        <w:rPr>
          <w:rFonts w:ascii="Arial" w:hAnsi="Arial" w:cs="Arial"/>
          <w:b/>
          <w:szCs w:val="24"/>
        </w:rPr>
        <w:t xml:space="preserve"> </w:t>
      </w:r>
      <w:r w:rsidR="003171FD" w:rsidRPr="009306E5">
        <w:rPr>
          <w:rFonts w:ascii="Arial" w:hAnsi="Arial" w:cs="Arial"/>
          <w:i/>
          <w:szCs w:val="24"/>
        </w:rPr>
        <w:t>[Nome]</w:t>
      </w:r>
      <w:r w:rsidR="003171FD" w:rsidRPr="009306E5">
        <w:rPr>
          <w:rFonts w:ascii="Arial" w:hAnsi="Arial" w:cs="Arial"/>
          <w:szCs w:val="24"/>
        </w:rPr>
        <w:t>.</w:t>
      </w:r>
    </w:p>
    <w:p w:rsidR="00BA70EB" w:rsidRPr="009306E5" w:rsidRDefault="00B069ED">
      <w:pPr>
        <w:ind w:firstLine="567"/>
        <w:jc w:val="both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 xml:space="preserve">Vogais </w:t>
      </w:r>
      <w:r w:rsidR="005A5511" w:rsidRPr="009306E5">
        <w:rPr>
          <w:rFonts w:ascii="Arial" w:hAnsi="Arial" w:cs="Arial"/>
          <w:b/>
          <w:szCs w:val="24"/>
        </w:rPr>
        <w:t>e</w:t>
      </w:r>
      <w:r w:rsidRPr="009306E5">
        <w:rPr>
          <w:rFonts w:ascii="Arial" w:hAnsi="Arial" w:cs="Arial"/>
          <w:b/>
          <w:szCs w:val="24"/>
        </w:rPr>
        <w:t>fetivos:</w:t>
      </w:r>
      <w:r w:rsidR="003171FD" w:rsidRPr="009306E5">
        <w:rPr>
          <w:rFonts w:ascii="Arial" w:hAnsi="Arial" w:cs="Arial"/>
          <w:b/>
          <w:szCs w:val="24"/>
        </w:rPr>
        <w:t xml:space="preserve"> </w:t>
      </w:r>
      <w:r w:rsidR="003171FD" w:rsidRPr="009306E5">
        <w:rPr>
          <w:rFonts w:ascii="Arial" w:hAnsi="Arial" w:cs="Arial"/>
          <w:i/>
          <w:szCs w:val="24"/>
        </w:rPr>
        <w:t>[Nome]</w:t>
      </w:r>
      <w:r w:rsidR="003171FD" w:rsidRPr="009306E5">
        <w:rPr>
          <w:rFonts w:ascii="Arial" w:hAnsi="Arial" w:cs="Arial"/>
          <w:szCs w:val="24"/>
        </w:rPr>
        <w:t xml:space="preserve">, </w:t>
      </w:r>
      <w:r w:rsidR="00460F39" w:rsidRPr="009306E5">
        <w:rPr>
          <w:rFonts w:ascii="Arial" w:hAnsi="Arial" w:cs="Arial"/>
          <w:szCs w:val="24"/>
        </w:rPr>
        <w:t>que substitui o Presidente do júri nas suas faltas e impedimentos;</w:t>
      </w:r>
      <w:r w:rsidR="003171FD" w:rsidRPr="009306E5">
        <w:rPr>
          <w:rFonts w:ascii="Arial" w:hAnsi="Arial" w:cs="Arial"/>
          <w:szCs w:val="24"/>
        </w:rPr>
        <w:t xml:space="preserve"> </w:t>
      </w:r>
      <w:r w:rsidR="003171FD" w:rsidRPr="009306E5">
        <w:rPr>
          <w:rFonts w:ascii="Arial" w:hAnsi="Arial" w:cs="Arial"/>
          <w:i/>
          <w:szCs w:val="24"/>
        </w:rPr>
        <w:t>[Nome]</w:t>
      </w:r>
      <w:r w:rsidR="003171FD" w:rsidRPr="009306E5">
        <w:rPr>
          <w:rFonts w:ascii="Arial" w:hAnsi="Arial" w:cs="Arial"/>
          <w:szCs w:val="24"/>
        </w:rPr>
        <w:t>.</w:t>
      </w:r>
    </w:p>
    <w:p w:rsidR="00B069ED" w:rsidRPr="009306E5" w:rsidRDefault="00B069ED">
      <w:pPr>
        <w:pStyle w:val="Avanodecorpodetexto"/>
        <w:tabs>
          <w:tab w:val="clear" w:pos="6120"/>
        </w:tabs>
        <w:spacing w:line="240" w:lineRule="auto"/>
        <w:ind w:right="0" w:firstLine="567"/>
        <w:rPr>
          <w:rFonts w:ascii="Arial" w:hAnsi="Arial" w:cs="Arial"/>
          <w:szCs w:val="24"/>
        </w:rPr>
      </w:pPr>
      <w:r w:rsidRPr="009306E5">
        <w:rPr>
          <w:rFonts w:ascii="Arial" w:hAnsi="Arial" w:cs="Arial"/>
          <w:b/>
          <w:szCs w:val="24"/>
        </w:rPr>
        <w:t xml:space="preserve">Vogais </w:t>
      </w:r>
      <w:r w:rsidR="005A5511" w:rsidRPr="009306E5">
        <w:rPr>
          <w:rFonts w:ascii="Arial" w:hAnsi="Arial" w:cs="Arial"/>
          <w:b/>
          <w:szCs w:val="24"/>
        </w:rPr>
        <w:t>s</w:t>
      </w:r>
      <w:r w:rsidRPr="009306E5">
        <w:rPr>
          <w:rFonts w:ascii="Arial" w:hAnsi="Arial" w:cs="Arial"/>
          <w:b/>
          <w:szCs w:val="24"/>
        </w:rPr>
        <w:t>uplentes</w:t>
      </w:r>
      <w:r w:rsidR="003171FD" w:rsidRPr="009306E5">
        <w:rPr>
          <w:rFonts w:ascii="Arial" w:hAnsi="Arial" w:cs="Arial"/>
          <w:b/>
          <w:szCs w:val="24"/>
        </w:rPr>
        <w:t xml:space="preserve">: </w:t>
      </w:r>
      <w:r w:rsidR="003171FD" w:rsidRPr="009306E5">
        <w:rPr>
          <w:rFonts w:ascii="Arial" w:hAnsi="Arial" w:cs="Arial"/>
          <w:i/>
          <w:szCs w:val="24"/>
        </w:rPr>
        <w:t>[Nome]</w:t>
      </w:r>
      <w:r w:rsidR="003171FD" w:rsidRPr="009306E5">
        <w:rPr>
          <w:rFonts w:ascii="Arial" w:hAnsi="Arial" w:cs="Arial"/>
          <w:szCs w:val="24"/>
        </w:rPr>
        <w:t xml:space="preserve">; </w:t>
      </w:r>
      <w:r w:rsidR="003171FD" w:rsidRPr="009306E5">
        <w:rPr>
          <w:rFonts w:ascii="Arial" w:hAnsi="Arial" w:cs="Arial"/>
          <w:i/>
          <w:szCs w:val="24"/>
        </w:rPr>
        <w:t>[Nome]</w:t>
      </w:r>
      <w:r w:rsidR="003171FD" w:rsidRPr="009306E5">
        <w:rPr>
          <w:rFonts w:ascii="Arial" w:hAnsi="Arial" w:cs="Arial"/>
          <w:szCs w:val="24"/>
        </w:rPr>
        <w:t>.</w:t>
      </w:r>
    </w:p>
    <w:p w:rsidR="002216C0" w:rsidRPr="009306E5" w:rsidRDefault="002216C0" w:rsidP="00550555">
      <w:pPr>
        <w:jc w:val="both"/>
        <w:rPr>
          <w:rFonts w:ascii="Arial" w:hAnsi="Arial" w:cs="Arial"/>
          <w:szCs w:val="24"/>
        </w:rPr>
      </w:pPr>
      <w:bookmarkStart w:id="13" w:name="_Hlk520300917"/>
      <w:bookmarkEnd w:id="12"/>
    </w:p>
    <w:p w:rsidR="007859CE" w:rsidRPr="009306E5" w:rsidRDefault="007859CE" w:rsidP="00550555">
      <w:pPr>
        <w:jc w:val="both"/>
        <w:rPr>
          <w:rFonts w:ascii="Arial" w:hAnsi="Arial" w:cs="Arial"/>
          <w:szCs w:val="24"/>
        </w:rPr>
      </w:pPr>
    </w:p>
    <w:p w:rsidR="00B069ED" w:rsidRPr="009306E5" w:rsidRDefault="00FD0DEF">
      <w:pPr>
        <w:pStyle w:val="Avanodecorpodetexto"/>
        <w:tabs>
          <w:tab w:val="clear" w:pos="6120"/>
        </w:tabs>
        <w:spacing w:line="240" w:lineRule="auto"/>
        <w:ind w:right="0" w:firstLine="567"/>
        <w:rPr>
          <w:rFonts w:ascii="Arial" w:hAnsi="Arial" w:cs="Arial"/>
          <w:szCs w:val="24"/>
        </w:rPr>
      </w:pPr>
      <w:r w:rsidRPr="009306E5">
        <w:rPr>
          <w:rFonts w:ascii="Arial" w:hAnsi="Arial" w:cs="Arial"/>
          <w:i/>
          <w:szCs w:val="24"/>
        </w:rPr>
        <w:t>[Departamento Regional]</w:t>
      </w:r>
      <w:r w:rsidRPr="009306E5">
        <w:rPr>
          <w:rFonts w:ascii="Arial" w:hAnsi="Arial" w:cs="Arial"/>
          <w:szCs w:val="24"/>
        </w:rPr>
        <w:t xml:space="preserve">, </w:t>
      </w:r>
      <w:r w:rsidRPr="009306E5">
        <w:rPr>
          <w:rFonts w:ascii="Arial" w:hAnsi="Arial" w:cs="Arial"/>
          <w:i/>
          <w:szCs w:val="24"/>
        </w:rPr>
        <w:t>[data]</w:t>
      </w:r>
      <w:r w:rsidR="000B60E4" w:rsidRPr="009306E5">
        <w:rPr>
          <w:rFonts w:ascii="Arial" w:hAnsi="Arial" w:cs="Arial"/>
          <w:szCs w:val="24"/>
        </w:rPr>
        <w:t>.</w:t>
      </w:r>
    </w:p>
    <w:p w:rsidR="00294237" w:rsidRPr="009306E5" w:rsidRDefault="00294237" w:rsidP="00550555">
      <w:pPr>
        <w:jc w:val="both"/>
        <w:rPr>
          <w:rFonts w:ascii="Arial" w:hAnsi="Arial" w:cs="Arial"/>
          <w:szCs w:val="24"/>
        </w:rPr>
      </w:pPr>
    </w:p>
    <w:p w:rsidR="007859CE" w:rsidRPr="009306E5" w:rsidRDefault="007859CE" w:rsidP="00550555">
      <w:pPr>
        <w:jc w:val="both"/>
        <w:rPr>
          <w:rFonts w:ascii="Arial" w:hAnsi="Arial" w:cs="Arial"/>
          <w:szCs w:val="24"/>
        </w:rPr>
      </w:pPr>
    </w:p>
    <w:p w:rsidR="005843B8" w:rsidRPr="009306E5" w:rsidRDefault="00460F39">
      <w:pPr>
        <w:pStyle w:val="Avanodecorpodetexto"/>
        <w:tabs>
          <w:tab w:val="left" w:pos="708"/>
        </w:tabs>
        <w:spacing w:line="240" w:lineRule="auto"/>
        <w:ind w:right="0" w:firstLine="0"/>
        <w:jc w:val="center"/>
        <w:rPr>
          <w:rFonts w:ascii="Arial" w:hAnsi="Arial" w:cs="Arial"/>
          <w:szCs w:val="24"/>
        </w:rPr>
      </w:pPr>
      <w:r w:rsidRPr="009306E5">
        <w:rPr>
          <w:rFonts w:ascii="Arial" w:hAnsi="Arial" w:cs="Arial"/>
          <w:szCs w:val="24"/>
        </w:rPr>
        <w:t>O</w:t>
      </w:r>
      <w:r w:rsidR="000B60E4" w:rsidRPr="009306E5">
        <w:rPr>
          <w:rFonts w:ascii="Arial" w:hAnsi="Arial" w:cs="Arial"/>
          <w:szCs w:val="24"/>
        </w:rPr>
        <w:t xml:space="preserve">(a) </w:t>
      </w:r>
      <w:r w:rsidR="000B60E4" w:rsidRPr="009306E5">
        <w:rPr>
          <w:rFonts w:ascii="Arial" w:hAnsi="Arial" w:cs="Arial"/>
          <w:i/>
          <w:szCs w:val="24"/>
        </w:rPr>
        <w:t>[</w:t>
      </w:r>
      <w:r w:rsidRPr="009306E5">
        <w:rPr>
          <w:rFonts w:ascii="Arial" w:hAnsi="Arial" w:cs="Arial"/>
          <w:i/>
          <w:szCs w:val="24"/>
        </w:rPr>
        <w:t>dirigente máximo do serviço</w:t>
      </w:r>
      <w:r w:rsidR="000B60E4" w:rsidRPr="009306E5">
        <w:rPr>
          <w:rFonts w:ascii="Arial" w:hAnsi="Arial" w:cs="Arial"/>
          <w:i/>
          <w:szCs w:val="24"/>
        </w:rPr>
        <w:t>]</w:t>
      </w:r>
    </w:p>
    <w:p w:rsidR="005843B8" w:rsidRDefault="005843B8">
      <w:pPr>
        <w:pStyle w:val="Avanodecorpodetexto"/>
        <w:tabs>
          <w:tab w:val="left" w:pos="708"/>
        </w:tabs>
        <w:spacing w:line="240" w:lineRule="auto"/>
        <w:ind w:right="0" w:firstLine="0"/>
        <w:jc w:val="center"/>
        <w:rPr>
          <w:rFonts w:ascii="Arial" w:hAnsi="Arial" w:cs="Arial"/>
          <w:szCs w:val="24"/>
        </w:rPr>
      </w:pPr>
    </w:p>
    <w:p w:rsidR="00D1223A" w:rsidRPr="009306E5" w:rsidRDefault="00D1223A">
      <w:pPr>
        <w:pStyle w:val="Avanodecorpodetexto"/>
        <w:tabs>
          <w:tab w:val="left" w:pos="708"/>
        </w:tabs>
        <w:spacing w:line="240" w:lineRule="auto"/>
        <w:ind w:right="0" w:firstLine="0"/>
        <w:jc w:val="center"/>
        <w:rPr>
          <w:rFonts w:ascii="Arial" w:hAnsi="Arial" w:cs="Arial"/>
          <w:szCs w:val="24"/>
        </w:rPr>
      </w:pPr>
    </w:p>
    <w:p w:rsidR="005843B8" w:rsidRPr="009306E5" w:rsidRDefault="000B60E4">
      <w:pPr>
        <w:pStyle w:val="Avanodecorpodetexto"/>
        <w:tabs>
          <w:tab w:val="left" w:pos="708"/>
        </w:tabs>
        <w:spacing w:line="240" w:lineRule="auto"/>
        <w:ind w:right="0" w:firstLine="0"/>
        <w:jc w:val="center"/>
        <w:rPr>
          <w:rFonts w:ascii="Arial" w:hAnsi="Arial" w:cs="Arial"/>
          <w:i/>
          <w:szCs w:val="24"/>
        </w:rPr>
      </w:pPr>
      <w:r w:rsidRPr="009306E5">
        <w:rPr>
          <w:rFonts w:ascii="Arial" w:hAnsi="Arial" w:cs="Arial"/>
          <w:i/>
          <w:szCs w:val="24"/>
        </w:rPr>
        <w:t>[Nome]</w:t>
      </w:r>
      <w:bookmarkEnd w:id="13"/>
    </w:p>
    <w:sectPr w:rsidR="005843B8" w:rsidRPr="009306E5" w:rsidSect="009306E5">
      <w:headerReference w:type="default" r:id="rId8"/>
      <w:footerReference w:type="default" r:id="rId9"/>
      <w:type w:val="continuous"/>
      <w:pgSz w:w="11900" w:h="16840"/>
      <w:pgMar w:top="2835" w:right="1701" w:bottom="1701" w:left="1701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517" w:rsidRDefault="00E82517">
      <w:r>
        <w:separator/>
      </w:r>
    </w:p>
  </w:endnote>
  <w:endnote w:type="continuationSeparator" w:id="0">
    <w:p w:rsidR="00E82517" w:rsidRDefault="00E8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29D" w:rsidRDefault="0010129D" w:rsidP="0083743A">
    <w:pPr>
      <w:ind w:right="-8"/>
      <w:jc w:val="center"/>
      <w:rPr>
        <w:rFonts w:ascii="Helvetica" w:hAnsi="Helvetica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517" w:rsidRDefault="00E82517">
      <w:r>
        <w:separator/>
      </w:r>
    </w:p>
  </w:footnote>
  <w:footnote w:type="continuationSeparator" w:id="0">
    <w:p w:rsidR="00E82517" w:rsidRDefault="00E8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29D" w:rsidRDefault="0010129D" w:rsidP="0083743A">
    <w:pPr>
      <w:pStyle w:val="Cabealho"/>
      <w:tabs>
        <w:tab w:val="clear" w:pos="4320"/>
        <w:tab w:val="clear" w:pos="8640"/>
      </w:tabs>
      <w:spacing w:line="360" w:lineRule="auto"/>
      <w:jc w:val="center"/>
    </w:pPr>
    <w:bookmarkStart w:id="14" w:name="_Hlk520199213"/>
    <w:bookmarkStart w:id="15" w:name="_Hlk520199214"/>
    <w:r>
      <w:rPr>
        <w:noProof/>
      </w:rPr>
      <w:drawing>
        <wp:inline distT="0" distB="0" distL="0" distR="0" wp14:anchorId="7F7AD801" wp14:editId="26BD9E7E">
          <wp:extent cx="619125" cy="466725"/>
          <wp:effectExtent l="0" t="0" r="0" b="0"/>
          <wp:docPr id="2" name="Imagem 2" descr="Madei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dei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29D" w:rsidRDefault="0010129D" w:rsidP="0083743A">
    <w:pPr>
      <w:pStyle w:val="Cabealho"/>
      <w:tabs>
        <w:tab w:val="clear" w:pos="4320"/>
        <w:tab w:val="clear" w:pos="8640"/>
      </w:tabs>
      <w:spacing w:line="360" w:lineRule="auto"/>
      <w:jc w:val="center"/>
      <w:rPr>
        <w:rFonts w:ascii="Helvetica" w:hAnsi="Helvetica"/>
        <w:b/>
        <w:sz w:val="18"/>
      </w:rPr>
    </w:pPr>
    <w:r>
      <w:rPr>
        <w:rFonts w:ascii="Helvetica" w:hAnsi="Helvetica"/>
        <w:b/>
        <w:sz w:val="18"/>
      </w:rPr>
      <w:t>REGIÃO AUTÓNOMA DA MADEIRA</w:t>
    </w:r>
  </w:p>
  <w:p w:rsidR="0010129D" w:rsidRDefault="0010129D" w:rsidP="0083743A">
    <w:pPr>
      <w:pStyle w:val="Cabealho"/>
      <w:tabs>
        <w:tab w:val="clear" w:pos="4320"/>
        <w:tab w:val="clear" w:pos="8640"/>
      </w:tabs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sz w:val="12"/>
      </w:rPr>
      <w:t>GOVERNO REGIONAL</w:t>
    </w:r>
  </w:p>
  <w:bookmarkEnd w:id="14"/>
  <w:bookmarkEnd w:id="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3" w15:restartNumberingAfterBreak="0">
    <w:nsid w:val="15D12023"/>
    <w:multiLevelType w:val="hybridMultilevel"/>
    <w:tmpl w:val="0C8E2824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1A785A"/>
    <w:multiLevelType w:val="hybridMultilevel"/>
    <w:tmpl w:val="323C97FC"/>
    <w:lvl w:ilvl="0" w:tplc="F9F6D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47965"/>
    <w:multiLevelType w:val="multilevel"/>
    <w:tmpl w:val="0C847F0C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</w:lvl>
    <w:lvl w:ilvl="1">
      <w:start w:val="1"/>
      <w:numFmt w:val="lowerLetter"/>
      <w:lvlText w:val="%2)"/>
      <w:lvlJc w:val="left"/>
      <w:pPr>
        <w:tabs>
          <w:tab w:val="num" w:pos="2640"/>
        </w:tabs>
        <w:ind w:left="26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44C9A"/>
    <w:multiLevelType w:val="multilevel"/>
    <w:tmpl w:val="B1EAD39A"/>
    <w:lvl w:ilvl="0">
      <w:start w:val="11"/>
      <w:numFmt w:val="decimal"/>
      <w:lvlText w:val="%1."/>
      <w:lvlJc w:val="left"/>
      <w:pPr>
        <w:tabs>
          <w:tab w:val="num" w:pos="1540"/>
        </w:tabs>
        <w:ind w:left="154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20"/>
        </w:tabs>
        <w:ind w:left="2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7" w15:restartNumberingAfterBreak="0">
    <w:nsid w:val="50D41DF3"/>
    <w:multiLevelType w:val="hybridMultilevel"/>
    <w:tmpl w:val="0C847F0C"/>
    <w:lvl w:ilvl="0" w:tplc="FFFFFFFF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2640"/>
        </w:tabs>
        <w:ind w:left="26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333A3"/>
    <w:multiLevelType w:val="hybridMultilevel"/>
    <w:tmpl w:val="D6DC64B4"/>
    <w:lvl w:ilvl="0" w:tplc="000F040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9B3CD5"/>
    <w:multiLevelType w:val="multilevel"/>
    <w:tmpl w:val="12B4E7B0"/>
    <w:lvl w:ilvl="0">
      <w:start w:val="11"/>
      <w:numFmt w:val="decimal"/>
      <w:lvlText w:val="%1."/>
      <w:lvlJc w:val="left"/>
      <w:pPr>
        <w:tabs>
          <w:tab w:val="num" w:pos="1540"/>
        </w:tabs>
        <w:ind w:left="154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20"/>
        </w:tabs>
        <w:ind w:left="2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10" w15:restartNumberingAfterBreak="0">
    <w:nsid w:val="708C7755"/>
    <w:multiLevelType w:val="hybridMultilevel"/>
    <w:tmpl w:val="EA3CBFB2"/>
    <w:lvl w:ilvl="0" w:tplc="000F040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121C5F"/>
    <w:multiLevelType w:val="multilevel"/>
    <w:tmpl w:val="554CDA5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8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06"/>
    <w:rsid w:val="000043F3"/>
    <w:rsid w:val="00006FDB"/>
    <w:rsid w:val="000079D4"/>
    <w:rsid w:val="000202A6"/>
    <w:rsid w:val="00027D4D"/>
    <w:rsid w:val="00027EB5"/>
    <w:rsid w:val="00041951"/>
    <w:rsid w:val="00057B39"/>
    <w:rsid w:val="00065406"/>
    <w:rsid w:val="00066ABA"/>
    <w:rsid w:val="0007105B"/>
    <w:rsid w:val="000731AB"/>
    <w:rsid w:val="0007461E"/>
    <w:rsid w:val="000836D1"/>
    <w:rsid w:val="00090867"/>
    <w:rsid w:val="00093DCD"/>
    <w:rsid w:val="00097B77"/>
    <w:rsid w:val="000A1BA6"/>
    <w:rsid w:val="000A21B8"/>
    <w:rsid w:val="000A45E0"/>
    <w:rsid w:val="000A59C0"/>
    <w:rsid w:val="000B3C97"/>
    <w:rsid w:val="000B3EDF"/>
    <w:rsid w:val="000B60E4"/>
    <w:rsid w:val="000B62CD"/>
    <w:rsid w:val="000B7BAC"/>
    <w:rsid w:val="000C2492"/>
    <w:rsid w:val="000C5083"/>
    <w:rsid w:val="000C602F"/>
    <w:rsid w:val="000C68EE"/>
    <w:rsid w:val="000C7AC2"/>
    <w:rsid w:val="000D257A"/>
    <w:rsid w:val="000D433A"/>
    <w:rsid w:val="000D43D6"/>
    <w:rsid w:val="000E0A0E"/>
    <w:rsid w:val="000F34C9"/>
    <w:rsid w:val="0010129D"/>
    <w:rsid w:val="0010604F"/>
    <w:rsid w:val="0011374C"/>
    <w:rsid w:val="0011602F"/>
    <w:rsid w:val="00126044"/>
    <w:rsid w:val="001324EC"/>
    <w:rsid w:val="001337A6"/>
    <w:rsid w:val="00140B5E"/>
    <w:rsid w:val="00143DBB"/>
    <w:rsid w:val="00145C53"/>
    <w:rsid w:val="00150866"/>
    <w:rsid w:val="001567DB"/>
    <w:rsid w:val="00156B70"/>
    <w:rsid w:val="00162A8B"/>
    <w:rsid w:val="00174B14"/>
    <w:rsid w:val="00193992"/>
    <w:rsid w:val="00193C4B"/>
    <w:rsid w:val="00195FB6"/>
    <w:rsid w:val="001967BC"/>
    <w:rsid w:val="001A17BF"/>
    <w:rsid w:val="001B3083"/>
    <w:rsid w:val="001B4417"/>
    <w:rsid w:val="001B70BB"/>
    <w:rsid w:val="001C2FD0"/>
    <w:rsid w:val="001C3599"/>
    <w:rsid w:val="001C5EDB"/>
    <w:rsid w:val="001C627B"/>
    <w:rsid w:val="001D2AD9"/>
    <w:rsid w:val="001D3F92"/>
    <w:rsid w:val="001D4345"/>
    <w:rsid w:val="001F5175"/>
    <w:rsid w:val="001F6592"/>
    <w:rsid w:val="00200AB5"/>
    <w:rsid w:val="00216EE0"/>
    <w:rsid w:val="00220B53"/>
    <w:rsid w:val="002216C0"/>
    <w:rsid w:val="0022284F"/>
    <w:rsid w:val="00224FC8"/>
    <w:rsid w:val="002369DF"/>
    <w:rsid w:val="002376C9"/>
    <w:rsid w:val="00241706"/>
    <w:rsid w:val="00244678"/>
    <w:rsid w:val="0024642A"/>
    <w:rsid w:val="002467C7"/>
    <w:rsid w:val="00247438"/>
    <w:rsid w:val="00247F01"/>
    <w:rsid w:val="002512A9"/>
    <w:rsid w:val="00252F5A"/>
    <w:rsid w:val="002554A6"/>
    <w:rsid w:val="002642D1"/>
    <w:rsid w:val="00265AD0"/>
    <w:rsid w:val="002665D8"/>
    <w:rsid w:val="00266966"/>
    <w:rsid w:val="00267DD8"/>
    <w:rsid w:val="00273618"/>
    <w:rsid w:val="00276282"/>
    <w:rsid w:val="00282353"/>
    <w:rsid w:val="002838F8"/>
    <w:rsid w:val="002905A3"/>
    <w:rsid w:val="00294237"/>
    <w:rsid w:val="00295E18"/>
    <w:rsid w:val="002A0F07"/>
    <w:rsid w:val="002B2AC8"/>
    <w:rsid w:val="002C08C2"/>
    <w:rsid w:val="002D2D6D"/>
    <w:rsid w:val="002D2DB2"/>
    <w:rsid w:val="002D4583"/>
    <w:rsid w:val="002E5E7D"/>
    <w:rsid w:val="002F0AB9"/>
    <w:rsid w:val="002F20FD"/>
    <w:rsid w:val="002F26E3"/>
    <w:rsid w:val="002F3BA5"/>
    <w:rsid w:val="002F540E"/>
    <w:rsid w:val="00304531"/>
    <w:rsid w:val="0031067F"/>
    <w:rsid w:val="003171FD"/>
    <w:rsid w:val="00323DD0"/>
    <w:rsid w:val="00326607"/>
    <w:rsid w:val="00326D38"/>
    <w:rsid w:val="00330B44"/>
    <w:rsid w:val="00332AB1"/>
    <w:rsid w:val="003404EA"/>
    <w:rsid w:val="003437C0"/>
    <w:rsid w:val="00343BDB"/>
    <w:rsid w:val="003451D3"/>
    <w:rsid w:val="00351144"/>
    <w:rsid w:val="00351AA7"/>
    <w:rsid w:val="00352EB9"/>
    <w:rsid w:val="00353670"/>
    <w:rsid w:val="00361209"/>
    <w:rsid w:val="003700C9"/>
    <w:rsid w:val="00373C63"/>
    <w:rsid w:val="003758D5"/>
    <w:rsid w:val="00375C61"/>
    <w:rsid w:val="003768AA"/>
    <w:rsid w:val="003816B8"/>
    <w:rsid w:val="00387CB3"/>
    <w:rsid w:val="00392631"/>
    <w:rsid w:val="0039462F"/>
    <w:rsid w:val="0039557E"/>
    <w:rsid w:val="00397D7F"/>
    <w:rsid w:val="003A4C2D"/>
    <w:rsid w:val="003A5AA7"/>
    <w:rsid w:val="003A6154"/>
    <w:rsid w:val="003B3533"/>
    <w:rsid w:val="003B7953"/>
    <w:rsid w:val="003C14D2"/>
    <w:rsid w:val="003C6452"/>
    <w:rsid w:val="003C6CC4"/>
    <w:rsid w:val="003D0824"/>
    <w:rsid w:val="003E7F47"/>
    <w:rsid w:val="003F54E6"/>
    <w:rsid w:val="003F7992"/>
    <w:rsid w:val="003F7B09"/>
    <w:rsid w:val="004017B0"/>
    <w:rsid w:val="004037A7"/>
    <w:rsid w:val="00403A25"/>
    <w:rsid w:val="00403C51"/>
    <w:rsid w:val="004102CB"/>
    <w:rsid w:val="004113B9"/>
    <w:rsid w:val="00414D7D"/>
    <w:rsid w:val="00416D41"/>
    <w:rsid w:val="00417902"/>
    <w:rsid w:val="004205A5"/>
    <w:rsid w:val="00420F5E"/>
    <w:rsid w:val="00422620"/>
    <w:rsid w:val="00426866"/>
    <w:rsid w:val="00436709"/>
    <w:rsid w:val="0043756A"/>
    <w:rsid w:val="004533E6"/>
    <w:rsid w:val="00456908"/>
    <w:rsid w:val="00460F39"/>
    <w:rsid w:val="00462981"/>
    <w:rsid w:val="00473F06"/>
    <w:rsid w:val="00480CE0"/>
    <w:rsid w:val="00484513"/>
    <w:rsid w:val="00492414"/>
    <w:rsid w:val="00492E51"/>
    <w:rsid w:val="004B064B"/>
    <w:rsid w:val="004C06D2"/>
    <w:rsid w:val="004C1A0F"/>
    <w:rsid w:val="004C3037"/>
    <w:rsid w:val="004D5F06"/>
    <w:rsid w:val="004D7C67"/>
    <w:rsid w:val="004E0A43"/>
    <w:rsid w:val="004E760E"/>
    <w:rsid w:val="00501EA5"/>
    <w:rsid w:val="00501EE5"/>
    <w:rsid w:val="00504299"/>
    <w:rsid w:val="005075E7"/>
    <w:rsid w:val="005141A5"/>
    <w:rsid w:val="00516713"/>
    <w:rsid w:val="005254A9"/>
    <w:rsid w:val="00525D09"/>
    <w:rsid w:val="0053117E"/>
    <w:rsid w:val="00541C8D"/>
    <w:rsid w:val="00544A98"/>
    <w:rsid w:val="00546388"/>
    <w:rsid w:val="005463DC"/>
    <w:rsid w:val="00550555"/>
    <w:rsid w:val="005603A1"/>
    <w:rsid w:val="005622F4"/>
    <w:rsid w:val="00563A30"/>
    <w:rsid w:val="00564955"/>
    <w:rsid w:val="00567ED8"/>
    <w:rsid w:val="0057099C"/>
    <w:rsid w:val="0057363B"/>
    <w:rsid w:val="0057522F"/>
    <w:rsid w:val="0058128E"/>
    <w:rsid w:val="005843B8"/>
    <w:rsid w:val="005959DE"/>
    <w:rsid w:val="00596D25"/>
    <w:rsid w:val="00597A4B"/>
    <w:rsid w:val="005A3F97"/>
    <w:rsid w:val="005A5511"/>
    <w:rsid w:val="005B5406"/>
    <w:rsid w:val="005B7769"/>
    <w:rsid w:val="005C596B"/>
    <w:rsid w:val="005D2656"/>
    <w:rsid w:val="005D2FA2"/>
    <w:rsid w:val="005E1094"/>
    <w:rsid w:val="005E7649"/>
    <w:rsid w:val="005F1E6E"/>
    <w:rsid w:val="005F3B3E"/>
    <w:rsid w:val="005F7D74"/>
    <w:rsid w:val="00605B90"/>
    <w:rsid w:val="00610DC9"/>
    <w:rsid w:val="00615AC6"/>
    <w:rsid w:val="006171BF"/>
    <w:rsid w:val="00620D0A"/>
    <w:rsid w:val="00624804"/>
    <w:rsid w:val="0063375E"/>
    <w:rsid w:val="006405EE"/>
    <w:rsid w:val="00654A2A"/>
    <w:rsid w:val="00660710"/>
    <w:rsid w:val="00664CA5"/>
    <w:rsid w:val="00666446"/>
    <w:rsid w:val="006719B8"/>
    <w:rsid w:val="00682042"/>
    <w:rsid w:val="00686697"/>
    <w:rsid w:val="00686A05"/>
    <w:rsid w:val="00691566"/>
    <w:rsid w:val="006938D6"/>
    <w:rsid w:val="006A3527"/>
    <w:rsid w:val="006A47F6"/>
    <w:rsid w:val="006A69A5"/>
    <w:rsid w:val="006A74E6"/>
    <w:rsid w:val="006A785E"/>
    <w:rsid w:val="006A7FDB"/>
    <w:rsid w:val="006B1A2E"/>
    <w:rsid w:val="006B294F"/>
    <w:rsid w:val="006C3D99"/>
    <w:rsid w:val="006D1031"/>
    <w:rsid w:val="006D21C1"/>
    <w:rsid w:val="006D2DC0"/>
    <w:rsid w:val="006E0C99"/>
    <w:rsid w:val="00701C00"/>
    <w:rsid w:val="00702F40"/>
    <w:rsid w:val="00707FA3"/>
    <w:rsid w:val="007144D9"/>
    <w:rsid w:val="007163A3"/>
    <w:rsid w:val="007171C9"/>
    <w:rsid w:val="00720898"/>
    <w:rsid w:val="0074189C"/>
    <w:rsid w:val="00746BC1"/>
    <w:rsid w:val="00746F14"/>
    <w:rsid w:val="007500B0"/>
    <w:rsid w:val="007530C3"/>
    <w:rsid w:val="007558B6"/>
    <w:rsid w:val="00761294"/>
    <w:rsid w:val="00761421"/>
    <w:rsid w:val="00762A3F"/>
    <w:rsid w:val="0076548F"/>
    <w:rsid w:val="00766F43"/>
    <w:rsid w:val="00772D60"/>
    <w:rsid w:val="0077397E"/>
    <w:rsid w:val="00776944"/>
    <w:rsid w:val="0078062D"/>
    <w:rsid w:val="00781C01"/>
    <w:rsid w:val="007859CE"/>
    <w:rsid w:val="00786227"/>
    <w:rsid w:val="00792185"/>
    <w:rsid w:val="0079255A"/>
    <w:rsid w:val="00797F5C"/>
    <w:rsid w:val="007A16A6"/>
    <w:rsid w:val="007A4A1B"/>
    <w:rsid w:val="007B6272"/>
    <w:rsid w:val="007C08CB"/>
    <w:rsid w:val="007D139C"/>
    <w:rsid w:val="007D2E13"/>
    <w:rsid w:val="007D30A8"/>
    <w:rsid w:val="007E2C94"/>
    <w:rsid w:val="007E4556"/>
    <w:rsid w:val="007E6DA4"/>
    <w:rsid w:val="007F1837"/>
    <w:rsid w:val="007F399D"/>
    <w:rsid w:val="00802F6E"/>
    <w:rsid w:val="00805192"/>
    <w:rsid w:val="00807A60"/>
    <w:rsid w:val="0081659B"/>
    <w:rsid w:val="00822D13"/>
    <w:rsid w:val="00823371"/>
    <w:rsid w:val="00823B6A"/>
    <w:rsid w:val="00834A2C"/>
    <w:rsid w:val="0083597F"/>
    <w:rsid w:val="0083743A"/>
    <w:rsid w:val="00837807"/>
    <w:rsid w:val="008401A3"/>
    <w:rsid w:val="008431F6"/>
    <w:rsid w:val="00850CD0"/>
    <w:rsid w:val="00853883"/>
    <w:rsid w:val="00853A7B"/>
    <w:rsid w:val="00854571"/>
    <w:rsid w:val="00862282"/>
    <w:rsid w:val="00863D48"/>
    <w:rsid w:val="00865225"/>
    <w:rsid w:val="00865ACE"/>
    <w:rsid w:val="0086694E"/>
    <w:rsid w:val="00866BB3"/>
    <w:rsid w:val="008713AF"/>
    <w:rsid w:val="00871767"/>
    <w:rsid w:val="00871A3E"/>
    <w:rsid w:val="00871CF7"/>
    <w:rsid w:val="00875F18"/>
    <w:rsid w:val="00881F3B"/>
    <w:rsid w:val="00885B5F"/>
    <w:rsid w:val="00885E18"/>
    <w:rsid w:val="008869A7"/>
    <w:rsid w:val="00887889"/>
    <w:rsid w:val="0089229F"/>
    <w:rsid w:val="008A0366"/>
    <w:rsid w:val="008A2B48"/>
    <w:rsid w:val="008B6B49"/>
    <w:rsid w:val="008C18E5"/>
    <w:rsid w:val="008E00FF"/>
    <w:rsid w:val="008E0362"/>
    <w:rsid w:val="008E289F"/>
    <w:rsid w:val="008E74F1"/>
    <w:rsid w:val="009042EC"/>
    <w:rsid w:val="0090439E"/>
    <w:rsid w:val="00904547"/>
    <w:rsid w:val="00904A55"/>
    <w:rsid w:val="00911D2D"/>
    <w:rsid w:val="00920DEE"/>
    <w:rsid w:val="00925532"/>
    <w:rsid w:val="00925904"/>
    <w:rsid w:val="0092711C"/>
    <w:rsid w:val="009306E5"/>
    <w:rsid w:val="00932217"/>
    <w:rsid w:val="00935C5A"/>
    <w:rsid w:val="0093664C"/>
    <w:rsid w:val="00936C14"/>
    <w:rsid w:val="009439E2"/>
    <w:rsid w:val="00955EAB"/>
    <w:rsid w:val="00956CEF"/>
    <w:rsid w:val="00965DD9"/>
    <w:rsid w:val="009660D6"/>
    <w:rsid w:val="00975083"/>
    <w:rsid w:val="009808D8"/>
    <w:rsid w:val="00982A85"/>
    <w:rsid w:val="00984416"/>
    <w:rsid w:val="009A2107"/>
    <w:rsid w:val="009A30C5"/>
    <w:rsid w:val="009A67FB"/>
    <w:rsid w:val="009B09C0"/>
    <w:rsid w:val="009B7799"/>
    <w:rsid w:val="009C4397"/>
    <w:rsid w:val="009C58C6"/>
    <w:rsid w:val="009C7637"/>
    <w:rsid w:val="009D3A1B"/>
    <w:rsid w:val="009D3C31"/>
    <w:rsid w:val="009D40D1"/>
    <w:rsid w:val="009E0109"/>
    <w:rsid w:val="009E436F"/>
    <w:rsid w:val="009E69D9"/>
    <w:rsid w:val="009F0D86"/>
    <w:rsid w:val="009F1D19"/>
    <w:rsid w:val="009F452F"/>
    <w:rsid w:val="009F6037"/>
    <w:rsid w:val="00A025A4"/>
    <w:rsid w:val="00A0607E"/>
    <w:rsid w:val="00A0765A"/>
    <w:rsid w:val="00A11CAB"/>
    <w:rsid w:val="00A16EBD"/>
    <w:rsid w:val="00A1796B"/>
    <w:rsid w:val="00A244B0"/>
    <w:rsid w:val="00A33F23"/>
    <w:rsid w:val="00A43434"/>
    <w:rsid w:val="00A44744"/>
    <w:rsid w:val="00A45A36"/>
    <w:rsid w:val="00A512BE"/>
    <w:rsid w:val="00A60580"/>
    <w:rsid w:val="00A65412"/>
    <w:rsid w:val="00A72676"/>
    <w:rsid w:val="00A811F3"/>
    <w:rsid w:val="00A828E7"/>
    <w:rsid w:val="00A8683D"/>
    <w:rsid w:val="00AA0054"/>
    <w:rsid w:val="00AA7091"/>
    <w:rsid w:val="00AB0C0F"/>
    <w:rsid w:val="00AB253B"/>
    <w:rsid w:val="00AB2A43"/>
    <w:rsid w:val="00AB2D34"/>
    <w:rsid w:val="00AB362A"/>
    <w:rsid w:val="00AB4615"/>
    <w:rsid w:val="00AC226C"/>
    <w:rsid w:val="00AC23FE"/>
    <w:rsid w:val="00AD2559"/>
    <w:rsid w:val="00AE0916"/>
    <w:rsid w:val="00AE14E4"/>
    <w:rsid w:val="00AE377C"/>
    <w:rsid w:val="00AE4AB0"/>
    <w:rsid w:val="00B018CC"/>
    <w:rsid w:val="00B01BE8"/>
    <w:rsid w:val="00B038DE"/>
    <w:rsid w:val="00B03CF8"/>
    <w:rsid w:val="00B069ED"/>
    <w:rsid w:val="00B130ED"/>
    <w:rsid w:val="00B14FA1"/>
    <w:rsid w:val="00B27352"/>
    <w:rsid w:val="00B35A5E"/>
    <w:rsid w:val="00B36ED7"/>
    <w:rsid w:val="00B42CAB"/>
    <w:rsid w:val="00B5085C"/>
    <w:rsid w:val="00B51C09"/>
    <w:rsid w:val="00B537B5"/>
    <w:rsid w:val="00B55804"/>
    <w:rsid w:val="00B61398"/>
    <w:rsid w:val="00B74387"/>
    <w:rsid w:val="00B74699"/>
    <w:rsid w:val="00B77927"/>
    <w:rsid w:val="00B84D39"/>
    <w:rsid w:val="00B90423"/>
    <w:rsid w:val="00B90696"/>
    <w:rsid w:val="00BA16AA"/>
    <w:rsid w:val="00BA70EB"/>
    <w:rsid w:val="00BB0444"/>
    <w:rsid w:val="00BB4AE8"/>
    <w:rsid w:val="00BB6763"/>
    <w:rsid w:val="00BC036B"/>
    <w:rsid w:val="00BD0807"/>
    <w:rsid w:val="00BD37FE"/>
    <w:rsid w:val="00BD53CB"/>
    <w:rsid w:val="00BE20E2"/>
    <w:rsid w:val="00BE36B4"/>
    <w:rsid w:val="00BE5EAC"/>
    <w:rsid w:val="00BF3B07"/>
    <w:rsid w:val="00BF6678"/>
    <w:rsid w:val="00C12C25"/>
    <w:rsid w:val="00C13578"/>
    <w:rsid w:val="00C221D4"/>
    <w:rsid w:val="00C274D0"/>
    <w:rsid w:val="00C349A8"/>
    <w:rsid w:val="00C405BD"/>
    <w:rsid w:val="00C4553E"/>
    <w:rsid w:val="00C50D29"/>
    <w:rsid w:val="00C52F9E"/>
    <w:rsid w:val="00C5434C"/>
    <w:rsid w:val="00C559D5"/>
    <w:rsid w:val="00C56D18"/>
    <w:rsid w:val="00C607BD"/>
    <w:rsid w:val="00C611E0"/>
    <w:rsid w:val="00C61F27"/>
    <w:rsid w:val="00C647ED"/>
    <w:rsid w:val="00C732C6"/>
    <w:rsid w:val="00C75392"/>
    <w:rsid w:val="00C82D28"/>
    <w:rsid w:val="00C8339E"/>
    <w:rsid w:val="00C85532"/>
    <w:rsid w:val="00CA4D69"/>
    <w:rsid w:val="00CB67BF"/>
    <w:rsid w:val="00CB70E1"/>
    <w:rsid w:val="00CC1562"/>
    <w:rsid w:val="00CC1C9B"/>
    <w:rsid w:val="00CC2022"/>
    <w:rsid w:val="00CC53DA"/>
    <w:rsid w:val="00CC54BD"/>
    <w:rsid w:val="00CD395C"/>
    <w:rsid w:val="00CD7818"/>
    <w:rsid w:val="00CE5A3C"/>
    <w:rsid w:val="00CE6EB8"/>
    <w:rsid w:val="00D036E7"/>
    <w:rsid w:val="00D04B0A"/>
    <w:rsid w:val="00D07238"/>
    <w:rsid w:val="00D07D90"/>
    <w:rsid w:val="00D10A25"/>
    <w:rsid w:val="00D10F5C"/>
    <w:rsid w:val="00D1223A"/>
    <w:rsid w:val="00D12749"/>
    <w:rsid w:val="00D15C7D"/>
    <w:rsid w:val="00D2284D"/>
    <w:rsid w:val="00D3059C"/>
    <w:rsid w:val="00D34F53"/>
    <w:rsid w:val="00D41ACA"/>
    <w:rsid w:val="00D42596"/>
    <w:rsid w:val="00D456EE"/>
    <w:rsid w:val="00D45F38"/>
    <w:rsid w:val="00D475AA"/>
    <w:rsid w:val="00D47789"/>
    <w:rsid w:val="00D4791D"/>
    <w:rsid w:val="00D546C0"/>
    <w:rsid w:val="00D62C9A"/>
    <w:rsid w:val="00D63CDF"/>
    <w:rsid w:val="00D643C5"/>
    <w:rsid w:val="00D65663"/>
    <w:rsid w:val="00D65759"/>
    <w:rsid w:val="00D667B0"/>
    <w:rsid w:val="00D7098C"/>
    <w:rsid w:val="00D742E9"/>
    <w:rsid w:val="00D76826"/>
    <w:rsid w:val="00D83AC7"/>
    <w:rsid w:val="00D8553A"/>
    <w:rsid w:val="00D933F3"/>
    <w:rsid w:val="00D93F6C"/>
    <w:rsid w:val="00D94D68"/>
    <w:rsid w:val="00DA4A77"/>
    <w:rsid w:val="00DB35B1"/>
    <w:rsid w:val="00DE1EA4"/>
    <w:rsid w:val="00DF2D71"/>
    <w:rsid w:val="00DF3FBE"/>
    <w:rsid w:val="00DF64BB"/>
    <w:rsid w:val="00E11EBB"/>
    <w:rsid w:val="00E13360"/>
    <w:rsid w:val="00E215A0"/>
    <w:rsid w:val="00E23630"/>
    <w:rsid w:val="00E255FC"/>
    <w:rsid w:val="00E32B7B"/>
    <w:rsid w:val="00E33AE1"/>
    <w:rsid w:val="00E402B5"/>
    <w:rsid w:val="00E47D07"/>
    <w:rsid w:val="00E47E18"/>
    <w:rsid w:val="00E546A6"/>
    <w:rsid w:val="00E61E0F"/>
    <w:rsid w:val="00E61E7A"/>
    <w:rsid w:val="00E73D6E"/>
    <w:rsid w:val="00E740E5"/>
    <w:rsid w:val="00E77E14"/>
    <w:rsid w:val="00E8099E"/>
    <w:rsid w:val="00E82517"/>
    <w:rsid w:val="00E873CF"/>
    <w:rsid w:val="00E900D1"/>
    <w:rsid w:val="00E9779C"/>
    <w:rsid w:val="00EA0F11"/>
    <w:rsid w:val="00EA1278"/>
    <w:rsid w:val="00EA309B"/>
    <w:rsid w:val="00EA45DE"/>
    <w:rsid w:val="00EA738B"/>
    <w:rsid w:val="00EB2096"/>
    <w:rsid w:val="00ED159A"/>
    <w:rsid w:val="00ED2B82"/>
    <w:rsid w:val="00ED3788"/>
    <w:rsid w:val="00ED720B"/>
    <w:rsid w:val="00EE541B"/>
    <w:rsid w:val="00EF0B4F"/>
    <w:rsid w:val="00EF4F56"/>
    <w:rsid w:val="00F0085B"/>
    <w:rsid w:val="00F029EF"/>
    <w:rsid w:val="00F046FA"/>
    <w:rsid w:val="00F0619D"/>
    <w:rsid w:val="00F0756E"/>
    <w:rsid w:val="00F078D2"/>
    <w:rsid w:val="00F07DA1"/>
    <w:rsid w:val="00F1489A"/>
    <w:rsid w:val="00F175CA"/>
    <w:rsid w:val="00F25593"/>
    <w:rsid w:val="00F271F9"/>
    <w:rsid w:val="00F36B75"/>
    <w:rsid w:val="00F37189"/>
    <w:rsid w:val="00F37CB2"/>
    <w:rsid w:val="00F41882"/>
    <w:rsid w:val="00F454CB"/>
    <w:rsid w:val="00F63E43"/>
    <w:rsid w:val="00F64C2D"/>
    <w:rsid w:val="00F66D76"/>
    <w:rsid w:val="00F77419"/>
    <w:rsid w:val="00F77C24"/>
    <w:rsid w:val="00F82720"/>
    <w:rsid w:val="00F91F81"/>
    <w:rsid w:val="00F94898"/>
    <w:rsid w:val="00FA05A2"/>
    <w:rsid w:val="00FA5E62"/>
    <w:rsid w:val="00FB3067"/>
    <w:rsid w:val="00FB61AA"/>
    <w:rsid w:val="00FC6FCF"/>
    <w:rsid w:val="00FD0DEF"/>
    <w:rsid w:val="00FD2BDA"/>
    <w:rsid w:val="00FE176E"/>
    <w:rsid w:val="00FE2BCB"/>
    <w:rsid w:val="00FE7885"/>
    <w:rsid w:val="00FF4E78"/>
    <w:rsid w:val="00FF5969"/>
    <w:rsid w:val="00FF6240"/>
    <w:rsid w:val="00FF7C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EFB9AF"/>
  <w15:docId w15:val="{82608169-715D-4800-9D39-B48ACEB6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eastAsia="Times New Roman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Avanodecorpodetexto">
    <w:name w:val="Body Text Indent"/>
    <w:basedOn w:val="Normal"/>
    <w:link w:val="AvanodecorpodetextoCarter"/>
    <w:pPr>
      <w:tabs>
        <w:tab w:val="center" w:pos="6120"/>
      </w:tabs>
      <w:spacing w:line="360" w:lineRule="atLeast"/>
      <w:ind w:right="-694" w:firstLine="1389"/>
      <w:jc w:val="both"/>
    </w:pPr>
    <w:rPr>
      <w:rFonts w:ascii="Helvetica" w:hAnsi="Helvetica"/>
    </w:rPr>
  </w:style>
  <w:style w:type="paragraph" w:styleId="Avanodecorpodetexto2">
    <w:name w:val="Body Text Indent 2"/>
    <w:basedOn w:val="Normal"/>
    <w:pPr>
      <w:tabs>
        <w:tab w:val="center" w:pos="6120"/>
      </w:tabs>
      <w:spacing w:line="360" w:lineRule="atLeast"/>
      <w:ind w:right="-691" w:firstLine="1397"/>
      <w:jc w:val="both"/>
    </w:pPr>
    <w:rPr>
      <w:rFonts w:ascii="Helvetica" w:hAnsi="Helvetica"/>
    </w:rPr>
  </w:style>
  <w:style w:type="paragraph" w:styleId="Avanodecorpodetexto3">
    <w:name w:val="Body Text Indent 3"/>
    <w:basedOn w:val="Normal"/>
    <w:pPr>
      <w:tabs>
        <w:tab w:val="center" w:pos="6120"/>
      </w:tabs>
      <w:spacing w:line="360" w:lineRule="atLeast"/>
      <w:ind w:right="-694" w:firstLine="1350"/>
      <w:jc w:val="both"/>
    </w:pPr>
    <w:rPr>
      <w:rFonts w:ascii="Helvetica" w:hAnsi="Helvetica"/>
    </w:rPr>
  </w:style>
  <w:style w:type="paragraph" w:styleId="Ttulo">
    <w:name w:val="Title"/>
    <w:basedOn w:val="Normal"/>
    <w:qFormat/>
    <w:pPr>
      <w:spacing w:line="360" w:lineRule="atLeast"/>
      <w:jc w:val="center"/>
    </w:pPr>
    <w:rPr>
      <w:rFonts w:ascii="Helvetica" w:hAnsi="Helvetica"/>
      <w:b/>
    </w:rPr>
  </w:style>
  <w:style w:type="paragraph" w:styleId="Textodebloco">
    <w:name w:val="Block Text"/>
    <w:basedOn w:val="Normal"/>
    <w:pPr>
      <w:tabs>
        <w:tab w:val="center" w:pos="6120"/>
      </w:tabs>
      <w:ind w:left="1380" w:right="-694" w:firstLine="38"/>
      <w:jc w:val="both"/>
    </w:pPr>
    <w:rPr>
      <w:rFonts w:ascii="Helvetica" w:hAnsi="Helvetica"/>
    </w:rPr>
  </w:style>
  <w:style w:type="character" w:styleId="Hiperligao">
    <w:name w:val="Hyperlink"/>
    <w:basedOn w:val="Tipodeletrapredefinidodopargrafo"/>
    <w:rsid w:val="00A45262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9423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9423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36ED7"/>
    <w:pPr>
      <w:ind w:left="720"/>
      <w:contextualSpacing/>
    </w:pPr>
  </w:style>
  <w:style w:type="table" w:styleId="TabelacomGrelha">
    <w:name w:val="Table Grid"/>
    <w:basedOn w:val="Tabelanormal"/>
    <w:uiPriority w:val="59"/>
    <w:rsid w:val="00090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5843B8"/>
    <w:rPr>
      <w:rFonts w:ascii="Helvetica" w:hAnsi="Helvetica"/>
      <w:sz w:val="24"/>
    </w:rPr>
  </w:style>
  <w:style w:type="paragraph" w:styleId="NormalWeb">
    <w:name w:val="Normal (Web)"/>
    <w:basedOn w:val="Normal"/>
    <w:uiPriority w:val="99"/>
    <w:unhideWhenUsed/>
    <w:rsid w:val="0039557E"/>
    <w:pPr>
      <w:spacing w:before="100" w:beforeAutospacing="1" w:after="100" w:afterAutospacing="1"/>
    </w:pPr>
    <w:rPr>
      <w:rFonts w:eastAsiaTheme="minorEastAsia"/>
      <w:sz w:val="20"/>
      <w:lang w:eastAsia="en-US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FA5E62"/>
    <w:rPr>
      <w:sz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FA5E62"/>
  </w:style>
  <w:style w:type="character" w:styleId="Refdenotadefim">
    <w:name w:val="endnote reference"/>
    <w:basedOn w:val="Tipodeletrapredefinidodopargrafo"/>
    <w:uiPriority w:val="99"/>
    <w:semiHidden/>
    <w:unhideWhenUsed/>
    <w:rsid w:val="00FA5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2DDB-DF66-44CD-B529-72B8A89A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1630</Words>
  <Characters>9236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</vt:lpstr>
      <vt:lpstr>A V I S O</vt:lpstr>
    </vt:vector>
  </TitlesOfParts>
  <Company>SRP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</dc:title>
  <dc:subject/>
  <dc:creator>Dra. Maria do Céu</dc:creator>
  <cp:keywords/>
  <cp:lastModifiedBy>Dra. Maria do Céu</cp:lastModifiedBy>
  <cp:revision>3</cp:revision>
  <cp:lastPrinted>2016-12-22T15:46:00Z</cp:lastPrinted>
  <dcterms:created xsi:type="dcterms:W3CDTF">2018-07-27T14:01:00Z</dcterms:created>
  <dcterms:modified xsi:type="dcterms:W3CDTF">2018-07-27T14:22:00Z</dcterms:modified>
</cp:coreProperties>
</file>