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DE0A2" w14:textId="77777777" w:rsidR="00D1326C" w:rsidRDefault="00D1326C" w:rsidP="00EB3006">
      <w:pPr>
        <w:pStyle w:val="Ttulo1"/>
        <w:spacing w:line="312" w:lineRule="auto"/>
        <w:ind w:left="0"/>
        <w:jc w:val="center"/>
        <w:rPr>
          <w:b/>
          <w:szCs w:val="24"/>
        </w:rPr>
      </w:pPr>
    </w:p>
    <w:p w14:paraId="59400B42" w14:textId="349839FA" w:rsidR="00A5733A" w:rsidRDefault="003A375F" w:rsidP="00EB3006">
      <w:pPr>
        <w:pStyle w:val="Ttulo1"/>
        <w:spacing w:line="312" w:lineRule="auto"/>
        <w:ind w:left="0"/>
        <w:jc w:val="center"/>
        <w:rPr>
          <w:b/>
          <w:szCs w:val="24"/>
        </w:rPr>
      </w:pPr>
      <w:r>
        <w:rPr>
          <w:b/>
          <w:szCs w:val="24"/>
        </w:rPr>
        <w:t xml:space="preserve">EXTRATO DE </w:t>
      </w:r>
      <w:r w:rsidR="00A5733A" w:rsidRPr="00463875">
        <w:rPr>
          <w:b/>
          <w:szCs w:val="24"/>
        </w:rPr>
        <w:t>AVISO</w:t>
      </w:r>
    </w:p>
    <w:p w14:paraId="76A6333D" w14:textId="6108A943" w:rsidR="00D1326C" w:rsidRDefault="00D1326C" w:rsidP="00D1326C"/>
    <w:p w14:paraId="08FCDA6A" w14:textId="77777777" w:rsidR="00A5733A" w:rsidRPr="00EB7CF1" w:rsidRDefault="00A5733A" w:rsidP="00817FC9">
      <w:pPr>
        <w:jc w:val="both"/>
        <w:rPr>
          <w:sz w:val="26"/>
          <w:szCs w:val="26"/>
        </w:rPr>
      </w:pPr>
    </w:p>
    <w:p w14:paraId="38C20DB6" w14:textId="630CD32E" w:rsidR="00602FC7" w:rsidRPr="006B7610" w:rsidRDefault="00602FC7" w:rsidP="00602FC7">
      <w:pPr>
        <w:pStyle w:val="PargrafodaLista"/>
        <w:ind w:left="0"/>
        <w:jc w:val="both"/>
        <w:rPr>
          <w:rFonts w:ascii="Times New Roman" w:hAnsi="Times New Roman"/>
          <w:color w:val="000000" w:themeColor="text1"/>
          <w:sz w:val="26"/>
          <w:szCs w:val="26"/>
        </w:rPr>
      </w:pPr>
      <w:bookmarkStart w:id="0" w:name="_Hlk11833014"/>
      <w:r w:rsidRPr="006B7610">
        <w:rPr>
          <w:rFonts w:ascii="Times New Roman" w:hAnsi="Times New Roman"/>
          <w:color w:val="000000" w:themeColor="text1"/>
          <w:sz w:val="26"/>
          <w:szCs w:val="26"/>
        </w:rPr>
        <w:t xml:space="preserve">Nos termos do disposto no artigo 33.º da Lei Geral do Trabalho em Funções, aprovada pela Lei  n.º 35/2014, de 20 de junho, retificada pela Declaração de Retificação n.º 37-A/2014, de 19 de agosto e alterada pelas Leis n.ºs 82-B/2014, de 31 de dezembro, 84/2015, de 7 de agosto, 18/2016, de 20 de junho, 42/2016, de 28 de dezembro, 25/2017, de 30 de maio, 70/2017, de 14 de agosto, 73/2017, de 16 de agosto, </w:t>
      </w:r>
      <w:bookmarkStart w:id="1" w:name="_Hlk529977560"/>
      <w:r w:rsidRPr="006B7610">
        <w:rPr>
          <w:rFonts w:ascii="Times New Roman" w:hAnsi="Times New Roman"/>
          <w:color w:val="000000" w:themeColor="text1"/>
          <w:sz w:val="26"/>
          <w:szCs w:val="26"/>
        </w:rPr>
        <w:t>49/2018, de 14 de agosto e 71/2018, de 31 de dezembro, e Decreto Lei n.º 6/2019, de 14 de janeiro, adaptada à Administração Regional Autónoma da Madeira pelo Decreto Legislativo Regional n.º 11/2018/M, de 3 de agosto</w:t>
      </w:r>
      <w:bookmarkEnd w:id="1"/>
      <w:r w:rsidRPr="006B7610">
        <w:rPr>
          <w:rFonts w:ascii="Times New Roman" w:hAnsi="Times New Roman"/>
          <w:color w:val="000000" w:themeColor="text1"/>
          <w:sz w:val="26"/>
          <w:szCs w:val="26"/>
        </w:rPr>
        <w:t>, conjugado com o artigo 11.º da Portaria  n.º 125-A/2019, de 30 de abril e com o artigo 44.º do Decreto Legislativo Regional n.º 26/2018, de 31 de dezembro, torna-se público que, na sequência do despacho de Sua Excelência o Vice-Presidente do Governo Regional, de 15 de janeiro, alterado em 13 de março de 2019, que aprova o Mapa Regional Consolidado de Recrutamentos do 1.º Trimestre de 2019, anexo II (2.ª prioridade), e do despacho de autorização de 4 de março de 2019, de Sua Excelência a Secretária Regional do Turismo e Cultura, se encontra aberto, pelo prazo de dez dias úteis a contar da data da publicação do presente aviso na II Série do Jornal Oficial da Região Autónoma da Madeira (JORAM), procedimento concursal comum para constituição de relação jurídica de emprego público,</w:t>
      </w:r>
      <w:r w:rsidR="006B7610">
        <w:rPr>
          <w:rFonts w:ascii="Times New Roman" w:hAnsi="Times New Roman"/>
          <w:color w:val="000000" w:themeColor="text1"/>
          <w:sz w:val="26"/>
          <w:szCs w:val="26"/>
        </w:rPr>
        <w:t xml:space="preserve"> </w:t>
      </w:r>
      <w:bookmarkStart w:id="2" w:name="_GoBack"/>
      <w:bookmarkEnd w:id="2"/>
      <w:r w:rsidRPr="006B7610">
        <w:rPr>
          <w:rFonts w:ascii="Times New Roman" w:hAnsi="Times New Roman"/>
          <w:color w:val="000000" w:themeColor="text1"/>
          <w:sz w:val="26"/>
          <w:szCs w:val="26"/>
        </w:rPr>
        <w:t>na modalidade de contrato de trabalho em funções públicas por tempo indeterminado, nos termos seguintes:</w:t>
      </w:r>
    </w:p>
    <w:p w14:paraId="0794D211" w14:textId="77777777" w:rsidR="00602FC7" w:rsidRPr="006B7610" w:rsidRDefault="00602FC7" w:rsidP="00602FC7">
      <w:pPr>
        <w:pStyle w:val="PargrafodaLista"/>
        <w:ind w:left="0"/>
        <w:jc w:val="both"/>
        <w:rPr>
          <w:rFonts w:ascii="Times New Roman" w:hAnsi="Times New Roman"/>
          <w:color w:val="000000" w:themeColor="text1"/>
          <w:sz w:val="26"/>
          <w:szCs w:val="26"/>
        </w:rPr>
      </w:pPr>
    </w:p>
    <w:p w14:paraId="734B8C92" w14:textId="77777777" w:rsidR="00602FC7" w:rsidRPr="006B7610" w:rsidRDefault="00602FC7" w:rsidP="00602FC7">
      <w:pPr>
        <w:pStyle w:val="PargrafodaLista"/>
        <w:numPr>
          <w:ilvl w:val="0"/>
          <w:numId w:val="1"/>
        </w:numPr>
        <w:jc w:val="both"/>
        <w:rPr>
          <w:rFonts w:ascii="Times New Roman" w:hAnsi="Times New Roman"/>
          <w:color w:val="000000" w:themeColor="text1"/>
          <w:sz w:val="26"/>
          <w:szCs w:val="26"/>
        </w:rPr>
      </w:pPr>
      <w:r w:rsidRPr="006B7610">
        <w:rPr>
          <w:rFonts w:ascii="Times New Roman" w:hAnsi="Times New Roman"/>
          <w:b/>
          <w:color w:val="000000" w:themeColor="text1"/>
          <w:sz w:val="26"/>
          <w:szCs w:val="26"/>
        </w:rPr>
        <w:t>Entidade Pública Empregadora</w:t>
      </w:r>
      <w:r w:rsidRPr="006B7610">
        <w:rPr>
          <w:rFonts w:ascii="Times New Roman" w:hAnsi="Times New Roman"/>
          <w:color w:val="000000" w:themeColor="text1"/>
          <w:sz w:val="26"/>
          <w:szCs w:val="26"/>
        </w:rPr>
        <w:t>: Secretaria Regional do Turismo e Cultura (SRTC) - Direção Regional do Turismo (DRT).</w:t>
      </w:r>
    </w:p>
    <w:p w14:paraId="345CB84C" w14:textId="77777777" w:rsidR="00602FC7" w:rsidRPr="006B7610" w:rsidRDefault="00602FC7" w:rsidP="00602FC7">
      <w:pPr>
        <w:pStyle w:val="PargrafodaLista"/>
        <w:ind w:left="420"/>
        <w:jc w:val="both"/>
        <w:rPr>
          <w:rFonts w:ascii="Times New Roman" w:hAnsi="Times New Roman"/>
          <w:color w:val="000000" w:themeColor="text1"/>
          <w:sz w:val="26"/>
          <w:szCs w:val="26"/>
        </w:rPr>
      </w:pPr>
    </w:p>
    <w:p w14:paraId="64170DCE" w14:textId="77777777" w:rsidR="00602FC7" w:rsidRPr="006B7610" w:rsidRDefault="00602FC7" w:rsidP="00602FC7">
      <w:pPr>
        <w:pStyle w:val="PargrafodaLista"/>
        <w:numPr>
          <w:ilvl w:val="0"/>
          <w:numId w:val="1"/>
        </w:numPr>
        <w:jc w:val="both"/>
        <w:rPr>
          <w:rFonts w:ascii="Times New Roman" w:hAnsi="Times New Roman"/>
          <w:color w:val="000000" w:themeColor="text1"/>
          <w:sz w:val="26"/>
          <w:szCs w:val="26"/>
        </w:rPr>
      </w:pPr>
      <w:r w:rsidRPr="006B7610">
        <w:rPr>
          <w:rFonts w:ascii="Times New Roman" w:hAnsi="Times New Roman"/>
          <w:b/>
          <w:color w:val="000000" w:themeColor="text1"/>
          <w:sz w:val="26"/>
          <w:szCs w:val="26"/>
        </w:rPr>
        <w:t>Local de trabalho</w:t>
      </w:r>
      <w:r w:rsidRPr="006B7610">
        <w:rPr>
          <w:rFonts w:ascii="Times New Roman" w:hAnsi="Times New Roman"/>
          <w:color w:val="000000" w:themeColor="text1"/>
          <w:sz w:val="26"/>
          <w:szCs w:val="26"/>
        </w:rPr>
        <w:t>: Direção Regional do Turismo - Funchal.</w:t>
      </w:r>
    </w:p>
    <w:p w14:paraId="63797BA3" w14:textId="77777777" w:rsidR="00602FC7" w:rsidRPr="006B7610" w:rsidRDefault="00602FC7" w:rsidP="00602FC7">
      <w:pPr>
        <w:pStyle w:val="PargrafodaLista"/>
        <w:ind w:left="420"/>
        <w:jc w:val="both"/>
        <w:rPr>
          <w:rFonts w:ascii="Times New Roman" w:hAnsi="Times New Roman"/>
          <w:color w:val="000000" w:themeColor="text1"/>
          <w:sz w:val="26"/>
          <w:szCs w:val="26"/>
        </w:rPr>
      </w:pPr>
      <w:r w:rsidRPr="006B7610">
        <w:rPr>
          <w:rFonts w:ascii="Times New Roman" w:hAnsi="Times New Roman"/>
          <w:color w:val="000000" w:themeColor="text1"/>
          <w:sz w:val="26"/>
          <w:szCs w:val="26"/>
        </w:rPr>
        <w:t xml:space="preserve"> </w:t>
      </w:r>
    </w:p>
    <w:p w14:paraId="46891A52" w14:textId="77777777" w:rsidR="00602FC7" w:rsidRPr="006B7610" w:rsidRDefault="00602FC7" w:rsidP="00602FC7">
      <w:pPr>
        <w:pStyle w:val="PargrafodaLista"/>
        <w:numPr>
          <w:ilvl w:val="0"/>
          <w:numId w:val="1"/>
        </w:numPr>
        <w:jc w:val="both"/>
        <w:rPr>
          <w:rFonts w:ascii="Times New Roman" w:hAnsi="Times New Roman"/>
          <w:color w:val="000000" w:themeColor="text1"/>
          <w:sz w:val="26"/>
          <w:szCs w:val="26"/>
        </w:rPr>
      </w:pPr>
      <w:r w:rsidRPr="006B7610">
        <w:rPr>
          <w:rFonts w:ascii="Times New Roman" w:hAnsi="Times New Roman"/>
          <w:b/>
          <w:color w:val="000000" w:themeColor="text1"/>
          <w:sz w:val="26"/>
          <w:szCs w:val="26"/>
        </w:rPr>
        <w:t>Postos de trabalho</w:t>
      </w:r>
      <w:r w:rsidRPr="006B7610">
        <w:rPr>
          <w:rFonts w:ascii="Times New Roman" w:hAnsi="Times New Roman"/>
          <w:color w:val="000000" w:themeColor="text1"/>
          <w:sz w:val="26"/>
          <w:szCs w:val="26"/>
        </w:rPr>
        <w:t xml:space="preserve">: O presente procedimento destina-se ao preenchimento de 1 posto de trabalho (2.ª prioridade - 1.º Trimestre) da carreira de Técnico Superior, previsto e não ocupado no Mapa de Pessoal da Direção Regional do Turismo, no âmbito das competências explanadas no n.º 2 do artigo 5.º da Portaria n.º 29/2016, de 19 de janeiro, alterada pela Portaria n.º 109/2016, de 15 de março. </w:t>
      </w:r>
    </w:p>
    <w:p w14:paraId="14C38A2B" w14:textId="77777777" w:rsidR="00602FC7" w:rsidRPr="006B7610" w:rsidRDefault="00602FC7" w:rsidP="00602FC7">
      <w:pPr>
        <w:pStyle w:val="PargrafodaLista"/>
        <w:rPr>
          <w:rFonts w:ascii="Times New Roman" w:hAnsi="Times New Roman"/>
          <w:color w:val="000000" w:themeColor="text1"/>
          <w:sz w:val="26"/>
          <w:szCs w:val="26"/>
        </w:rPr>
      </w:pPr>
    </w:p>
    <w:p w14:paraId="2C9846F3" w14:textId="77777777" w:rsidR="00602FC7" w:rsidRPr="006B7610" w:rsidRDefault="00602FC7" w:rsidP="00602FC7">
      <w:pPr>
        <w:pStyle w:val="Default"/>
        <w:numPr>
          <w:ilvl w:val="0"/>
          <w:numId w:val="1"/>
        </w:numPr>
        <w:tabs>
          <w:tab w:val="left" w:pos="426"/>
        </w:tabs>
        <w:rPr>
          <w:rFonts w:ascii="Times New Roman" w:hAnsi="Times New Roman" w:cs="Times New Roman"/>
          <w:b/>
          <w:color w:val="000000" w:themeColor="text1"/>
          <w:sz w:val="26"/>
          <w:szCs w:val="26"/>
        </w:rPr>
      </w:pPr>
      <w:r w:rsidRPr="006B7610">
        <w:rPr>
          <w:rFonts w:ascii="Times New Roman" w:hAnsi="Times New Roman" w:cs="Times New Roman"/>
          <w:b/>
          <w:color w:val="000000" w:themeColor="text1"/>
          <w:sz w:val="26"/>
          <w:szCs w:val="26"/>
        </w:rPr>
        <w:t xml:space="preserve">Caracterização geral do posto de trabalho: </w:t>
      </w:r>
    </w:p>
    <w:p w14:paraId="68E69C03" w14:textId="77777777" w:rsidR="00602FC7" w:rsidRPr="006B7610" w:rsidRDefault="00602FC7" w:rsidP="00602FC7">
      <w:pPr>
        <w:pStyle w:val="PargrafodaLista"/>
        <w:numPr>
          <w:ilvl w:val="1"/>
          <w:numId w:val="8"/>
        </w:numPr>
        <w:spacing w:after="160" w:line="259" w:lineRule="auto"/>
        <w:ind w:hanging="294"/>
        <w:jc w:val="both"/>
        <w:rPr>
          <w:rFonts w:ascii="Times New Roman" w:hAnsi="Times New Roman"/>
          <w:color w:val="000000" w:themeColor="text1"/>
          <w:sz w:val="26"/>
          <w:szCs w:val="26"/>
        </w:rPr>
      </w:pPr>
      <w:r w:rsidRPr="006B7610">
        <w:rPr>
          <w:rFonts w:ascii="Times New Roman" w:hAnsi="Times New Roman"/>
          <w:b/>
          <w:bCs/>
          <w:color w:val="000000" w:themeColor="text1"/>
          <w:sz w:val="26"/>
          <w:szCs w:val="26"/>
        </w:rPr>
        <w:t>Carreira:</w:t>
      </w:r>
      <w:r w:rsidRPr="006B7610">
        <w:rPr>
          <w:rFonts w:ascii="Times New Roman" w:hAnsi="Times New Roman"/>
          <w:color w:val="000000" w:themeColor="text1"/>
          <w:sz w:val="26"/>
          <w:szCs w:val="26"/>
        </w:rPr>
        <w:t xml:space="preserve"> Técnico Superior; </w:t>
      </w:r>
    </w:p>
    <w:p w14:paraId="71FC00B8" w14:textId="77777777" w:rsidR="00602FC7" w:rsidRPr="006B7610" w:rsidRDefault="00602FC7" w:rsidP="00602FC7">
      <w:pPr>
        <w:pStyle w:val="PargrafodaLista"/>
        <w:numPr>
          <w:ilvl w:val="1"/>
          <w:numId w:val="8"/>
        </w:numPr>
        <w:tabs>
          <w:tab w:val="left" w:pos="1418"/>
        </w:tabs>
        <w:spacing w:after="160" w:line="259" w:lineRule="auto"/>
        <w:ind w:hanging="294"/>
        <w:jc w:val="both"/>
        <w:rPr>
          <w:rFonts w:ascii="Times New Roman" w:hAnsi="Times New Roman"/>
          <w:color w:val="000000" w:themeColor="text1"/>
          <w:sz w:val="26"/>
          <w:szCs w:val="26"/>
        </w:rPr>
      </w:pPr>
      <w:r w:rsidRPr="006B7610">
        <w:rPr>
          <w:rFonts w:ascii="Times New Roman" w:hAnsi="Times New Roman"/>
          <w:b/>
          <w:bCs/>
          <w:color w:val="000000" w:themeColor="text1"/>
          <w:sz w:val="26"/>
          <w:szCs w:val="26"/>
        </w:rPr>
        <w:t>Atribuição, competência ou atividade:</w:t>
      </w:r>
      <w:r w:rsidRPr="006B7610">
        <w:rPr>
          <w:rFonts w:ascii="Times New Roman" w:hAnsi="Times New Roman"/>
          <w:color w:val="000000" w:themeColor="text1"/>
          <w:sz w:val="26"/>
          <w:szCs w:val="26"/>
        </w:rPr>
        <w:t xml:space="preserve"> A atividade a exercer é correspondente à categoria de Técnico Superior, tal como descrita no Anexo referido no n.º 2 do artigo 88.º da Lei n.º 34/2014, de 20 de junho (LTFP), e ainda o exercício de funções inerentes à carreira/categoria de técnico superior, com funções de complexidade funcional do grau 3, com autonomia e responsabilidade de funções de estudo, conceção e aplicação de métodos e processos inerentes à sua qualificação profissional, na área da Qualidade, designadamente: </w:t>
      </w:r>
    </w:p>
    <w:p w14:paraId="6BB486AE" w14:textId="77777777" w:rsidR="00602FC7" w:rsidRPr="006B7610" w:rsidRDefault="00602FC7" w:rsidP="00602FC7">
      <w:pPr>
        <w:pStyle w:val="PargrafodaLista"/>
        <w:tabs>
          <w:tab w:val="left" w:pos="1418"/>
        </w:tabs>
        <w:spacing w:after="160" w:line="259" w:lineRule="auto"/>
        <w:ind w:left="1418" w:hanging="283"/>
        <w:jc w:val="both"/>
        <w:rPr>
          <w:rFonts w:ascii="Times New Roman" w:hAnsi="Times New Roman"/>
          <w:color w:val="000000" w:themeColor="text1"/>
          <w:sz w:val="26"/>
          <w:szCs w:val="26"/>
        </w:rPr>
      </w:pPr>
      <w:r w:rsidRPr="006B7610">
        <w:rPr>
          <w:rFonts w:ascii="Times New Roman" w:hAnsi="Times New Roman"/>
          <w:color w:val="000000" w:themeColor="text1"/>
          <w:sz w:val="26"/>
          <w:szCs w:val="26"/>
        </w:rPr>
        <w:lastRenderedPageBreak/>
        <w:t>-</w:t>
      </w:r>
      <w:r w:rsidRPr="006B7610">
        <w:rPr>
          <w:rFonts w:ascii="Times New Roman" w:hAnsi="Times New Roman"/>
          <w:color w:val="000000" w:themeColor="text1"/>
          <w:sz w:val="26"/>
          <w:szCs w:val="26"/>
        </w:rPr>
        <w:tab/>
        <w:t>Incentivar, dinamizar e apoiar a criação de iniciativas relacionadas com a valorização e sustentabilidade da atividade turística com vista ao aparecimento de uma cultura regional de Sustentabilidade associada ao desenvolvimento económico, social e ambiental em todo o território, posicionando o Destino Madeira como um destino turístico de referência neste âmbito;</w:t>
      </w:r>
    </w:p>
    <w:p w14:paraId="079FBA86" w14:textId="77777777" w:rsidR="00602FC7" w:rsidRPr="006B7610" w:rsidRDefault="00602FC7" w:rsidP="00602FC7">
      <w:pPr>
        <w:pStyle w:val="PargrafodaLista"/>
        <w:tabs>
          <w:tab w:val="left" w:pos="1418"/>
        </w:tabs>
        <w:spacing w:after="160" w:line="259" w:lineRule="auto"/>
        <w:ind w:left="1418" w:hanging="283"/>
        <w:jc w:val="both"/>
        <w:rPr>
          <w:rFonts w:ascii="Times New Roman" w:hAnsi="Times New Roman"/>
          <w:color w:val="000000" w:themeColor="text1"/>
          <w:sz w:val="26"/>
          <w:szCs w:val="26"/>
        </w:rPr>
      </w:pPr>
      <w:r w:rsidRPr="006B7610">
        <w:rPr>
          <w:rFonts w:ascii="Times New Roman" w:hAnsi="Times New Roman"/>
          <w:color w:val="000000" w:themeColor="text1"/>
          <w:sz w:val="26"/>
          <w:szCs w:val="26"/>
        </w:rPr>
        <w:t>-</w:t>
      </w:r>
      <w:r w:rsidRPr="006B7610">
        <w:rPr>
          <w:rFonts w:ascii="Times New Roman" w:hAnsi="Times New Roman"/>
          <w:color w:val="000000" w:themeColor="text1"/>
          <w:sz w:val="26"/>
          <w:szCs w:val="26"/>
        </w:rPr>
        <w:tab/>
        <w:t>Assegurar o planeamento, programação e respetiva coordenação entre entidades públicas e privadas por forma a se desenvolver uma estratégia para o Turismo Sustentável na RAM;</w:t>
      </w:r>
    </w:p>
    <w:p w14:paraId="15C35D28" w14:textId="77777777" w:rsidR="00602FC7" w:rsidRPr="006B7610" w:rsidRDefault="00602FC7" w:rsidP="00602FC7">
      <w:pPr>
        <w:pStyle w:val="PargrafodaLista"/>
        <w:tabs>
          <w:tab w:val="left" w:pos="1418"/>
        </w:tabs>
        <w:spacing w:after="160" w:line="259" w:lineRule="auto"/>
        <w:ind w:left="1418" w:hanging="283"/>
        <w:jc w:val="both"/>
        <w:rPr>
          <w:rFonts w:ascii="Times New Roman" w:hAnsi="Times New Roman"/>
          <w:color w:val="000000" w:themeColor="text1"/>
          <w:sz w:val="26"/>
          <w:szCs w:val="26"/>
        </w:rPr>
      </w:pPr>
      <w:r w:rsidRPr="006B7610">
        <w:rPr>
          <w:rFonts w:ascii="Times New Roman" w:hAnsi="Times New Roman"/>
          <w:color w:val="000000" w:themeColor="text1"/>
          <w:sz w:val="26"/>
          <w:szCs w:val="26"/>
        </w:rPr>
        <w:t>-</w:t>
      </w:r>
      <w:r w:rsidRPr="006B7610">
        <w:rPr>
          <w:rFonts w:ascii="Times New Roman" w:hAnsi="Times New Roman"/>
          <w:color w:val="000000" w:themeColor="text1"/>
          <w:sz w:val="26"/>
          <w:szCs w:val="26"/>
        </w:rPr>
        <w:tab/>
        <w:t>Desenvolvimento e acompanhamento dos procedimentos inerentes à implementação de um sistema de Certificação do Destino Madeira, tendo presente os referenciais normativos do Sector do Turismo, neste âmbito;</w:t>
      </w:r>
    </w:p>
    <w:p w14:paraId="02D97D09" w14:textId="77777777" w:rsidR="00602FC7" w:rsidRPr="006B7610" w:rsidRDefault="00602FC7" w:rsidP="00602FC7">
      <w:pPr>
        <w:pStyle w:val="PargrafodaLista"/>
        <w:tabs>
          <w:tab w:val="left" w:pos="1418"/>
        </w:tabs>
        <w:spacing w:after="160" w:line="259" w:lineRule="auto"/>
        <w:ind w:left="1418" w:hanging="283"/>
        <w:jc w:val="both"/>
        <w:rPr>
          <w:rFonts w:ascii="Times New Roman" w:hAnsi="Times New Roman"/>
          <w:color w:val="000000" w:themeColor="text1"/>
          <w:sz w:val="26"/>
          <w:szCs w:val="26"/>
        </w:rPr>
      </w:pPr>
      <w:r w:rsidRPr="006B7610">
        <w:rPr>
          <w:rFonts w:ascii="Times New Roman" w:hAnsi="Times New Roman"/>
          <w:color w:val="000000" w:themeColor="text1"/>
          <w:sz w:val="26"/>
          <w:szCs w:val="26"/>
        </w:rPr>
        <w:t>-</w:t>
      </w:r>
      <w:r w:rsidRPr="006B7610">
        <w:rPr>
          <w:rFonts w:ascii="Times New Roman" w:hAnsi="Times New Roman"/>
          <w:color w:val="000000" w:themeColor="text1"/>
          <w:sz w:val="26"/>
          <w:szCs w:val="26"/>
        </w:rPr>
        <w:tab/>
        <w:t xml:space="preserve">Acompanhar os processos inerentes à Certificação do Destino Madeira, aplicando metodologias e ferramentas da Qualidade; </w:t>
      </w:r>
    </w:p>
    <w:p w14:paraId="6C9E69E7" w14:textId="77777777" w:rsidR="00602FC7" w:rsidRPr="006B7610" w:rsidRDefault="00602FC7" w:rsidP="00602FC7">
      <w:pPr>
        <w:pStyle w:val="PargrafodaLista"/>
        <w:tabs>
          <w:tab w:val="left" w:pos="1418"/>
        </w:tabs>
        <w:spacing w:after="160" w:line="259" w:lineRule="auto"/>
        <w:ind w:left="1418" w:hanging="283"/>
        <w:jc w:val="both"/>
        <w:rPr>
          <w:rFonts w:ascii="Times New Roman" w:hAnsi="Times New Roman"/>
          <w:color w:val="000000" w:themeColor="text1"/>
          <w:sz w:val="26"/>
          <w:szCs w:val="26"/>
        </w:rPr>
      </w:pPr>
      <w:r w:rsidRPr="006B7610">
        <w:rPr>
          <w:rFonts w:ascii="Times New Roman" w:hAnsi="Times New Roman"/>
          <w:color w:val="000000" w:themeColor="text1"/>
          <w:sz w:val="26"/>
          <w:szCs w:val="26"/>
        </w:rPr>
        <w:t>-</w:t>
      </w:r>
      <w:r w:rsidRPr="006B7610">
        <w:rPr>
          <w:rFonts w:ascii="Times New Roman" w:hAnsi="Times New Roman"/>
          <w:color w:val="000000" w:themeColor="text1"/>
          <w:sz w:val="26"/>
          <w:szCs w:val="26"/>
        </w:rPr>
        <w:tab/>
        <w:t>Colaborar na conceção, elaboração e atualização do suporte documental do processo de Certificação do Destino Madeira;</w:t>
      </w:r>
    </w:p>
    <w:p w14:paraId="1451C67F" w14:textId="77777777" w:rsidR="00602FC7" w:rsidRPr="006B7610" w:rsidRDefault="00602FC7" w:rsidP="00602FC7">
      <w:pPr>
        <w:pStyle w:val="PargrafodaLista"/>
        <w:tabs>
          <w:tab w:val="left" w:pos="1418"/>
        </w:tabs>
        <w:spacing w:after="160" w:line="259" w:lineRule="auto"/>
        <w:ind w:left="1418" w:hanging="283"/>
        <w:jc w:val="both"/>
        <w:rPr>
          <w:rFonts w:ascii="Times New Roman" w:hAnsi="Times New Roman"/>
          <w:color w:val="000000" w:themeColor="text1"/>
          <w:sz w:val="26"/>
          <w:szCs w:val="26"/>
        </w:rPr>
      </w:pPr>
      <w:r w:rsidRPr="006B7610">
        <w:rPr>
          <w:rFonts w:ascii="Times New Roman" w:hAnsi="Times New Roman"/>
          <w:color w:val="000000" w:themeColor="text1"/>
          <w:sz w:val="26"/>
          <w:szCs w:val="26"/>
        </w:rPr>
        <w:t>-</w:t>
      </w:r>
      <w:r w:rsidRPr="006B7610">
        <w:rPr>
          <w:rFonts w:ascii="Times New Roman" w:hAnsi="Times New Roman"/>
          <w:color w:val="000000" w:themeColor="text1"/>
          <w:sz w:val="26"/>
          <w:szCs w:val="26"/>
        </w:rPr>
        <w:tab/>
        <w:t xml:space="preserve">Recolher informação através da aplicação de técnicas de monitorização, análise de dados e elaboração de relatórios; </w:t>
      </w:r>
    </w:p>
    <w:p w14:paraId="2038BF32" w14:textId="77777777" w:rsidR="00602FC7" w:rsidRPr="006B7610" w:rsidRDefault="00602FC7" w:rsidP="00602FC7">
      <w:pPr>
        <w:pStyle w:val="PargrafodaLista"/>
        <w:tabs>
          <w:tab w:val="left" w:pos="1418"/>
        </w:tabs>
        <w:spacing w:after="160" w:line="259" w:lineRule="auto"/>
        <w:ind w:left="1418" w:hanging="283"/>
        <w:jc w:val="both"/>
        <w:rPr>
          <w:rFonts w:ascii="Times New Roman" w:hAnsi="Times New Roman"/>
          <w:color w:val="000000" w:themeColor="text1"/>
          <w:sz w:val="26"/>
          <w:szCs w:val="26"/>
        </w:rPr>
      </w:pPr>
      <w:r w:rsidRPr="006B7610">
        <w:rPr>
          <w:rFonts w:ascii="Times New Roman" w:hAnsi="Times New Roman"/>
          <w:color w:val="000000" w:themeColor="text1"/>
          <w:sz w:val="26"/>
          <w:szCs w:val="26"/>
        </w:rPr>
        <w:t>-</w:t>
      </w:r>
      <w:r w:rsidRPr="006B7610">
        <w:rPr>
          <w:rFonts w:ascii="Times New Roman" w:hAnsi="Times New Roman"/>
          <w:color w:val="000000" w:themeColor="text1"/>
          <w:sz w:val="26"/>
          <w:szCs w:val="26"/>
        </w:rPr>
        <w:tab/>
        <w:t>Assegurar o planeamento, programação e respetiva coordenação de ações de informação, sensibilização e formação no âmbito em apreço;</w:t>
      </w:r>
    </w:p>
    <w:p w14:paraId="3C0B9876" w14:textId="77777777" w:rsidR="00602FC7" w:rsidRPr="006B7610" w:rsidRDefault="00602FC7" w:rsidP="00602FC7">
      <w:pPr>
        <w:pStyle w:val="PargrafodaLista"/>
        <w:tabs>
          <w:tab w:val="left" w:pos="1418"/>
        </w:tabs>
        <w:spacing w:after="160" w:line="259" w:lineRule="auto"/>
        <w:ind w:left="1418" w:hanging="284"/>
        <w:jc w:val="both"/>
        <w:rPr>
          <w:rFonts w:ascii="Times New Roman" w:hAnsi="Times New Roman"/>
          <w:color w:val="000000" w:themeColor="text1"/>
          <w:sz w:val="26"/>
          <w:szCs w:val="26"/>
        </w:rPr>
      </w:pPr>
      <w:r w:rsidRPr="006B7610">
        <w:rPr>
          <w:rFonts w:ascii="Times New Roman" w:hAnsi="Times New Roman"/>
          <w:color w:val="000000" w:themeColor="text1"/>
          <w:sz w:val="26"/>
          <w:szCs w:val="26"/>
        </w:rPr>
        <w:t>-</w:t>
      </w:r>
      <w:r w:rsidRPr="006B7610">
        <w:rPr>
          <w:rFonts w:ascii="Times New Roman" w:hAnsi="Times New Roman"/>
          <w:color w:val="000000" w:themeColor="text1"/>
          <w:sz w:val="26"/>
          <w:szCs w:val="26"/>
        </w:rPr>
        <w:tab/>
        <w:t>Colaborar na melhoria dos sistemas de informação associado à temática da Qualidade e da Sustentabilidade e na realização de estudos.</w:t>
      </w:r>
    </w:p>
    <w:p w14:paraId="7E8D1B16" w14:textId="0E6F3954" w:rsidR="00F01189" w:rsidRPr="006B7610" w:rsidRDefault="00F01189" w:rsidP="00DC4815">
      <w:pPr>
        <w:pStyle w:val="PargrafodaLista"/>
        <w:numPr>
          <w:ilvl w:val="1"/>
          <w:numId w:val="8"/>
        </w:numPr>
        <w:spacing w:after="160" w:line="259" w:lineRule="auto"/>
        <w:jc w:val="both"/>
        <w:rPr>
          <w:rFonts w:ascii="Times New Roman" w:hAnsi="Times New Roman"/>
          <w:color w:val="000000" w:themeColor="text1"/>
          <w:sz w:val="26"/>
          <w:szCs w:val="26"/>
        </w:rPr>
      </w:pPr>
      <w:r w:rsidRPr="006B7610">
        <w:rPr>
          <w:rFonts w:ascii="Times New Roman" w:hAnsi="Times New Roman"/>
          <w:b/>
          <w:bCs/>
          <w:sz w:val="26"/>
          <w:szCs w:val="26"/>
        </w:rPr>
        <w:t>Habilitação e área de formação académica:</w:t>
      </w:r>
      <w:r w:rsidRPr="006B7610">
        <w:rPr>
          <w:rFonts w:ascii="Times New Roman" w:hAnsi="Times New Roman"/>
          <w:sz w:val="26"/>
          <w:szCs w:val="26"/>
        </w:rPr>
        <w:t xml:space="preserve"> </w:t>
      </w:r>
    </w:p>
    <w:p w14:paraId="509C95F3" w14:textId="77777777" w:rsidR="00DC4815" w:rsidRPr="006B7610" w:rsidRDefault="00DC4815" w:rsidP="00DC4815">
      <w:pPr>
        <w:pStyle w:val="PargrafodaLista"/>
        <w:spacing w:after="160" w:line="259" w:lineRule="auto"/>
        <w:ind w:left="360" w:firstLine="349"/>
        <w:jc w:val="both"/>
        <w:rPr>
          <w:rFonts w:ascii="Times New Roman" w:hAnsi="Times New Roman"/>
          <w:color w:val="000000" w:themeColor="text1"/>
          <w:sz w:val="26"/>
          <w:szCs w:val="26"/>
        </w:rPr>
      </w:pPr>
      <w:r w:rsidRPr="006B7610">
        <w:rPr>
          <w:rFonts w:ascii="Times New Roman" w:hAnsi="Times New Roman"/>
          <w:color w:val="000000" w:themeColor="text1"/>
          <w:sz w:val="26"/>
          <w:szCs w:val="26"/>
        </w:rPr>
        <w:t xml:space="preserve">- Licenciatura em Gestão da Qualidade ou </w:t>
      </w:r>
    </w:p>
    <w:p w14:paraId="22316438" w14:textId="77777777" w:rsidR="00DC4815" w:rsidRPr="006B7610" w:rsidRDefault="00DC4815" w:rsidP="00DC4815">
      <w:pPr>
        <w:pStyle w:val="PargrafodaLista"/>
        <w:spacing w:after="160" w:line="259" w:lineRule="auto"/>
        <w:ind w:left="709"/>
        <w:jc w:val="both"/>
        <w:rPr>
          <w:rFonts w:ascii="Times New Roman" w:hAnsi="Times New Roman"/>
          <w:color w:val="000000" w:themeColor="text1"/>
          <w:sz w:val="26"/>
          <w:szCs w:val="26"/>
        </w:rPr>
      </w:pPr>
      <w:r w:rsidRPr="006B7610">
        <w:rPr>
          <w:rFonts w:ascii="Times New Roman" w:hAnsi="Times New Roman"/>
          <w:color w:val="000000" w:themeColor="text1"/>
          <w:sz w:val="26"/>
          <w:szCs w:val="26"/>
        </w:rPr>
        <w:t>- Licenciatura em Gestão da Qualidade, Ambiente e Segurança;</w:t>
      </w:r>
    </w:p>
    <w:p w14:paraId="2FBEB911" w14:textId="77777777" w:rsidR="00F01189" w:rsidRPr="006B7610" w:rsidRDefault="00F01189" w:rsidP="00F01189">
      <w:pPr>
        <w:pStyle w:val="PargrafodaLista"/>
        <w:spacing w:after="160" w:line="259" w:lineRule="auto"/>
        <w:jc w:val="both"/>
        <w:rPr>
          <w:rFonts w:ascii="Times New Roman" w:hAnsi="Times New Roman"/>
          <w:color w:val="FF0000"/>
          <w:sz w:val="26"/>
          <w:szCs w:val="26"/>
        </w:rPr>
      </w:pPr>
    </w:p>
    <w:p w14:paraId="1AF1202A" w14:textId="7CB06DFB" w:rsidR="00F01189" w:rsidRPr="006B7610" w:rsidRDefault="00F01189" w:rsidP="00F01189">
      <w:pPr>
        <w:pStyle w:val="PargrafodaLista"/>
        <w:numPr>
          <w:ilvl w:val="0"/>
          <w:numId w:val="1"/>
        </w:numPr>
        <w:jc w:val="both"/>
        <w:rPr>
          <w:rFonts w:ascii="Times New Roman" w:hAnsi="Times New Roman"/>
          <w:sz w:val="26"/>
          <w:szCs w:val="26"/>
        </w:rPr>
      </w:pPr>
      <w:r w:rsidRPr="006B7610">
        <w:rPr>
          <w:rFonts w:ascii="Times New Roman" w:hAnsi="Times New Roman"/>
          <w:sz w:val="26"/>
          <w:szCs w:val="26"/>
        </w:rPr>
        <w:t>O prazo para apresentação das candidaturas é de 10 (dez) dias úteis, a contar da data da publicação do aviso de abertura do procedimento concursal no Jornal Oficial da Região</w:t>
      </w:r>
    </w:p>
    <w:p w14:paraId="6BAF3774" w14:textId="7F221CC9" w:rsidR="00E11C5E" w:rsidRPr="006B7610" w:rsidRDefault="00F01189" w:rsidP="00F01189">
      <w:pPr>
        <w:pStyle w:val="PargrafodaLista"/>
        <w:spacing w:after="160" w:line="259" w:lineRule="auto"/>
        <w:ind w:left="420"/>
        <w:jc w:val="both"/>
        <w:rPr>
          <w:rFonts w:ascii="Times New Roman" w:hAnsi="Times New Roman"/>
          <w:sz w:val="26"/>
          <w:szCs w:val="26"/>
        </w:rPr>
      </w:pPr>
      <w:r w:rsidRPr="006B7610">
        <w:rPr>
          <w:rFonts w:ascii="Times New Roman" w:hAnsi="Times New Roman"/>
          <w:sz w:val="26"/>
          <w:szCs w:val="26"/>
        </w:rPr>
        <w:t>Autónoma da Madeira (JORAM).</w:t>
      </w:r>
    </w:p>
    <w:p w14:paraId="5AB74287" w14:textId="77777777" w:rsidR="00F01189" w:rsidRPr="006B7610" w:rsidRDefault="00F01189" w:rsidP="00F01189">
      <w:pPr>
        <w:pStyle w:val="PargrafodaLista"/>
        <w:spacing w:after="160" w:line="259" w:lineRule="auto"/>
        <w:ind w:left="420"/>
        <w:jc w:val="both"/>
        <w:rPr>
          <w:rFonts w:ascii="Times New Roman" w:hAnsi="Times New Roman"/>
          <w:color w:val="FF0000"/>
          <w:sz w:val="26"/>
          <w:szCs w:val="26"/>
        </w:rPr>
      </w:pPr>
    </w:p>
    <w:p w14:paraId="5EAD5108" w14:textId="72D64A6A" w:rsidR="00E11C5E" w:rsidRPr="006B7610" w:rsidRDefault="00E11C5E" w:rsidP="00E11C5E">
      <w:pPr>
        <w:pStyle w:val="PargrafodaLista"/>
        <w:numPr>
          <w:ilvl w:val="0"/>
          <w:numId w:val="1"/>
        </w:numPr>
        <w:jc w:val="both"/>
        <w:rPr>
          <w:rFonts w:ascii="Times New Roman" w:hAnsi="Times New Roman"/>
          <w:sz w:val="26"/>
          <w:szCs w:val="26"/>
        </w:rPr>
      </w:pPr>
      <w:r w:rsidRPr="006B7610">
        <w:rPr>
          <w:rFonts w:ascii="Times New Roman" w:hAnsi="Times New Roman"/>
          <w:sz w:val="26"/>
          <w:szCs w:val="26"/>
        </w:rPr>
        <w:t xml:space="preserve">A publicação integral do aviso de abertura do procedimento Concursal encontra-se no Jornal Oficial da Região Autónoma da Madeira, II Série, n.º </w:t>
      </w:r>
      <w:r w:rsidR="003E75EF" w:rsidRPr="006B7610">
        <w:rPr>
          <w:rFonts w:ascii="Times New Roman" w:hAnsi="Times New Roman"/>
          <w:sz w:val="26"/>
          <w:szCs w:val="26"/>
        </w:rPr>
        <w:t>1</w:t>
      </w:r>
      <w:r w:rsidR="00DC4815" w:rsidRPr="006B7610">
        <w:rPr>
          <w:rFonts w:ascii="Times New Roman" w:hAnsi="Times New Roman"/>
          <w:sz w:val="26"/>
          <w:szCs w:val="26"/>
        </w:rPr>
        <w:t>60</w:t>
      </w:r>
      <w:r w:rsidRPr="006B7610">
        <w:rPr>
          <w:rFonts w:ascii="Times New Roman" w:hAnsi="Times New Roman"/>
          <w:sz w:val="26"/>
          <w:szCs w:val="26"/>
        </w:rPr>
        <w:t xml:space="preserve">, de </w:t>
      </w:r>
      <w:r w:rsidR="00DC4815" w:rsidRPr="006B7610">
        <w:rPr>
          <w:rFonts w:ascii="Times New Roman" w:hAnsi="Times New Roman"/>
          <w:sz w:val="26"/>
          <w:szCs w:val="26"/>
        </w:rPr>
        <w:t>20</w:t>
      </w:r>
      <w:r w:rsidRPr="006B7610">
        <w:rPr>
          <w:rFonts w:ascii="Times New Roman" w:hAnsi="Times New Roman"/>
          <w:sz w:val="26"/>
          <w:szCs w:val="26"/>
        </w:rPr>
        <w:t xml:space="preserve"> de </w:t>
      </w:r>
      <w:r w:rsidR="00035C3F" w:rsidRPr="006B7610">
        <w:rPr>
          <w:rFonts w:ascii="Times New Roman" w:hAnsi="Times New Roman"/>
          <w:sz w:val="26"/>
          <w:szCs w:val="26"/>
        </w:rPr>
        <w:t>setembr</w:t>
      </w:r>
      <w:r w:rsidR="003E75EF" w:rsidRPr="006B7610">
        <w:rPr>
          <w:rFonts w:ascii="Times New Roman" w:hAnsi="Times New Roman"/>
          <w:sz w:val="26"/>
          <w:szCs w:val="26"/>
        </w:rPr>
        <w:t>o</w:t>
      </w:r>
      <w:r w:rsidRPr="006B7610">
        <w:rPr>
          <w:rFonts w:ascii="Times New Roman" w:hAnsi="Times New Roman"/>
          <w:sz w:val="26"/>
          <w:szCs w:val="26"/>
        </w:rPr>
        <w:t xml:space="preserve"> de 2019 (Aviso n.º </w:t>
      </w:r>
      <w:r w:rsidR="00035C3F" w:rsidRPr="006B7610">
        <w:rPr>
          <w:rFonts w:ascii="Times New Roman" w:hAnsi="Times New Roman"/>
          <w:sz w:val="26"/>
          <w:szCs w:val="26"/>
        </w:rPr>
        <w:t>4</w:t>
      </w:r>
      <w:r w:rsidR="00DC4815" w:rsidRPr="006B7610">
        <w:rPr>
          <w:rFonts w:ascii="Times New Roman" w:hAnsi="Times New Roman"/>
          <w:sz w:val="26"/>
          <w:szCs w:val="26"/>
        </w:rPr>
        <w:t>97</w:t>
      </w:r>
      <w:r w:rsidRPr="006B7610">
        <w:rPr>
          <w:rFonts w:ascii="Times New Roman" w:hAnsi="Times New Roman"/>
          <w:sz w:val="26"/>
          <w:szCs w:val="26"/>
        </w:rPr>
        <w:t>/2019).</w:t>
      </w:r>
    </w:p>
    <w:p w14:paraId="14217F3A" w14:textId="3F0AB733" w:rsidR="000200E8" w:rsidRPr="006B7610" w:rsidRDefault="000200E8" w:rsidP="00817FC9">
      <w:pPr>
        <w:autoSpaceDE w:val="0"/>
        <w:autoSpaceDN w:val="0"/>
        <w:adjustRightInd w:val="0"/>
        <w:ind w:left="284" w:hanging="284"/>
        <w:jc w:val="both"/>
        <w:rPr>
          <w:color w:val="000000"/>
          <w:sz w:val="26"/>
          <w:szCs w:val="26"/>
        </w:rPr>
      </w:pPr>
    </w:p>
    <w:p w14:paraId="1922F745" w14:textId="77777777" w:rsidR="00DC4815" w:rsidRPr="006B7610" w:rsidRDefault="00DC4815" w:rsidP="00817FC9">
      <w:pPr>
        <w:autoSpaceDE w:val="0"/>
        <w:autoSpaceDN w:val="0"/>
        <w:adjustRightInd w:val="0"/>
        <w:ind w:left="284" w:hanging="284"/>
        <w:jc w:val="both"/>
        <w:rPr>
          <w:color w:val="000000"/>
          <w:sz w:val="26"/>
          <w:szCs w:val="26"/>
        </w:rPr>
      </w:pPr>
    </w:p>
    <w:p w14:paraId="0938D7CA" w14:textId="7B80BA15" w:rsidR="001C64F0" w:rsidRPr="006B7610" w:rsidRDefault="001C64F0" w:rsidP="00817FC9">
      <w:pPr>
        <w:pStyle w:val="Default"/>
        <w:ind w:right="283"/>
        <w:rPr>
          <w:rFonts w:ascii="Times New Roman" w:hAnsi="Times New Roman" w:cs="Times New Roman"/>
          <w:snapToGrid w:val="0"/>
          <w:color w:val="000000" w:themeColor="text1"/>
          <w:sz w:val="26"/>
          <w:szCs w:val="26"/>
          <w:lang w:eastAsia="en-US"/>
        </w:rPr>
      </w:pPr>
      <w:r w:rsidRPr="006B7610">
        <w:rPr>
          <w:rFonts w:ascii="Times New Roman" w:hAnsi="Times New Roman" w:cs="Times New Roman"/>
          <w:snapToGrid w:val="0"/>
          <w:sz w:val="26"/>
          <w:szCs w:val="26"/>
          <w:lang w:eastAsia="en-US"/>
        </w:rPr>
        <w:t xml:space="preserve">Secretaria Regional do Turismo e </w:t>
      </w:r>
      <w:r w:rsidRPr="006B7610">
        <w:rPr>
          <w:rFonts w:ascii="Times New Roman" w:hAnsi="Times New Roman" w:cs="Times New Roman"/>
          <w:snapToGrid w:val="0"/>
          <w:color w:val="auto"/>
          <w:sz w:val="26"/>
          <w:szCs w:val="26"/>
          <w:lang w:eastAsia="en-US"/>
        </w:rPr>
        <w:t xml:space="preserve">Cultura, </w:t>
      </w:r>
      <w:r w:rsidR="00DC4815" w:rsidRPr="006B7610">
        <w:rPr>
          <w:rFonts w:ascii="Times New Roman" w:hAnsi="Times New Roman" w:cs="Times New Roman"/>
          <w:snapToGrid w:val="0"/>
          <w:color w:val="auto"/>
          <w:sz w:val="26"/>
          <w:szCs w:val="26"/>
          <w:lang w:eastAsia="en-US"/>
        </w:rPr>
        <w:t>20</w:t>
      </w:r>
      <w:r w:rsidR="00070877" w:rsidRPr="006B7610">
        <w:rPr>
          <w:rFonts w:ascii="Times New Roman" w:hAnsi="Times New Roman" w:cs="Times New Roman"/>
          <w:snapToGrid w:val="0"/>
          <w:color w:val="auto"/>
          <w:sz w:val="26"/>
          <w:szCs w:val="26"/>
          <w:lang w:eastAsia="en-US"/>
        </w:rPr>
        <w:t xml:space="preserve"> de setembro de</w:t>
      </w:r>
      <w:r w:rsidRPr="006B7610">
        <w:rPr>
          <w:rFonts w:ascii="Times New Roman" w:hAnsi="Times New Roman" w:cs="Times New Roman"/>
          <w:snapToGrid w:val="0"/>
          <w:color w:val="auto"/>
          <w:sz w:val="26"/>
          <w:szCs w:val="26"/>
          <w:lang w:eastAsia="en-US"/>
        </w:rPr>
        <w:t xml:space="preserve"> 2019.</w:t>
      </w:r>
    </w:p>
    <w:p w14:paraId="19043F99" w14:textId="7B791646" w:rsidR="004C6DD1" w:rsidRPr="006B7610" w:rsidRDefault="004C6DD1" w:rsidP="00817FC9">
      <w:pPr>
        <w:pStyle w:val="Default"/>
        <w:ind w:right="283"/>
        <w:rPr>
          <w:rFonts w:ascii="Times New Roman" w:hAnsi="Times New Roman" w:cs="Times New Roman"/>
          <w:snapToGrid w:val="0"/>
          <w:color w:val="000000" w:themeColor="text1"/>
          <w:sz w:val="26"/>
          <w:szCs w:val="26"/>
          <w:lang w:eastAsia="en-US"/>
        </w:rPr>
      </w:pPr>
    </w:p>
    <w:p w14:paraId="30142E9B" w14:textId="77777777" w:rsidR="008A5F98" w:rsidRPr="006B7610" w:rsidRDefault="008A5F98" w:rsidP="00817FC9">
      <w:pPr>
        <w:pStyle w:val="Default"/>
        <w:ind w:right="283"/>
        <w:rPr>
          <w:rFonts w:ascii="Times New Roman" w:hAnsi="Times New Roman" w:cs="Times New Roman"/>
          <w:snapToGrid w:val="0"/>
          <w:color w:val="000000" w:themeColor="text1"/>
          <w:sz w:val="26"/>
          <w:szCs w:val="26"/>
          <w:lang w:eastAsia="en-US"/>
        </w:rPr>
      </w:pPr>
    </w:p>
    <w:p w14:paraId="7B066D49" w14:textId="77777777" w:rsidR="001C64F0" w:rsidRPr="006B7610" w:rsidRDefault="001C64F0" w:rsidP="00817FC9">
      <w:pPr>
        <w:pStyle w:val="Default"/>
        <w:ind w:left="2836" w:right="283" w:firstLine="709"/>
        <w:rPr>
          <w:rFonts w:ascii="Times New Roman" w:hAnsi="Times New Roman" w:cs="Times New Roman"/>
          <w:snapToGrid w:val="0"/>
          <w:sz w:val="26"/>
          <w:szCs w:val="26"/>
          <w:lang w:eastAsia="en-US"/>
        </w:rPr>
      </w:pPr>
      <w:r w:rsidRPr="006B7610">
        <w:rPr>
          <w:rFonts w:ascii="Times New Roman" w:hAnsi="Times New Roman" w:cs="Times New Roman"/>
          <w:snapToGrid w:val="0"/>
          <w:sz w:val="26"/>
          <w:szCs w:val="26"/>
          <w:lang w:eastAsia="en-US"/>
        </w:rPr>
        <w:t>A CHEFE DO GABINETE</w:t>
      </w:r>
    </w:p>
    <w:p w14:paraId="5499EE99" w14:textId="362FA016" w:rsidR="00D1326C" w:rsidRPr="006B7610" w:rsidRDefault="00D1326C" w:rsidP="00817FC9">
      <w:pPr>
        <w:pStyle w:val="Default"/>
        <w:ind w:right="283"/>
        <w:rPr>
          <w:rFonts w:ascii="Times New Roman" w:hAnsi="Times New Roman" w:cs="Times New Roman"/>
          <w:snapToGrid w:val="0"/>
          <w:sz w:val="26"/>
          <w:szCs w:val="26"/>
          <w:lang w:eastAsia="en-US"/>
        </w:rPr>
      </w:pPr>
    </w:p>
    <w:p w14:paraId="711317AF" w14:textId="77777777" w:rsidR="00CF70E7" w:rsidRPr="006B7610" w:rsidRDefault="00CF70E7" w:rsidP="00CF70E7">
      <w:pPr>
        <w:pStyle w:val="Default"/>
        <w:ind w:right="283"/>
        <w:jc w:val="center"/>
        <w:rPr>
          <w:rFonts w:ascii="Times New Roman" w:hAnsi="Times New Roman" w:cs="Times New Roman"/>
          <w:snapToGrid w:val="0"/>
          <w:sz w:val="26"/>
          <w:szCs w:val="26"/>
          <w:lang w:eastAsia="en-US"/>
        </w:rPr>
      </w:pPr>
      <w:r w:rsidRPr="006B7610">
        <w:rPr>
          <w:rFonts w:ascii="Times New Roman" w:hAnsi="Times New Roman" w:cs="Times New Roman"/>
          <w:snapToGrid w:val="0"/>
          <w:sz w:val="26"/>
          <w:szCs w:val="26"/>
          <w:lang w:eastAsia="en-US"/>
        </w:rPr>
        <w:t xml:space="preserve">       </w:t>
      </w:r>
    </w:p>
    <w:p w14:paraId="2967B938" w14:textId="32312354" w:rsidR="001C64F0" w:rsidRPr="006B7610" w:rsidRDefault="00CF70E7" w:rsidP="00CF70E7">
      <w:pPr>
        <w:pStyle w:val="Default"/>
        <w:ind w:right="283"/>
        <w:jc w:val="center"/>
        <w:rPr>
          <w:rFonts w:ascii="Times New Roman" w:hAnsi="Times New Roman" w:cs="Times New Roman"/>
          <w:snapToGrid w:val="0"/>
          <w:sz w:val="26"/>
          <w:szCs w:val="26"/>
          <w:lang w:eastAsia="en-US"/>
        </w:rPr>
      </w:pPr>
      <w:r w:rsidRPr="006B7610">
        <w:rPr>
          <w:rFonts w:ascii="Times New Roman" w:hAnsi="Times New Roman" w:cs="Times New Roman"/>
          <w:snapToGrid w:val="0"/>
          <w:sz w:val="26"/>
          <w:szCs w:val="26"/>
          <w:lang w:eastAsia="en-US"/>
        </w:rPr>
        <w:t xml:space="preserve">             </w:t>
      </w:r>
      <w:r w:rsidR="001C64F0" w:rsidRPr="006B7610">
        <w:rPr>
          <w:rFonts w:ascii="Times New Roman" w:hAnsi="Times New Roman" w:cs="Times New Roman"/>
          <w:snapToGrid w:val="0"/>
          <w:sz w:val="26"/>
          <w:szCs w:val="26"/>
          <w:lang w:eastAsia="en-US"/>
        </w:rPr>
        <w:t>Isabel Alexandra Vieira de Brito </w:t>
      </w:r>
      <w:r w:rsidR="001C64F0" w:rsidRPr="006B7610">
        <w:rPr>
          <w:rFonts w:ascii="Times New Roman" w:hAnsi="Times New Roman" w:cs="Times New Roman"/>
          <w:bCs/>
          <w:snapToGrid w:val="0"/>
          <w:sz w:val="26"/>
          <w:szCs w:val="26"/>
          <w:lang w:eastAsia="en-US"/>
        </w:rPr>
        <w:t>Figueiro</w:t>
      </w:r>
      <w:r w:rsidRPr="006B7610">
        <w:rPr>
          <w:rFonts w:ascii="Times New Roman" w:hAnsi="Times New Roman" w:cs="Times New Roman"/>
          <w:bCs/>
          <w:snapToGrid w:val="0"/>
          <w:sz w:val="26"/>
          <w:szCs w:val="26"/>
          <w:lang w:eastAsia="en-US"/>
        </w:rPr>
        <w:t>a</w:t>
      </w:r>
      <w:bookmarkEnd w:id="0"/>
    </w:p>
    <w:sectPr w:rsidR="001C64F0" w:rsidRPr="006B7610" w:rsidSect="00CF70E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09" w:right="991" w:bottom="142" w:left="1418" w:header="568" w:footer="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E371E" w14:textId="77777777" w:rsidR="00C030D8" w:rsidRDefault="00C030D8" w:rsidP="00FF1624">
      <w:r>
        <w:separator/>
      </w:r>
    </w:p>
  </w:endnote>
  <w:endnote w:type="continuationSeparator" w:id="0">
    <w:p w14:paraId="557579F2" w14:textId="77777777" w:rsidR="00C030D8" w:rsidRDefault="00C030D8" w:rsidP="00FF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2D96" w14:textId="77777777" w:rsidR="00C030D8" w:rsidRDefault="00C030D8" w:rsidP="00D32C8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BB9CC5" w14:textId="77777777" w:rsidR="00C030D8" w:rsidRDefault="00C030D8" w:rsidP="007F7E5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606384"/>
      <w:docPartObj>
        <w:docPartGallery w:val="Page Numbers (Bottom of Page)"/>
        <w:docPartUnique/>
      </w:docPartObj>
    </w:sdtPr>
    <w:sdtEndPr/>
    <w:sdtContent>
      <w:sdt>
        <w:sdtPr>
          <w:id w:val="-1769616900"/>
          <w:docPartObj>
            <w:docPartGallery w:val="Page Numbers (Top of Page)"/>
            <w:docPartUnique/>
          </w:docPartObj>
        </w:sdtPr>
        <w:sdtEndPr/>
        <w:sdtContent>
          <w:p w14:paraId="4AC3E627" w14:textId="28F4FAF7" w:rsidR="00517A77" w:rsidRDefault="00517A7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4E6F63F" w14:textId="77777777" w:rsidR="00C030D8" w:rsidRDefault="00C030D8" w:rsidP="00545F96">
    <w:pPr>
      <w:pStyle w:val="Rodap"/>
      <w:jc w:val="center"/>
      <w:rPr>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6DF7D" w14:textId="77777777" w:rsidR="00517A77" w:rsidRDefault="00517A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4CEE5" w14:textId="77777777" w:rsidR="00C030D8" w:rsidRDefault="00C030D8" w:rsidP="00FF1624">
      <w:r>
        <w:separator/>
      </w:r>
    </w:p>
  </w:footnote>
  <w:footnote w:type="continuationSeparator" w:id="0">
    <w:p w14:paraId="6043D4B3" w14:textId="77777777" w:rsidR="00C030D8" w:rsidRDefault="00C030D8" w:rsidP="00FF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05F52" w14:textId="77777777" w:rsidR="00517A77" w:rsidRDefault="00517A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22A3" w14:textId="77777777" w:rsidR="00C030D8" w:rsidRPr="00466A84" w:rsidRDefault="00C030D8" w:rsidP="00716D87">
    <w:pPr>
      <w:pStyle w:val="Cabealho"/>
      <w:rPr>
        <w:rFonts w:ascii="Arial Black" w:hAnsi="Arial Black"/>
        <w:caps/>
        <w:sz w:val="14"/>
        <w:lang w:val="pt-PT"/>
      </w:rPr>
    </w:pPr>
    <w:r w:rsidRPr="00707DEA">
      <w:rPr>
        <w:lang w:val="pt-PT"/>
      </w:rPr>
      <w:t xml:space="preserve">  </w:t>
    </w:r>
  </w:p>
  <w:p w14:paraId="334BA45A" w14:textId="77777777" w:rsidR="00C030D8" w:rsidRPr="00D17EF6" w:rsidRDefault="00C030D8" w:rsidP="00043F4B">
    <w:pPr>
      <w:pStyle w:val="Cabealho"/>
      <w:jc w:val="center"/>
      <w:rPr>
        <w:rFonts w:ascii="Arial Rounded MT Bold" w:hAnsi="Arial Rounded MT Bold"/>
        <w:b/>
        <w:caps/>
        <w:sz w:val="28"/>
        <w:lang w:val="pt-PT"/>
      </w:rPr>
    </w:pPr>
    <w:r>
      <w:object w:dxaOrig="1140" w:dyaOrig="975" w14:anchorId="644DF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2.75pt" fillcolor="window">
          <v:imagedata r:id="rId1" o:title=""/>
        </v:shape>
        <o:OLEObject Type="Embed" ProgID="PBrush" ShapeID="_x0000_i1025" DrawAspect="Content" ObjectID="_1630504284" r:id="rId2"/>
      </w:object>
    </w:r>
  </w:p>
  <w:p w14:paraId="77ECE210" w14:textId="77777777" w:rsidR="00C030D8" w:rsidRPr="00D17EF6" w:rsidRDefault="00C030D8" w:rsidP="00043F4B">
    <w:pPr>
      <w:pStyle w:val="Cabealho"/>
      <w:ind w:right="27"/>
      <w:jc w:val="center"/>
      <w:rPr>
        <w:rFonts w:ascii="Arial" w:hAnsi="Arial"/>
        <w:b/>
        <w:sz w:val="22"/>
        <w:lang w:val="pt-PT"/>
      </w:rPr>
    </w:pPr>
    <w:r w:rsidRPr="00D17EF6">
      <w:rPr>
        <w:rFonts w:ascii="Arial" w:hAnsi="Arial"/>
        <w:b/>
        <w:caps/>
        <w:sz w:val="22"/>
        <w:lang w:val="pt-PT"/>
      </w:rPr>
      <w:t>Região Autónoma da Madeira</w:t>
    </w:r>
  </w:p>
  <w:p w14:paraId="55A98A0E" w14:textId="77777777" w:rsidR="00C030D8" w:rsidRPr="00D17EF6" w:rsidRDefault="00C030D8" w:rsidP="00043F4B">
    <w:pPr>
      <w:pStyle w:val="Cabealho"/>
      <w:jc w:val="center"/>
      <w:rPr>
        <w:rFonts w:ascii="Arial" w:hAnsi="Arial"/>
        <w:smallCaps/>
        <w:sz w:val="14"/>
        <w:lang w:val="pt-PT"/>
      </w:rPr>
    </w:pPr>
    <w:r w:rsidRPr="00D17EF6">
      <w:rPr>
        <w:rFonts w:ascii="Arial" w:hAnsi="Arial"/>
        <w:sz w:val="14"/>
        <w:lang w:val="pt-PT"/>
      </w:rPr>
      <w:t>GOVERNO REGIONAL</w:t>
    </w:r>
  </w:p>
  <w:p w14:paraId="642219DE" w14:textId="57C5792C" w:rsidR="00C030D8" w:rsidRDefault="00C030D8" w:rsidP="00043F4B">
    <w:pPr>
      <w:pStyle w:val="Cabealho"/>
      <w:jc w:val="center"/>
      <w:rPr>
        <w:rFonts w:ascii="Arial Black" w:hAnsi="Arial Black"/>
        <w:b/>
        <w:caps/>
        <w:sz w:val="14"/>
        <w:lang w:val="pt-PT"/>
      </w:rPr>
    </w:pPr>
    <w:r>
      <w:rPr>
        <w:rFonts w:ascii="Arial Black" w:hAnsi="Arial Black"/>
        <w:b/>
        <w:caps/>
        <w:sz w:val="14"/>
        <w:lang w:val="pt-PT"/>
      </w:rPr>
      <w:t>Secretaria Regional dO TURISMO E CULTURA</w:t>
    </w:r>
  </w:p>
  <w:p w14:paraId="12977DC4" w14:textId="5475EA2C" w:rsidR="00C030D8" w:rsidRPr="00D17EF6" w:rsidRDefault="00133795" w:rsidP="00030E91">
    <w:pPr>
      <w:pStyle w:val="Cabealho"/>
      <w:jc w:val="center"/>
      <w:rPr>
        <w:rFonts w:ascii="Arial Black" w:hAnsi="Arial Black"/>
        <w:b/>
        <w:caps/>
        <w:sz w:val="14"/>
        <w:lang w:val="pt-PT"/>
      </w:rPr>
    </w:pPr>
    <w:r>
      <w:rPr>
        <w:rFonts w:ascii="Arial Black" w:hAnsi="Arial Black"/>
        <w:b/>
        <w:caps/>
        <w:sz w:val="14"/>
        <w:lang w:val="pt-PT"/>
      </w:rPr>
      <w:t>Gabinete da Secretária regional</w:t>
    </w:r>
  </w:p>
  <w:p w14:paraId="0B47513D" w14:textId="77777777" w:rsidR="00C030D8" w:rsidRDefault="00C030D8" w:rsidP="0068461B">
    <w:pPr>
      <w:pStyle w:val="Cabealho"/>
      <w:jc w:val="center"/>
      <w:rPr>
        <w:rFonts w:ascii="Arial Black" w:hAnsi="Arial Black"/>
        <w:caps/>
        <w:sz w:val="14"/>
        <w:lang w:val="pt-PT"/>
      </w:rPr>
    </w:pPr>
  </w:p>
  <w:p w14:paraId="2034799D" w14:textId="77777777" w:rsidR="00C030D8" w:rsidRDefault="00C030D8" w:rsidP="000C71EA">
    <w:pPr>
      <w:pStyle w:val="Cabealho"/>
      <w:jc w:val="center"/>
      <w:rPr>
        <w:rFonts w:ascii="Arial Black" w:hAnsi="Arial Black"/>
        <w:caps/>
        <w:sz w:val="14"/>
        <w:lang w:val="pt-PT"/>
      </w:rPr>
    </w:pPr>
  </w:p>
  <w:p w14:paraId="182A458B" w14:textId="77777777" w:rsidR="00C030D8" w:rsidRPr="00DE3BFA" w:rsidRDefault="00C030D8">
    <w:pPr>
      <w:pStyle w:val="Cabealho"/>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994F" w14:textId="77777777" w:rsidR="00517A77" w:rsidRDefault="00517A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55E2"/>
    <w:multiLevelType w:val="hybridMultilevel"/>
    <w:tmpl w:val="DF5EA534"/>
    <w:lvl w:ilvl="0" w:tplc="59C8AEF0">
      <w:start w:val="1"/>
      <w:numFmt w:val="lowerLetter"/>
      <w:lvlText w:val="%1)"/>
      <w:lvlJc w:val="left"/>
      <w:pPr>
        <w:ind w:left="1353" w:hanging="360"/>
      </w:pPr>
      <w:rPr>
        <w:rFonts w:hint="default"/>
      </w:rPr>
    </w:lvl>
    <w:lvl w:ilvl="1" w:tplc="08160019" w:tentative="1">
      <w:start w:val="1"/>
      <w:numFmt w:val="lowerLetter"/>
      <w:lvlText w:val="%2."/>
      <w:lvlJc w:val="left"/>
      <w:pPr>
        <w:ind w:left="2073" w:hanging="360"/>
      </w:pPr>
    </w:lvl>
    <w:lvl w:ilvl="2" w:tplc="0816001B" w:tentative="1">
      <w:start w:val="1"/>
      <w:numFmt w:val="lowerRoman"/>
      <w:lvlText w:val="%3."/>
      <w:lvlJc w:val="right"/>
      <w:pPr>
        <w:ind w:left="2793" w:hanging="180"/>
      </w:pPr>
    </w:lvl>
    <w:lvl w:ilvl="3" w:tplc="0816000F" w:tentative="1">
      <w:start w:val="1"/>
      <w:numFmt w:val="decimal"/>
      <w:lvlText w:val="%4."/>
      <w:lvlJc w:val="left"/>
      <w:pPr>
        <w:ind w:left="3513" w:hanging="360"/>
      </w:pPr>
    </w:lvl>
    <w:lvl w:ilvl="4" w:tplc="08160019" w:tentative="1">
      <w:start w:val="1"/>
      <w:numFmt w:val="lowerLetter"/>
      <w:lvlText w:val="%5."/>
      <w:lvlJc w:val="left"/>
      <w:pPr>
        <w:ind w:left="4233" w:hanging="360"/>
      </w:pPr>
    </w:lvl>
    <w:lvl w:ilvl="5" w:tplc="0816001B" w:tentative="1">
      <w:start w:val="1"/>
      <w:numFmt w:val="lowerRoman"/>
      <w:lvlText w:val="%6."/>
      <w:lvlJc w:val="right"/>
      <w:pPr>
        <w:ind w:left="4953" w:hanging="180"/>
      </w:pPr>
    </w:lvl>
    <w:lvl w:ilvl="6" w:tplc="0816000F" w:tentative="1">
      <w:start w:val="1"/>
      <w:numFmt w:val="decimal"/>
      <w:lvlText w:val="%7."/>
      <w:lvlJc w:val="left"/>
      <w:pPr>
        <w:ind w:left="5673" w:hanging="360"/>
      </w:pPr>
    </w:lvl>
    <w:lvl w:ilvl="7" w:tplc="08160019" w:tentative="1">
      <w:start w:val="1"/>
      <w:numFmt w:val="lowerLetter"/>
      <w:lvlText w:val="%8."/>
      <w:lvlJc w:val="left"/>
      <w:pPr>
        <w:ind w:left="6393" w:hanging="360"/>
      </w:pPr>
    </w:lvl>
    <w:lvl w:ilvl="8" w:tplc="0816001B" w:tentative="1">
      <w:start w:val="1"/>
      <w:numFmt w:val="lowerRoman"/>
      <w:lvlText w:val="%9."/>
      <w:lvlJc w:val="right"/>
      <w:pPr>
        <w:ind w:left="7113" w:hanging="180"/>
      </w:pPr>
    </w:lvl>
  </w:abstractNum>
  <w:abstractNum w:abstractNumId="1" w15:restartNumberingAfterBreak="0">
    <w:nsid w:val="0B6D04EE"/>
    <w:multiLevelType w:val="hybridMultilevel"/>
    <w:tmpl w:val="7B76C9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0743532"/>
    <w:multiLevelType w:val="hybridMultilevel"/>
    <w:tmpl w:val="7D90704E"/>
    <w:lvl w:ilvl="0" w:tplc="98020DAA">
      <w:start w:val="1"/>
      <w:numFmt w:val="lowerLetter"/>
      <w:lvlText w:val="%1)"/>
      <w:lvlJc w:val="left"/>
      <w:pPr>
        <w:ind w:left="1211" w:hanging="360"/>
      </w:pPr>
      <w:rPr>
        <w:rFonts w:hint="default"/>
      </w:rPr>
    </w:lvl>
    <w:lvl w:ilvl="1" w:tplc="08160019">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3" w15:restartNumberingAfterBreak="0">
    <w:nsid w:val="20A74D74"/>
    <w:multiLevelType w:val="hybridMultilevel"/>
    <w:tmpl w:val="C8CA6DC8"/>
    <w:lvl w:ilvl="0" w:tplc="9122661C">
      <w:start w:val="1"/>
      <w:numFmt w:val="lowerLetter"/>
      <w:lvlText w:val="%1)"/>
      <w:lvlJc w:val="left"/>
      <w:pPr>
        <w:ind w:left="1636" w:hanging="360"/>
      </w:pPr>
      <w:rPr>
        <w:rFonts w:hint="default"/>
      </w:rPr>
    </w:lvl>
    <w:lvl w:ilvl="1" w:tplc="08160019" w:tentative="1">
      <w:start w:val="1"/>
      <w:numFmt w:val="lowerLetter"/>
      <w:lvlText w:val="%2."/>
      <w:lvlJc w:val="left"/>
      <w:pPr>
        <w:ind w:left="2356" w:hanging="360"/>
      </w:pPr>
    </w:lvl>
    <w:lvl w:ilvl="2" w:tplc="0816001B" w:tentative="1">
      <w:start w:val="1"/>
      <w:numFmt w:val="lowerRoman"/>
      <w:lvlText w:val="%3."/>
      <w:lvlJc w:val="right"/>
      <w:pPr>
        <w:ind w:left="3076" w:hanging="180"/>
      </w:pPr>
    </w:lvl>
    <w:lvl w:ilvl="3" w:tplc="0816000F" w:tentative="1">
      <w:start w:val="1"/>
      <w:numFmt w:val="decimal"/>
      <w:lvlText w:val="%4."/>
      <w:lvlJc w:val="left"/>
      <w:pPr>
        <w:ind w:left="3796" w:hanging="360"/>
      </w:pPr>
    </w:lvl>
    <w:lvl w:ilvl="4" w:tplc="08160019" w:tentative="1">
      <w:start w:val="1"/>
      <w:numFmt w:val="lowerLetter"/>
      <w:lvlText w:val="%5."/>
      <w:lvlJc w:val="left"/>
      <w:pPr>
        <w:ind w:left="4516" w:hanging="360"/>
      </w:pPr>
    </w:lvl>
    <w:lvl w:ilvl="5" w:tplc="0816001B" w:tentative="1">
      <w:start w:val="1"/>
      <w:numFmt w:val="lowerRoman"/>
      <w:lvlText w:val="%6."/>
      <w:lvlJc w:val="right"/>
      <w:pPr>
        <w:ind w:left="5236" w:hanging="180"/>
      </w:pPr>
    </w:lvl>
    <w:lvl w:ilvl="6" w:tplc="0816000F" w:tentative="1">
      <w:start w:val="1"/>
      <w:numFmt w:val="decimal"/>
      <w:lvlText w:val="%7."/>
      <w:lvlJc w:val="left"/>
      <w:pPr>
        <w:ind w:left="5956" w:hanging="360"/>
      </w:pPr>
    </w:lvl>
    <w:lvl w:ilvl="7" w:tplc="08160019" w:tentative="1">
      <w:start w:val="1"/>
      <w:numFmt w:val="lowerLetter"/>
      <w:lvlText w:val="%8."/>
      <w:lvlJc w:val="left"/>
      <w:pPr>
        <w:ind w:left="6676" w:hanging="360"/>
      </w:pPr>
    </w:lvl>
    <w:lvl w:ilvl="8" w:tplc="0816001B" w:tentative="1">
      <w:start w:val="1"/>
      <w:numFmt w:val="lowerRoman"/>
      <w:lvlText w:val="%9."/>
      <w:lvlJc w:val="right"/>
      <w:pPr>
        <w:ind w:left="7396" w:hanging="180"/>
      </w:pPr>
    </w:lvl>
  </w:abstractNum>
  <w:abstractNum w:abstractNumId="4" w15:restartNumberingAfterBreak="0">
    <w:nsid w:val="2BC02CC8"/>
    <w:multiLevelType w:val="hybridMultilevel"/>
    <w:tmpl w:val="69A41096"/>
    <w:lvl w:ilvl="0" w:tplc="08160017">
      <w:start w:val="1"/>
      <w:numFmt w:val="lowerLetter"/>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C585EBD"/>
    <w:multiLevelType w:val="multilevel"/>
    <w:tmpl w:val="6F7C7DE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ED3BC5"/>
    <w:multiLevelType w:val="multilevel"/>
    <w:tmpl w:val="84CCF32C"/>
    <w:lvl w:ilvl="0">
      <w:start w:val="1"/>
      <w:numFmt w:val="decimal"/>
      <w:lvlText w:val="%1."/>
      <w:lvlJc w:val="left"/>
      <w:pPr>
        <w:ind w:left="420" w:hanging="420"/>
      </w:pPr>
      <w:rPr>
        <w:rFonts w:ascii="Times New Roman" w:hAnsi="Times New Roman" w:hint="default"/>
        <w:b/>
        <w:bCs/>
        <w:color w:val="auto"/>
        <w:sz w:val="24"/>
      </w:rPr>
    </w:lvl>
    <w:lvl w:ilvl="1">
      <w:start w:val="1"/>
      <w:numFmt w:val="decimal"/>
      <w:isLgl/>
      <w:lvlText w:val="%1.%2."/>
      <w:lvlJc w:val="left"/>
      <w:pPr>
        <w:ind w:left="988" w:hanging="420"/>
      </w:pPr>
      <w:rPr>
        <w:rFonts w:hint="default"/>
        <w:b/>
        <w:bCs/>
        <w:color w:val="auto"/>
      </w:rPr>
    </w:lvl>
    <w:lvl w:ilvl="2">
      <w:start w:val="1"/>
      <w:numFmt w:val="decimal"/>
      <w:isLgl/>
      <w:lvlText w:val="%1.%2.%3."/>
      <w:lvlJc w:val="left"/>
      <w:pPr>
        <w:ind w:left="1210" w:hanging="720"/>
      </w:pPr>
      <w:rPr>
        <w:rFonts w:hint="default"/>
        <w:b/>
      </w:rPr>
    </w:lvl>
    <w:lvl w:ilvl="3">
      <w:start w:val="1"/>
      <w:numFmt w:val="decimal"/>
      <w:isLgl/>
      <w:lvlText w:val="%1.%2.%3.%4."/>
      <w:lvlJc w:val="left"/>
      <w:pPr>
        <w:ind w:left="1275" w:hanging="720"/>
      </w:pPr>
      <w:rPr>
        <w:rFonts w:hint="default"/>
        <w:b/>
      </w:rPr>
    </w:lvl>
    <w:lvl w:ilvl="4">
      <w:start w:val="1"/>
      <w:numFmt w:val="decimal"/>
      <w:isLgl/>
      <w:lvlText w:val="%1.%2.%3.%4.%5."/>
      <w:lvlJc w:val="left"/>
      <w:pPr>
        <w:ind w:left="1700" w:hanging="1080"/>
      </w:pPr>
      <w:rPr>
        <w:rFonts w:hint="default"/>
        <w:b/>
      </w:rPr>
    </w:lvl>
    <w:lvl w:ilvl="5">
      <w:start w:val="1"/>
      <w:numFmt w:val="decimal"/>
      <w:isLgl/>
      <w:lvlText w:val="%1.%2.%3.%4.%5.%6."/>
      <w:lvlJc w:val="left"/>
      <w:pPr>
        <w:ind w:left="1765" w:hanging="108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255" w:hanging="1440"/>
      </w:pPr>
      <w:rPr>
        <w:rFonts w:hint="default"/>
        <w:b/>
      </w:rPr>
    </w:lvl>
    <w:lvl w:ilvl="8">
      <w:start w:val="1"/>
      <w:numFmt w:val="decimal"/>
      <w:isLgl/>
      <w:lvlText w:val="%1.%2.%3.%4.%5.%6.%7.%8.%9."/>
      <w:lvlJc w:val="left"/>
      <w:pPr>
        <w:ind w:left="2680" w:hanging="1800"/>
      </w:pPr>
      <w:rPr>
        <w:rFonts w:hint="default"/>
        <w:b/>
      </w:rPr>
    </w:lvl>
  </w:abstractNum>
  <w:abstractNum w:abstractNumId="7" w15:restartNumberingAfterBreak="0">
    <w:nsid w:val="392C0D12"/>
    <w:multiLevelType w:val="hybridMultilevel"/>
    <w:tmpl w:val="16923E5C"/>
    <w:lvl w:ilvl="0" w:tplc="32124512">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8" w15:restartNumberingAfterBreak="0">
    <w:nsid w:val="452C729C"/>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5B73A0B"/>
    <w:multiLevelType w:val="hybridMultilevel"/>
    <w:tmpl w:val="62A6F38C"/>
    <w:lvl w:ilvl="0" w:tplc="D876BE06">
      <w:start w:val="1"/>
      <w:numFmt w:val="lowerLetter"/>
      <w:lvlText w:val="%1)"/>
      <w:lvlJc w:val="left"/>
      <w:pPr>
        <w:ind w:left="1353" w:hanging="360"/>
      </w:pPr>
      <w:rPr>
        <w:rFonts w:hint="default"/>
      </w:rPr>
    </w:lvl>
    <w:lvl w:ilvl="1" w:tplc="08160019" w:tentative="1">
      <w:start w:val="1"/>
      <w:numFmt w:val="lowerLetter"/>
      <w:lvlText w:val="%2."/>
      <w:lvlJc w:val="left"/>
      <w:pPr>
        <w:ind w:left="2068" w:hanging="360"/>
      </w:pPr>
    </w:lvl>
    <w:lvl w:ilvl="2" w:tplc="0816001B" w:tentative="1">
      <w:start w:val="1"/>
      <w:numFmt w:val="lowerRoman"/>
      <w:lvlText w:val="%3."/>
      <w:lvlJc w:val="right"/>
      <w:pPr>
        <w:ind w:left="2788" w:hanging="180"/>
      </w:pPr>
    </w:lvl>
    <w:lvl w:ilvl="3" w:tplc="0816000F" w:tentative="1">
      <w:start w:val="1"/>
      <w:numFmt w:val="decimal"/>
      <w:lvlText w:val="%4."/>
      <w:lvlJc w:val="left"/>
      <w:pPr>
        <w:ind w:left="3508" w:hanging="360"/>
      </w:pPr>
    </w:lvl>
    <w:lvl w:ilvl="4" w:tplc="08160019" w:tentative="1">
      <w:start w:val="1"/>
      <w:numFmt w:val="lowerLetter"/>
      <w:lvlText w:val="%5."/>
      <w:lvlJc w:val="left"/>
      <w:pPr>
        <w:ind w:left="4228" w:hanging="360"/>
      </w:pPr>
    </w:lvl>
    <w:lvl w:ilvl="5" w:tplc="0816001B" w:tentative="1">
      <w:start w:val="1"/>
      <w:numFmt w:val="lowerRoman"/>
      <w:lvlText w:val="%6."/>
      <w:lvlJc w:val="right"/>
      <w:pPr>
        <w:ind w:left="4948" w:hanging="180"/>
      </w:pPr>
    </w:lvl>
    <w:lvl w:ilvl="6" w:tplc="0816000F" w:tentative="1">
      <w:start w:val="1"/>
      <w:numFmt w:val="decimal"/>
      <w:lvlText w:val="%7."/>
      <w:lvlJc w:val="left"/>
      <w:pPr>
        <w:ind w:left="5668" w:hanging="360"/>
      </w:pPr>
    </w:lvl>
    <w:lvl w:ilvl="7" w:tplc="08160019" w:tentative="1">
      <w:start w:val="1"/>
      <w:numFmt w:val="lowerLetter"/>
      <w:lvlText w:val="%8."/>
      <w:lvlJc w:val="left"/>
      <w:pPr>
        <w:ind w:left="6388" w:hanging="360"/>
      </w:pPr>
    </w:lvl>
    <w:lvl w:ilvl="8" w:tplc="0816001B" w:tentative="1">
      <w:start w:val="1"/>
      <w:numFmt w:val="lowerRoman"/>
      <w:lvlText w:val="%9."/>
      <w:lvlJc w:val="right"/>
      <w:pPr>
        <w:ind w:left="7108" w:hanging="180"/>
      </w:pPr>
    </w:lvl>
  </w:abstractNum>
  <w:abstractNum w:abstractNumId="10" w15:restartNumberingAfterBreak="0">
    <w:nsid w:val="5D961567"/>
    <w:multiLevelType w:val="hybridMultilevel"/>
    <w:tmpl w:val="543ABBC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0AF63FB"/>
    <w:multiLevelType w:val="multilevel"/>
    <w:tmpl w:val="474804D4"/>
    <w:lvl w:ilvl="0">
      <w:start w:val="8"/>
      <w:numFmt w:val="decimal"/>
      <w:lvlText w:val="%1."/>
      <w:lvlJc w:val="left"/>
      <w:pPr>
        <w:ind w:left="390" w:hanging="390"/>
      </w:pPr>
      <w:rPr>
        <w:rFonts w:hint="default"/>
      </w:rPr>
    </w:lvl>
    <w:lvl w:ilvl="1">
      <w:start w:val="2"/>
      <w:numFmt w:val="decimal"/>
      <w:lvlText w:val="%1.%2."/>
      <w:lvlJc w:val="left"/>
      <w:pPr>
        <w:ind w:left="1429" w:hanging="72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47B1EDD"/>
    <w:multiLevelType w:val="multilevel"/>
    <w:tmpl w:val="87AC63B2"/>
    <w:lvl w:ilvl="0">
      <w:start w:val="8"/>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0CA4476"/>
    <w:multiLevelType w:val="hybridMultilevel"/>
    <w:tmpl w:val="C8CA6DC8"/>
    <w:lvl w:ilvl="0" w:tplc="9122661C">
      <w:start w:val="1"/>
      <w:numFmt w:val="lowerLetter"/>
      <w:lvlText w:val="%1)"/>
      <w:lvlJc w:val="left"/>
      <w:pPr>
        <w:ind w:left="1635" w:hanging="360"/>
      </w:pPr>
      <w:rPr>
        <w:rFonts w:hint="default"/>
      </w:rPr>
    </w:lvl>
    <w:lvl w:ilvl="1" w:tplc="08160019" w:tentative="1">
      <w:start w:val="1"/>
      <w:numFmt w:val="lowerLetter"/>
      <w:lvlText w:val="%2."/>
      <w:lvlJc w:val="left"/>
      <w:pPr>
        <w:ind w:left="2355" w:hanging="360"/>
      </w:pPr>
    </w:lvl>
    <w:lvl w:ilvl="2" w:tplc="0816001B" w:tentative="1">
      <w:start w:val="1"/>
      <w:numFmt w:val="lowerRoman"/>
      <w:lvlText w:val="%3."/>
      <w:lvlJc w:val="right"/>
      <w:pPr>
        <w:ind w:left="3075" w:hanging="180"/>
      </w:pPr>
    </w:lvl>
    <w:lvl w:ilvl="3" w:tplc="0816000F" w:tentative="1">
      <w:start w:val="1"/>
      <w:numFmt w:val="decimal"/>
      <w:lvlText w:val="%4."/>
      <w:lvlJc w:val="left"/>
      <w:pPr>
        <w:ind w:left="3795" w:hanging="360"/>
      </w:pPr>
    </w:lvl>
    <w:lvl w:ilvl="4" w:tplc="08160019" w:tentative="1">
      <w:start w:val="1"/>
      <w:numFmt w:val="lowerLetter"/>
      <w:lvlText w:val="%5."/>
      <w:lvlJc w:val="left"/>
      <w:pPr>
        <w:ind w:left="4515" w:hanging="360"/>
      </w:pPr>
    </w:lvl>
    <w:lvl w:ilvl="5" w:tplc="0816001B" w:tentative="1">
      <w:start w:val="1"/>
      <w:numFmt w:val="lowerRoman"/>
      <w:lvlText w:val="%6."/>
      <w:lvlJc w:val="right"/>
      <w:pPr>
        <w:ind w:left="5235" w:hanging="180"/>
      </w:pPr>
    </w:lvl>
    <w:lvl w:ilvl="6" w:tplc="0816000F" w:tentative="1">
      <w:start w:val="1"/>
      <w:numFmt w:val="decimal"/>
      <w:lvlText w:val="%7."/>
      <w:lvlJc w:val="left"/>
      <w:pPr>
        <w:ind w:left="5955" w:hanging="360"/>
      </w:pPr>
    </w:lvl>
    <w:lvl w:ilvl="7" w:tplc="08160019" w:tentative="1">
      <w:start w:val="1"/>
      <w:numFmt w:val="lowerLetter"/>
      <w:lvlText w:val="%8."/>
      <w:lvlJc w:val="left"/>
      <w:pPr>
        <w:ind w:left="6675" w:hanging="360"/>
      </w:pPr>
    </w:lvl>
    <w:lvl w:ilvl="8" w:tplc="0816001B" w:tentative="1">
      <w:start w:val="1"/>
      <w:numFmt w:val="lowerRoman"/>
      <w:lvlText w:val="%9."/>
      <w:lvlJc w:val="right"/>
      <w:pPr>
        <w:ind w:left="7395" w:hanging="180"/>
      </w:pPr>
    </w:lvl>
  </w:abstractNum>
  <w:num w:numId="1">
    <w:abstractNumId w:val="6"/>
  </w:num>
  <w:num w:numId="2">
    <w:abstractNumId w:val="2"/>
  </w:num>
  <w:num w:numId="3">
    <w:abstractNumId w:val="7"/>
  </w:num>
  <w:num w:numId="4">
    <w:abstractNumId w:val="3"/>
  </w:num>
  <w:num w:numId="5">
    <w:abstractNumId w:val="1"/>
  </w:num>
  <w:num w:numId="6">
    <w:abstractNumId w:val="11"/>
  </w:num>
  <w:num w:numId="7">
    <w:abstractNumId w:val="13"/>
  </w:num>
  <w:num w:numId="8">
    <w:abstractNumId w:val="8"/>
  </w:num>
  <w:num w:numId="9">
    <w:abstractNumId w:val="5"/>
  </w:num>
  <w:num w:numId="10">
    <w:abstractNumId w:val="9"/>
  </w:num>
  <w:num w:numId="11">
    <w:abstractNumId w:val="0"/>
  </w:num>
  <w:num w:numId="12">
    <w:abstractNumId w:val="4"/>
  </w:num>
  <w:num w:numId="13">
    <w:abstractNumId w:val="12"/>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01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24"/>
    <w:rsid w:val="000031AC"/>
    <w:rsid w:val="0001027E"/>
    <w:rsid w:val="0001047E"/>
    <w:rsid w:val="000139C8"/>
    <w:rsid w:val="00014A26"/>
    <w:rsid w:val="00014BAF"/>
    <w:rsid w:val="00015C99"/>
    <w:rsid w:val="0001675C"/>
    <w:rsid w:val="00017F79"/>
    <w:rsid w:val="000200E8"/>
    <w:rsid w:val="0002196A"/>
    <w:rsid w:val="00022402"/>
    <w:rsid w:val="0002401B"/>
    <w:rsid w:val="00024242"/>
    <w:rsid w:val="0002552E"/>
    <w:rsid w:val="00025D5B"/>
    <w:rsid w:val="0002684E"/>
    <w:rsid w:val="0002721F"/>
    <w:rsid w:val="00030E91"/>
    <w:rsid w:val="0003121C"/>
    <w:rsid w:val="00031E55"/>
    <w:rsid w:val="00032319"/>
    <w:rsid w:val="00032995"/>
    <w:rsid w:val="000349C6"/>
    <w:rsid w:val="00035C3F"/>
    <w:rsid w:val="000361CD"/>
    <w:rsid w:val="0004224B"/>
    <w:rsid w:val="00043272"/>
    <w:rsid w:val="00043F4B"/>
    <w:rsid w:val="0005030F"/>
    <w:rsid w:val="00050434"/>
    <w:rsid w:val="00051969"/>
    <w:rsid w:val="00055D65"/>
    <w:rsid w:val="00057D1B"/>
    <w:rsid w:val="00060D38"/>
    <w:rsid w:val="00061B21"/>
    <w:rsid w:val="000649A6"/>
    <w:rsid w:val="000663E7"/>
    <w:rsid w:val="00070877"/>
    <w:rsid w:val="00071BEB"/>
    <w:rsid w:val="00072B5F"/>
    <w:rsid w:val="00073C84"/>
    <w:rsid w:val="00077B30"/>
    <w:rsid w:val="00080D44"/>
    <w:rsid w:val="000810D1"/>
    <w:rsid w:val="0008502E"/>
    <w:rsid w:val="00085D8F"/>
    <w:rsid w:val="00086207"/>
    <w:rsid w:val="00086DDB"/>
    <w:rsid w:val="0008730F"/>
    <w:rsid w:val="000923F6"/>
    <w:rsid w:val="00093D71"/>
    <w:rsid w:val="000949B8"/>
    <w:rsid w:val="00094E9B"/>
    <w:rsid w:val="000955CB"/>
    <w:rsid w:val="000965B0"/>
    <w:rsid w:val="000A18FD"/>
    <w:rsid w:val="000A1BA7"/>
    <w:rsid w:val="000A3576"/>
    <w:rsid w:val="000A75E0"/>
    <w:rsid w:val="000A7C93"/>
    <w:rsid w:val="000B0996"/>
    <w:rsid w:val="000B5395"/>
    <w:rsid w:val="000B5BA3"/>
    <w:rsid w:val="000B7BB9"/>
    <w:rsid w:val="000C03A3"/>
    <w:rsid w:val="000C0DC5"/>
    <w:rsid w:val="000C3FD6"/>
    <w:rsid w:val="000C6105"/>
    <w:rsid w:val="000C64F5"/>
    <w:rsid w:val="000C6DE4"/>
    <w:rsid w:val="000C70E2"/>
    <w:rsid w:val="000C71EA"/>
    <w:rsid w:val="000C7AE2"/>
    <w:rsid w:val="000D2BCF"/>
    <w:rsid w:val="000D31DE"/>
    <w:rsid w:val="000D45D9"/>
    <w:rsid w:val="000D50A1"/>
    <w:rsid w:val="000E1C7C"/>
    <w:rsid w:val="000E5827"/>
    <w:rsid w:val="000E582E"/>
    <w:rsid w:val="000F001F"/>
    <w:rsid w:val="000F0E62"/>
    <w:rsid w:val="000F1C5C"/>
    <w:rsid w:val="000F413C"/>
    <w:rsid w:val="000F463B"/>
    <w:rsid w:val="000F5558"/>
    <w:rsid w:val="00100F58"/>
    <w:rsid w:val="001060E5"/>
    <w:rsid w:val="00106ACE"/>
    <w:rsid w:val="00106AD3"/>
    <w:rsid w:val="0011016B"/>
    <w:rsid w:val="001104ED"/>
    <w:rsid w:val="00112114"/>
    <w:rsid w:val="00115C94"/>
    <w:rsid w:val="00116186"/>
    <w:rsid w:val="00117ED5"/>
    <w:rsid w:val="00121AF0"/>
    <w:rsid w:val="00122D61"/>
    <w:rsid w:val="00122E8C"/>
    <w:rsid w:val="00127E2F"/>
    <w:rsid w:val="001302C0"/>
    <w:rsid w:val="00130431"/>
    <w:rsid w:val="0013065C"/>
    <w:rsid w:val="00130881"/>
    <w:rsid w:val="001316C3"/>
    <w:rsid w:val="00132BAF"/>
    <w:rsid w:val="00133795"/>
    <w:rsid w:val="001352B7"/>
    <w:rsid w:val="00142828"/>
    <w:rsid w:val="00143844"/>
    <w:rsid w:val="001458E9"/>
    <w:rsid w:val="001514E6"/>
    <w:rsid w:val="0015239A"/>
    <w:rsid w:val="0015553A"/>
    <w:rsid w:val="00155648"/>
    <w:rsid w:val="00156A9A"/>
    <w:rsid w:val="00157DD3"/>
    <w:rsid w:val="00157F89"/>
    <w:rsid w:val="001603E7"/>
    <w:rsid w:val="00166086"/>
    <w:rsid w:val="00166EA5"/>
    <w:rsid w:val="00170B44"/>
    <w:rsid w:val="001712F8"/>
    <w:rsid w:val="001735E8"/>
    <w:rsid w:val="0017434D"/>
    <w:rsid w:val="001761D9"/>
    <w:rsid w:val="0017620E"/>
    <w:rsid w:val="00176DBD"/>
    <w:rsid w:val="00183002"/>
    <w:rsid w:val="00184654"/>
    <w:rsid w:val="00184E4F"/>
    <w:rsid w:val="0018732B"/>
    <w:rsid w:val="001878B4"/>
    <w:rsid w:val="00187BCD"/>
    <w:rsid w:val="00187F45"/>
    <w:rsid w:val="00195129"/>
    <w:rsid w:val="001A1029"/>
    <w:rsid w:val="001A2342"/>
    <w:rsid w:val="001A3761"/>
    <w:rsid w:val="001A451B"/>
    <w:rsid w:val="001A502F"/>
    <w:rsid w:val="001A6801"/>
    <w:rsid w:val="001A77BE"/>
    <w:rsid w:val="001B1C69"/>
    <w:rsid w:val="001B2338"/>
    <w:rsid w:val="001B2F69"/>
    <w:rsid w:val="001B7738"/>
    <w:rsid w:val="001C28FC"/>
    <w:rsid w:val="001C313A"/>
    <w:rsid w:val="001C319D"/>
    <w:rsid w:val="001C432B"/>
    <w:rsid w:val="001C588C"/>
    <w:rsid w:val="001C64F0"/>
    <w:rsid w:val="001C70A2"/>
    <w:rsid w:val="001D1062"/>
    <w:rsid w:val="001D4B06"/>
    <w:rsid w:val="001D4B7A"/>
    <w:rsid w:val="001D5B8E"/>
    <w:rsid w:val="001D7B21"/>
    <w:rsid w:val="001E04E4"/>
    <w:rsid w:val="001E1ABE"/>
    <w:rsid w:val="001E3F14"/>
    <w:rsid w:val="001E3F2E"/>
    <w:rsid w:val="001E64B0"/>
    <w:rsid w:val="001E6548"/>
    <w:rsid w:val="001E65CE"/>
    <w:rsid w:val="001E79CF"/>
    <w:rsid w:val="001F0E3F"/>
    <w:rsid w:val="001F3CCD"/>
    <w:rsid w:val="001F5D64"/>
    <w:rsid w:val="001F5DCF"/>
    <w:rsid w:val="0020138F"/>
    <w:rsid w:val="002018DD"/>
    <w:rsid w:val="00203BD4"/>
    <w:rsid w:val="002067DC"/>
    <w:rsid w:val="00207AC8"/>
    <w:rsid w:val="00207D29"/>
    <w:rsid w:val="0021276F"/>
    <w:rsid w:val="00212F22"/>
    <w:rsid w:val="002156EB"/>
    <w:rsid w:val="002162E8"/>
    <w:rsid w:val="00222A97"/>
    <w:rsid w:val="0022329F"/>
    <w:rsid w:val="0022537F"/>
    <w:rsid w:val="002261B1"/>
    <w:rsid w:val="0023075E"/>
    <w:rsid w:val="002318BC"/>
    <w:rsid w:val="002336A5"/>
    <w:rsid w:val="00236C2D"/>
    <w:rsid w:val="002372A3"/>
    <w:rsid w:val="00246874"/>
    <w:rsid w:val="002505A9"/>
    <w:rsid w:val="00253052"/>
    <w:rsid w:val="00253495"/>
    <w:rsid w:val="0025613E"/>
    <w:rsid w:val="0025771B"/>
    <w:rsid w:val="00261BF4"/>
    <w:rsid w:val="00262E7E"/>
    <w:rsid w:val="00270AF7"/>
    <w:rsid w:val="00271733"/>
    <w:rsid w:val="002717F9"/>
    <w:rsid w:val="002728EC"/>
    <w:rsid w:val="002738BA"/>
    <w:rsid w:val="00280824"/>
    <w:rsid w:val="00282DE9"/>
    <w:rsid w:val="002844FB"/>
    <w:rsid w:val="002857A1"/>
    <w:rsid w:val="00291692"/>
    <w:rsid w:val="002917E3"/>
    <w:rsid w:val="00292753"/>
    <w:rsid w:val="00294FC5"/>
    <w:rsid w:val="002A09DA"/>
    <w:rsid w:val="002A0A92"/>
    <w:rsid w:val="002A4974"/>
    <w:rsid w:val="002A57F9"/>
    <w:rsid w:val="002A6097"/>
    <w:rsid w:val="002B00A1"/>
    <w:rsid w:val="002B0799"/>
    <w:rsid w:val="002B1FAD"/>
    <w:rsid w:val="002B4035"/>
    <w:rsid w:val="002B72A3"/>
    <w:rsid w:val="002C05FD"/>
    <w:rsid w:val="002C1F88"/>
    <w:rsid w:val="002C26F0"/>
    <w:rsid w:val="002C4BA3"/>
    <w:rsid w:val="002C5866"/>
    <w:rsid w:val="002C5D79"/>
    <w:rsid w:val="002D069E"/>
    <w:rsid w:val="002D19EF"/>
    <w:rsid w:val="002D1E51"/>
    <w:rsid w:val="002D2991"/>
    <w:rsid w:val="002D30A7"/>
    <w:rsid w:val="002D45E1"/>
    <w:rsid w:val="002D52ED"/>
    <w:rsid w:val="002D66CB"/>
    <w:rsid w:val="002E170A"/>
    <w:rsid w:val="002E1A0B"/>
    <w:rsid w:val="002E324F"/>
    <w:rsid w:val="002E4A70"/>
    <w:rsid w:val="002E5539"/>
    <w:rsid w:val="002E5D20"/>
    <w:rsid w:val="002E61E0"/>
    <w:rsid w:val="002F3832"/>
    <w:rsid w:val="002F43A5"/>
    <w:rsid w:val="002F6F93"/>
    <w:rsid w:val="002F7577"/>
    <w:rsid w:val="003021C2"/>
    <w:rsid w:val="00302675"/>
    <w:rsid w:val="0030360C"/>
    <w:rsid w:val="00303699"/>
    <w:rsid w:val="0030553B"/>
    <w:rsid w:val="00305E1C"/>
    <w:rsid w:val="00306033"/>
    <w:rsid w:val="00307998"/>
    <w:rsid w:val="0031297D"/>
    <w:rsid w:val="00312AF5"/>
    <w:rsid w:val="0031522B"/>
    <w:rsid w:val="0031587E"/>
    <w:rsid w:val="003175D4"/>
    <w:rsid w:val="00317BC2"/>
    <w:rsid w:val="00320442"/>
    <w:rsid w:val="00325007"/>
    <w:rsid w:val="00325A72"/>
    <w:rsid w:val="003260EE"/>
    <w:rsid w:val="003312F1"/>
    <w:rsid w:val="00334D60"/>
    <w:rsid w:val="00335F3A"/>
    <w:rsid w:val="00336A9E"/>
    <w:rsid w:val="00336CB0"/>
    <w:rsid w:val="003404D1"/>
    <w:rsid w:val="003424E5"/>
    <w:rsid w:val="00350562"/>
    <w:rsid w:val="003527E7"/>
    <w:rsid w:val="00355D22"/>
    <w:rsid w:val="0035761B"/>
    <w:rsid w:val="0036018B"/>
    <w:rsid w:val="0036099C"/>
    <w:rsid w:val="00363ACF"/>
    <w:rsid w:val="00365416"/>
    <w:rsid w:val="0036576F"/>
    <w:rsid w:val="00365FD3"/>
    <w:rsid w:val="00367907"/>
    <w:rsid w:val="003679E4"/>
    <w:rsid w:val="0037085B"/>
    <w:rsid w:val="003728AE"/>
    <w:rsid w:val="0037330F"/>
    <w:rsid w:val="0037343D"/>
    <w:rsid w:val="003768C8"/>
    <w:rsid w:val="00376AA0"/>
    <w:rsid w:val="00377B8F"/>
    <w:rsid w:val="0038180D"/>
    <w:rsid w:val="00382B0F"/>
    <w:rsid w:val="003844BD"/>
    <w:rsid w:val="00386788"/>
    <w:rsid w:val="00387919"/>
    <w:rsid w:val="00391C78"/>
    <w:rsid w:val="00393FEF"/>
    <w:rsid w:val="003971BE"/>
    <w:rsid w:val="00397405"/>
    <w:rsid w:val="003A177C"/>
    <w:rsid w:val="003A375F"/>
    <w:rsid w:val="003A3FD2"/>
    <w:rsid w:val="003A445D"/>
    <w:rsid w:val="003A5B47"/>
    <w:rsid w:val="003A60C9"/>
    <w:rsid w:val="003B41CF"/>
    <w:rsid w:val="003B5C5C"/>
    <w:rsid w:val="003B6BF4"/>
    <w:rsid w:val="003B6E53"/>
    <w:rsid w:val="003C1237"/>
    <w:rsid w:val="003C1D35"/>
    <w:rsid w:val="003C2629"/>
    <w:rsid w:val="003C62B7"/>
    <w:rsid w:val="003C787E"/>
    <w:rsid w:val="003D0631"/>
    <w:rsid w:val="003D1055"/>
    <w:rsid w:val="003D1AA1"/>
    <w:rsid w:val="003D2EA0"/>
    <w:rsid w:val="003D3A89"/>
    <w:rsid w:val="003D3ECD"/>
    <w:rsid w:val="003D730B"/>
    <w:rsid w:val="003E4013"/>
    <w:rsid w:val="003E4223"/>
    <w:rsid w:val="003E5B3A"/>
    <w:rsid w:val="003E75EF"/>
    <w:rsid w:val="003E7F1A"/>
    <w:rsid w:val="003F01FE"/>
    <w:rsid w:val="003F0EA0"/>
    <w:rsid w:val="003F1447"/>
    <w:rsid w:val="003F583E"/>
    <w:rsid w:val="003F6F07"/>
    <w:rsid w:val="003F7A1B"/>
    <w:rsid w:val="00401233"/>
    <w:rsid w:val="00401415"/>
    <w:rsid w:val="0040210C"/>
    <w:rsid w:val="00406E94"/>
    <w:rsid w:val="00410636"/>
    <w:rsid w:val="004121AC"/>
    <w:rsid w:val="00413379"/>
    <w:rsid w:val="00414865"/>
    <w:rsid w:val="004169B8"/>
    <w:rsid w:val="00420490"/>
    <w:rsid w:val="00421C49"/>
    <w:rsid w:val="00423101"/>
    <w:rsid w:val="0042404D"/>
    <w:rsid w:val="004269ED"/>
    <w:rsid w:val="00430118"/>
    <w:rsid w:val="004301AF"/>
    <w:rsid w:val="00431FD5"/>
    <w:rsid w:val="00433921"/>
    <w:rsid w:val="004374F0"/>
    <w:rsid w:val="0044040D"/>
    <w:rsid w:val="004414DF"/>
    <w:rsid w:val="004425DD"/>
    <w:rsid w:val="004429E5"/>
    <w:rsid w:val="00450E30"/>
    <w:rsid w:val="00451A45"/>
    <w:rsid w:val="00452635"/>
    <w:rsid w:val="00452EBA"/>
    <w:rsid w:val="004537F7"/>
    <w:rsid w:val="00454063"/>
    <w:rsid w:val="004549C5"/>
    <w:rsid w:val="004578A0"/>
    <w:rsid w:val="004626E2"/>
    <w:rsid w:val="00462D6C"/>
    <w:rsid w:val="00463875"/>
    <w:rsid w:val="00465F32"/>
    <w:rsid w:val="00466A84"/>
    <w:rsid w:val="00475440"/>
    <w:rsid w:val="00476F99"/>
    <w:rsid w:val="00483E8C"/>
    <w:rsid w:val="00485D9B"/>
    <w:rsid w:val="00486693"/>
    <w:rsid w:val="00490353"/>
    <w:rsid w:val="004946EF"/>
    <w:rsid w:val="00497BEC"/>
    <w:rsid w:val="00497F62"/>
    <w:rsid w:val="004A08E3"/>
    <w:rsid w:val="004A1C3B"/>
    <w:rsid w:val="004A42B1"/>
    <w:rsid w:val="004A4A77"/>
    <w:rsid w:val="004A5895"/>
    <w:rsid w:val="004A6DA6"/>
    <w:rsid w:val="004B0E14"/>
    <w:rsid w:val="004B364D"/>
    <w:rsid w:val="004B46C4"/>
    <w:rsid w:val="004B4CD5"/>
    <w:rsid w:val="004C0651"/>
    <w:rsid w:val="004C1351"/>
    <w:rsid w:val="004C1C40"/>
    <w:rsid w:val="004C5000"/>
    <w:rsid w:val="004C6DD1"/>
    <w:rsid w:val="004C6E1A"/>
    <w:rsid w:val="004D362F"/>
    <w:rsid w:val="004D5673"/>
    <w:rsid w:val="004D663D"/>
    <w:rsid w:val="004D71F0"/>
    <w:rsid w:val="004D7E5F"/>
    <w:rsid w:val="004E1926"/>
    <w:rsid w:val="004E4800"/>
    <w:rsid w:val="004E4B6D"/>
    <w:rsid w:val="004E5159"/>
    <w:rsid w:val="004E609E"/>
    <w:rsid w:val="004E6A6C"/>
    <w:rsid w:val="004E7899"/>
    <w:rsid w:val="004F01F1"/>
    <w:rsid w:val="004F082F"/>
    <w:rsid w:val="004F231E"/>
    <w:rsid w:val="004F50AC"/>
    <w:rsid w:val="004F58DD"/>
    <w:rsid w:val="004F58E0"/>
    <w:rsid w:val="004F78E8"/>
    <w:rsid w:val="004F7A78"/>
    <w:rsid w:val="004F7AD7"/>
    <w:rsid w:val="00501C4B"/>
    <w:rsid w:val="00501E87"/>
    <w:rsid w:val="00502804"/>
    <w:rsid w:val="00502A91"/>
    <w:rsid w:val="00505130"/>
    <w:rsid w:val="005055EE"/>
    <w:rsid w:val="00505BB1"/>
    <w:rsid w:val="00506AF9"/>
    <w:rsid w:val="00511ECC"/>
    <w:rsid w:val="00513CAF"/>
    <w:rsid w:val="00514124"/>
    <w:rsid w:val="005155DC"/>
    <w:rsid w:val="00515B66"/>
    <w:rsid w:val="00516B46"/>
    <w:rsid w:val="00517A77"/>
    <w:rsid w:val="0052145A"/>
    <w:rsid w:val="00521D1E"/>
    <w:rsid w:val="00522101"/>
    <w:rsid w:val="005264F6"/>
    <w:rsid w:val="00526AB2"/>
    <w:rsid w:val="00535BE0"/>
    <w:rsid w:val="00540030"/>
    <w:rsid w:val="005436B5"/>
    <w:rsid w:val="005437A5"/>
    <w:rsid w:val="00543D69"/>
    <w:rsid w:val="0054440D"/>
    <w:rsid w:val="00544ED2"/>
    <w:rsid w:val="00545F96"/>
    <w:rsid w:val="005510B4"/>
    <w:rsid w:val="0055144B"/>
    <w:rsid w:val="00551875"/>
    <w:rsid w:val="00552A4B"/>
    <w:rsid w:val="005530F6"/>
    <w:rsid w:val="005542E2"/>
    <w:rsid w:val="00554624"/>
    <w:rsid w:val="00556102"/>
    <w:rsid w:val="0055663A"/>
    <w:rsid w:val="005611C3"/>
    <w:rsid w:val="0056295E"/>
    <w:rsid w:val="0056639B"/>
    <w:rsid w:val="00570A67"/>
    <w:rsid w:val="005714EB"/>
    <w:rsid w:val="00572611"/>
    <w:rsid w:val="005736C9"/>
    <w:rsid w:val="00574E0A"/>
    <w:rsid w:val="005768AD"/>
    <w:rsid w:val="00577B07"/>
    <w:rsid w:val="00577B38"/>
    <w:rsid w:val="005804DE"/>
    <w:rsid w:val="0058096E"/>
    <w:rsid w:val="00582BF5"/>
    <w:rsid w:val="005922C7"/>
    <w:rsid w:val="005974F7"/>
    <w:rsid w:val="00597F81"/>
    <w:rsid w:val="005A0912"/>
    <w:rsid w:val="005A2E50"/>
    <w:rsid w:val="005A35A8"/>
    <w:rsid w:val="005A7BEF"/>
    <w:rsid w:val="005B0508"/>
    <w:rsid w:val="005B210A"/>
    <w:rsid w:val="005B2323"/>
    <w:rsid w:val="005B2A16"/>
    <w:rsid w:val="005B5CD8"/>
    <w:rsid w:val="005C13AF"/>
    <w:rsid w:val="005C5274"/>
    <w:rsid w:val="005C660A"/>
    <w:rsid w:val="005C6D51"/>
    <w:rsid w:val="005C6FB8"/>
    <w:rsid w:val="005C6FFB"/>
    <w:rsid w:val="005D0427"/>
    <w:rsid w:val="005D09BA"/>
    <w:rsid w:val="005D22D4"/>
    <w:rsid w:val="005D38DD"/>
    <w:rsid w:val="005D3FC8"/>
    <w:rsid w:val="005D634D"/>
    <w:rsid w:val="005D673B"/>
    <w:rsid w:val="005D705E"/>
    <w:rsid w:val="005E1EA2"/>
    <w:rsid w:val="005E2720"/>
    <w:rsid w:val="005E5F48"/>
    <w:rsid w:val="005E66FD"/>
    <w:rsid w:val="005E6A31"/>
    <w:rsid w:val="005F3A08"/>
    <w:rsid w:val="005F455D"/>
    <w:rsid w:val="005F5F5D"/>
    <w:rsid w:val="005F66D5"/>
    <w:rsid w:val="005F6AC1"/>
    <w:rsid w:val="00600B80"/>
    <w:rsid w:val="00602184"/>
    <w:rsid w:val="00602798"/>
    <w:rsid w:val="00602FC7"/>
    <w:rsid w:val="00604B18"/>
    <w:rsid w:val="00606F90"/>
    <w:rsid w:val="006110F8"/>
    <w:rsid w:val="006237A1"/>
    <w:rsid w:val="006259C5"/>
    <w:rsid w:val="00630035"/>
    <w:rsid w:val="00634AF7"/>
    <w:rsid w:val="00645DF9"/>
    <w:rsid w:val="00646E65"/>
    <w:rsid w:val="0065181D"/>
    <w:rsid w:val="00652FC5"/>
    <w:rsid w:val="0065517D"/>
    <w:rsid w:val="0065571F"/>
    <w:rsid w:val="00656C08"/>
    <w:rsid w:val="00657F93"/>
    <w:rsid w:val="00662DA8"/>
    <w:rsid w:val="0066429B"/>
    <w:rsid w:val="006668F6"/>
    <w:rsid w:val="006670E7"/>
    <w:rsid w:val="00671125"/>
    <w:rsid w:val="00672387"/>
    <w:rsid w:val="00672596"/>
    <w:rsid w:val="00675C36"/>
    <w:rsid w:val="006761AC"/>
    <w:rsid w:val="00683160"/>
    <w:rsid w:val="0068461B"/>
    <w:rsid w:val="006876FA"/>
    <w:rsid w:val="00691051"/>
    <w:rsid w:val="00692797"/>
    <w:rsid w:val="00692F43"/>
    <w:rsid w:val="00694669"/>
    <w:rsid w:val="00697D4F"/>
    <w:rsid w:val="00697FB2"/>
    <w:rsid w:val="006A180E"/>
    <w:rsid w:val="006A32B9"/>
    <w:rsid w:val="006A392C"/>
    <w:rsid w:val="006A4591"/>
    <w:rsid w:val="006A5DA3"/>
    <w:rsid w:val="006A654D"/>
    <w:rsid w:val="006A6661"/>
    <w:rsid w:val="006B1AE6"/>
    <w:rsid w:val="006B2699"/>
    <w:rsid w:val="006B2A2C"/>
    <w:rsid w:val="006B5BFC"/>
    <w:rsid w:val="006B6A02"/>
    <w:rsid w:val="006B7610"/>
    <w:rsid w:val="006B7904"/>
    <w:rsid w:val="006C0941"/>
    <w:rsid w:val="006C0A8C"/>
    <w:rsid w:val="006C1656"/>
    <w:rsid w:val="006C1FDD"/>
    <w:rsid w:val="006C2513"/>
    <w:rsid w:val="006C62B5"/>
    <w:rsid w:val="006C6A4D"/>
    <w:rsid w:val="006C6ABB"/>
    <w:rsid w:val="006D289F"/>
    <w:rsid w:val="006D332A"/>
    <w:rsid w:val="006D46A2"/>
    <w:rsid w:val="006D77C9"/>
    <w:rsid w:val="006E54A6"/>
    <w:rsid w:val="006E5AA3"/>
    <w:rsid w:val="006E65B2"/>
    <w:rsid w:val="006F0D1A"/>
    <w:rsid w:val="006F1780"/>
    <w:rsid w:val="006F1D8B"/>
    <w:rsid w:val="006F388A"/>
    <w:rsid w:val="006F4847"/>
    <w:rsid w:val="006F5725"/>
    <w:rsid w:val="006F785F"/>
    <w:rsid w:val="00700E4F"/>
    <w:rsid w:val="00701335"/>
    <w:rsid w:val="00702117"/>
    <w:rsid w:val="00703412"/>
    <w:rsid w:val="00704154"/>
    <w:rsid w:val="0070456D"/>
    <w:rsid w:val="00705D34"/>
    <w:rsid w:val="00706669"/>
    <w:rsid w:val="007075B3"/>
    <w:rsid w:val="00707BEB"/>
    <w:rsid w:val="00707DEA"/>
    <w:rsid w:val="00711551"/>
    <w:rsid w:val="0071356D"/>
    <w:rsid w:val="00713588"/>
    <w:rsid w:val="007135D4"/>
    <w:rsid w:val="007152FA"/>
    <w:rsid w:val="007162B1"/>
    <w:rsid w:val="00716D87"/>
    <w:rsid w:val="007212D1"/>
    <w:rsid w:val="00721777"/>
    <w:rsid w:val="00721FE2"/>
    <w:rsid w:val="007220E4"/>
    <w:rsid w:val="00722F59"/>
    <w:rsid w:val="0072533E"/>
    <w:rsid w:val="00732390"/>
    <w:rsid w:val="0073265E"/>
    <w:rsid w:val="007326C9"/>
    <w:rsid w:val="0073517F"/>
    <w:rsid w:val="007356B5"/>
    <w:rsid w:val="00737F92"/>
    <w:rsid w:val="00740891"/>
    <w:rsid w:val="0074092E"/>
    <w:rsid w:val="0074257F"/>
    <w:rsid w:val="007429D0"/>
    <w:rsid w:val="00744AC1"/>
    <w:rsid w:val="00747B8D"/>
    <w:rsid w:val="00750246"/>
    <w:rsid w:val="00751A80"/>
    <w:rsid w:val="007556B0"/>
    <w:rsid w:val="00755A46"/>
    <w:rsid w:val="00755DA8"/>
    <w:rsid w:val="00757A94"/>
    <w:rsid w:val="007621C0"/>
    <w:rsid w:val="0076233A"/>
    <w:rsid w:val="0076519A"/>
    <w:rsid w:val="007658C5"/>
    <w:rsid w:val="00770A84"/>
    <w:rsid w:val="00773910"/>
    <w:rsid w:val="00773FFC"/>
    <w:rsid w:val="00780BB5"/>
    <w:rsid w:val="00781196"/>
    <w:rsid w:val="00781849"/>
    <w:rsid w:val="0078585E"/>
    <w:rsid w:val="00785F46"/>
    <w:rsid w:val="007866E3"/>
    <w:rsid w:val="00790587"/>
    <w:rsid w:val="0079132E"/>
    <w:rsid w:val="007934BD"/>
    <w:rsid w:val="007946C4"/>
    <w:rsid w:val="00794AC3"/>
    <w:rsid w:val="00794EC6"/>
    <w:rsid w:val="00795208"/>
    <w:rsid w:val="00796286"/>
    <w:rsid w:val="00797D06"/>
    <w:rsid w:val="007A2F26"/>
    <w:rsid w:val="007A3BA8"/>
    <w:rsid w:val="007A475C"/>
    <w:rsid w:val="007B1B12"/>
    <w:rsid w:val="007B3F46"/>
    <w:rsid w:val="007B4563"/>
    <w:rsid w:val="007B59AE"/>
    <w:rsid w:val="007C10A7"/>
    <w:rsid w:val="007C1ACE"/>
    <w:rsid w:val="007C1F30"/>
    <w:rsid w:val="007D0887"/>
    <w:rsid w:val="007D3270"/>
    <w:rsid w:val="007D59FF"/>
    <w:rsid w:val="007D6067"/>
    <w:rsid w:val="007E1C67"/>
    <w:rsid w:val="007E6227"/>
    <w:rsid w:val="007E6527"/>
    <w:rsid w:val="007E6AD0"/>
    <w:rsid w:val="007E748F"/>
    <w:rsid w:val="007E7D9D"/>
    <w:rsid w:val="007F0987"/>
    <w:rsid w:val="007F160A"/>
    <w:rsid w:val="007F18AD"/>
    <w:rsid w:val="007F25D8"/>
    <w:rsid w:val="007F3DFA"/>
    <w:rsid w:val="007F52F9"/>
    <w:rsid w:val="007F58B8"/>
    <w:rsid w:val="007F5974"/>
    <w:rsid w:val="007F7E59"/>
    <w:rsid w:val="008009A6"/>
    <w:rsid w:val="008012AB"/>
    <w:rsid w:val="00802AC3"/>
    <w:rsid w:val="0080319B"/>
    <w:rsid w:val="00812ABE"/>
    <w:rsid w:val="00813AFD"/>
    <w:rsid w:val="00813D10"/>
    <w:rsid w:val="008145F4"/>
    <w:rsid w:val="00814B2B"/>
    <w:rsid w:val="008157B1"/>
    <w:rsid w:val="00817FC9"/>
    <w:rsid w:val="00822355"/>
    <w:rsid w:val="00822E7B"/>
    <w:rsid w:val="00823CCA"/>
    <w:rsid w:val="00824ACC"/>
    <w:rsid w:val="008264AE"/>
    <w:rsid w:val="00831547"/>
    <w:rsid w:val="00831849"/>
    <w:rsid w:val="00831C79"/>
    <w:rsid w:val="008328B3"/>
    <w:rsid w:val="00833522"/>
    <w:rsid w:val="00835604"/>
    <w:rsid w:val="008406B0"/>
    <w:rsid w:val="008429D6"/>
    <w:rsid w:val="00842F69"/>
    <w:rsid w:val="008431F5"/>
    <w:rsid w:val="00843711"/>
    <w:rsid w:val="0084519D"/>
    <w:rsid w:val="0084561F"/>
    <w:rsid w:val="00851E64"/>
    <w:rsid w:val="00853645"/>
    <w:rsid w:val="00853F46"/>
    <w:rsid w:val="008541E9"/>
    <w:rsid w:val="00856CD9"/>
    <w:rsid w:val="00857EB2"/>
    <w:rsid w:val="00864E2C"/>
    <w:rsid w:val="008654E1"/>
    <w:rsid w:val="0087044C"/>
    <w:rsid w:val="00870513"/>
    <w:rsid w:val="00876362"/>
    <w:rsid w:val="008765D3"/>
    <w:rsid w:val="00876616"/>
    <w:rsid w:val="00880F39"/>
    <w:rsid w:val="0088312F"/>
    <w:rsid w:val="00883393"/>
    <w:rsid w:val="008911C4"/>
    <w:rsid w:val="00892DB1"/>
    <w:rsid w:val="00897EF8"/>
    <w:rsid w:val="008A0CAA"/>
    <w:rsid w:val="008A2FE6"/>
    <w:rsid w:val="008A5F98"/>
    <w:rsid w:val="008A6BDB"/>
    <w:rsid w:val="008A7A62"/>
    <w:rsid w:val="008B2961"/>
    <w:rsid w:val="008B3F08"/>
    <w:rsid w:val="008B47F3"/>
    <w:rsid w:val="008B4D85"/>
    <w:rsid w:val="008B4EF2"/>
    <w:rsid w:val="008B654A"/>
    <w:rsid w:val="008B659A"/>
    <w:rsid w:val="008C5E61"/>
    <w:rsid w:val="008C673A"/>
    <w:rsid w:val="008C72EC"/>
    <w:rsid w:val="008D08B1"/>
    <w:rsid w:val="008D496C"/>
    <w:rsid w:val="008D7A4E"/>
    <w:rsid w:val="008D7A56"/>
    <w:rsid w:val="008E313E"/>
    <w:rsid w:val="008E409B"/>
    <w:rsid w:val="008F1A6D"/>
    <w:rsid w:val="008F2466"/>
    <w:rsid w:val="008F2DB1"/>
    <w:rsid w:val="008F35FB"/>
    <w:rsid w:val="008F4091"/>
    <w:rsid w:val="008F498C"/>
    <w:rsid w:val="008F4B25"/>
    <w:rsid w:val="00900003"/>
    <w:rsid w:val="00901B63"/>
    <w:rsid w:val="0090280F"/>
    <w:rsid w:val="00902B0F"/>
    <w:rsid w:val="00907C8D"/>
    <w:rsid w:val="009172D6"/>
    <w:rsid w:val="009179CB"/>
    <w:rsid w:val="00917FF4"/>
    <w:rsid w:val="00920102"/>
    <w:rsid w:val="009222C7"/>
    <w:rsid w:val="0092235C"/>
    <w:rsid w:val="009238CA"/>
    <w:rsid w:val="00926FD7"/>
    <w:rsid w:val="00927362"/>
    <w:rsid w:val="009278FD"/>
    <w:rsid w:val="00932702"/>
    <w:rsid w:val="00936043"/>
    <w:rsid w:val="0094287E"/>
    <w:rsid w:val="00943867"/>
    <w:rsid w:val="00945A8D"/>
    <w:rsid w:val="00946158"/>
    <w:rsid w:val="009461FE"/>
    <w:rsid w:val="00946776"/>
    <w:rsid w:val="0094731A"/>
    <w:rsid w:val="009474E3"/>
    <w:rsid w:val="009604D1"/>
    <w:rsid w:val="00964612"/>
    <w:rsid w:val="00964B0A"/>
    <w:rsid w:val="00965A36"/>
    <w:rsid w:val="009700F6"/>
    <w:rsid w:val="00970153"/>
    <w:rsid w:val="0097117B"/>
    <w:rsid w:val="009718D7"/>
    <w:rsid w:val="009749E0"/>
    <w:rsid w:val="009773AB"/>
    <w:rsid w:val="00982732"/>
    <w:rsid w:val="0098354B"/>
    <w:rsid w:val="0098503B"/>
    <w:rsid w:val="00985B31"/>
    <w:rsid w:val="0098614B"/>
    <w:rsid w:val="00986A3E"/>
    <w:rsid w:val="0099111E"/>
    <w:rsid w:val="00992BE7"/>
    <w:rsid w:val="009938CD"/>
    <w:rsid w:val="00993A23"/>
    <w:rsid w:val="00993F5A"/>
    <w:rsid w:val="009952A3"/>
    <w:rsid w:val="009A0098"/>
    <w:rsid w:val="009A12C6"/>
    <w:rsid w:val="009A20C1"/>
    <w:rsid w:val="009A26F8"/>
    <w:rsid w:val="009A27CF"/>
    <w:rsid w:val="009A3C4D"/>
    <w:rsid w:val="009A4931"/>
    <w:rsid w:val="009A4D20"/>
    <w:rsid w:val="009A5937"/>
    <w:rsid w:val="009A65DD"/>
    <w:rsid w:val="009A67BF"/>
    <w:rsid w:val="009A6ADF"/>
    <w:rsid w:val="009A721F"/>
    <w:rsid w:val="009B0D50"/>
    <w:rsid w:val="009B4524"/>
    <w:rsid w:val="009B5B01"/>
    <w:rsid w:val="009B5CF3"/>
    <w:rsid w:val="009C045A"/>
    <w:rsid w:val="009C09B2"/>
    <w:rsid w:val="009C1848"/>
    <w:rsid w:val="009C2040"/>
    <w:rsid w:val="009C3C60"/>
    <w:rsid w:val="009C41BA"/>
    <w:rsid w:val="009C4ECA"/>
    <w:rsid w:val="009C54AC"/>
    <w:rsid w:val="009C5F10"/>
    <w:rsid w:val="009D32E5"/>
    <w:rsid w:val="009D4127"/>
    <w:rsid w:val="009D5094"/>
    <w:rsid w:val="009E00F0"/>
    <w:rsid w:val="009E066C"/>
    <w:rsid w:val="009E281C"/>
    <w:rsid w:val="009E28F7"/>
    <w:rsid w:val="009E432E"/>
    <w:rsid w:val="009E442E"/>
    <w:rsid w:val="009E4481"/>
    <w:rsid w:val="009E459A"/>
    <w:rsid w:val="009E4C13"/>
    <w:rsid w:val="009E681D"/>
    <w:rsid w:val="009E6F79"/>
    <w:rsid w:val="009E7659"/>
    <w:rsid w:val="009F0931"/>
    <w:rsid w:val="009F0935"/>
    <w:rsid w:val="009F1329"/>
    <w:rsid w:val="009F28E8"/>
    <w:rsid w:val="009F3332"/>
    <w:rsid w:val="00A01637"/>
    <w:rsid w:val="00A0565F"/>
    <w:rsid w:val="00A1078A"/>
    <w:rsid w:val="00A13B8B"/>
    <w:rsid w:val="00A15DC1"/>
    <w:rsid w:val="00A17281"/>
    <w:rsid w:val="00A20C88"/>
    <w:rsid w:val="00A223AE"/>
    <w:rsid w:val="00A25E66"/>
    <w:rsid w:val="00A2797E"/>
    <w:rsid w:val="00A32DD9"/>
    <w:rsid w:val="00A3311E"/>
    <w:rsid w:val="00A33607"/>
    <w:rsid w:val="00A340FA"/>
    <w:rsid w:val="00A36627"/>
    <w:rsid w:val="00A41208"/>
    <w:rsid w:val="00A43215"/>
    <w:rsid w:val="00A44D10"/>
    <w:rsid w:val="00A4611E"/>
    <w:rsid w:val="00A4776A"/>
    <w:rsid w:val="00A51A8A"/>
    <w:rsid w:val="00A5260B"/>
    <w:rsid w:val="00A529E3"/>
    <w:rsid w:val="00A52E0D"/>
    <w:rsid w:val="00A53346"/>
    <w:rsid w:val="00A533F8"/>
    <w:rsid w:val="00A56E0E"/>
    <w:rsid w:val="00A56F3B"/>
    <w:rsid w:val="00A5733A"/>
    <w:rsid w:val="00A61F46"/>
    <w:rsid w:val="00A63843"/>
    <w:rsid w:val="00A64ADE"/>
    <w:rsid w:val="00A70BA0"/>
    <w:rsid w:val="00A73314"/>
    <w:rsid w:val="00A76F01"/>
    <w:rsid w:val="00A775EC"/>
    <w:rsid w:val="00A816AC"/>
    <w:rsid w:val="00A839E8"/>
    <w:rsid w:val="00A868FB"/>
    <w:rsid w:val="00A95D41"/>
    <w:rsid w:val="00A97038"/>
    <w:rsid w:val="00A97694"/>
    <w:rsid w:val="00AA1E3A"/>
    <w:rsid w:val="00AA4831"/>
    <w:rsid w:val="00AA4A9B"/>
    <w:rsid w:val="00AB1C37"/>
    <w:rsid w:val="00AB3022"/>
    <w:rsid w:val="00AC3667"/>
    <w:rsid w:val="00AC619F"/>
    <w:rsid w:val="00AD0695"/>
    <w:rsid w:val="00AD07DF"/>
    <w:rsid w:val="00AD153C"/>
    <w:rsid w:val="00AD42EC"/>
    <w:rsid w:val="00AD6D79"/>
    <w:rsid w:val="00AF03FB"/>
    <w:rsid w:val="00AF3702"/>
    <w:rsid w:val="00AF4BFB"/>
    <w:rsid w:val="00AF65B1"/>
    <w:rsid w:val="00AF6F0D"/>
    <w:rsid w:val="00B0232B"/>
    <w:rsid w:val="00B03A31"/>
    <w:rsid w:val="00B05AE5"/>
    <w:rsid w:val="00B073A9"/>
    <w:rsid w:val="00B07CC8"/>
    <w:rsid w:val="00B12618"/>
    <w:rsid w:val="00B12DE3"/>
    <w:rsid w:val="00B13278"/>
    <w:rsid w:val="00B138DB"/>
    <w:rsid w:val="00B13F6C"/>
    <w:rsid w:val="00B1469E"/>
    <w:rsid w:val="00B14746"/>
    <w:rsid w:val="00B165C7"/>
    <w:rsid w:val="00B21CE3"/>
    <w:rsid w:val="00B23689"/>
    <w:rsid w:val="00B23F16"/>
    <w:rsid w:val="00B2567F"/>
    <w:rsid w:val="00B2616F"/>
    <w:rsid w:val="00B27EF1"/>
    <w:rsid w:val="00B31AA5"/>
    <w:rsid w:val="00B33176"/>
    <w:rsid w:val="00B34CF4"/>
    <w:rsid w:val="00B419DD"/>
    <w:rsid w:val="00B44D4A"/>
    <w:rsid w:val="00B46173"/>
    <w:rsid w:val="00B46784"/>
    <w:rsid w:val="00B46889"/>
    <w:rsid w:val="00B47960"/>
    <w:rsid w:val="00B504EA"/>
    <w:rsid w:val="00B524E2"/>
    <w:rsid w:val="00B5456D"/>
    <w:rsid w:val="00B545A2"/>
    <w:rsid w:val="00B5497F"/>
    <w:rsid w:val="00B560A8"/>
    <w:rsid w:val="00B5734A"/>
    <w:rsid w:val="00B60ED8"/>
    <w:rsid w:val="00B623F8"/>
    <w:rsid w:val="00B62A77"/>
    <w:rsid w:val="00B636EC"/>
    <w:rsid w:val="00B63E89"/>
    <w:rsid w:val="00B65D10"/>
    <w:rsid w:val="00B71C2F"/>
    <w:rsid w:val="00B72955"/>
    <w:rsid w:val="00B72F03"/>
    <w:rsid w:val="00B77DD7"/>
    <w:rsid w:val="00B77F7B"/>
    <w:rsid w:val="00B801D8"/>
    <w:rsid w:val="00B81A77"/>
    <w:rsid w:val="00B8214F"/>
    <w:rsid w:val="00B82522"/>
    <w:rsid w:val="00B83ABE"/>
    <w:rsid w:val="00B84551"/>
    <w:rsid w:val="00B84AA3"/>
    <w:rsid w:val="00B85CEC"/>
    <w:rsid w:val="00B86B8D"/>
    <w:rsid w:val="00B924EC"/>
    <w:rsid w:val="00B92CC7"/>
    <w:rsid w:val="00B92E7C"/>
    <w:rsid w:val="00B935E5"/>
    <w:rsid w:val="00B94B13"/>
    <w:rsid w:val="00B96100"/>
    <w:rsid w:val="00BA02E5"/>
    <w:rsid w:val="00BA0763"/>
    <w:rsid w:val="00BA261D"/>
    <w:rsid w:val="00BA448B"/>
    <w:rsid w:val="00BA5A9B"/>
    <w:rsid w:val="00BA5EE9"/>
    <w:rsid w:val="00BA6AA8"/>
    <w:rsid w:val="00BA7075"/>
    <w:rsid w:val="00BB1A57"/>
    <w:rsid w:val="00BB1C1B"/>
    <w:rsid w:val="00BB710A"/>
    <w:rsid w:val="00BC01AA"/>
    <w:rsid w:val="00BC14D4"/>
    <w:rsid w:val="00BC4109"/>
    <w:rsid w:val="00BC47B0"/>
    <w:rsid w:val="00BC5426"/>
    <w:rsid w:val="00BC5ECE"/>
    <w:rsid w:val="00BC78DB"/>
    <w:rsid w:val="00BD12AE"/>
    <w:rsid w:val="00BD1485"/>
    <w:rsid w:val="00BD18F6"/>
    <w:rsid w:val="00BD487D"/>
    <w:rsid w:val="00BD5071"/>
    <w:rsid w:val="00BD6A57"/>
    <w:rsid w:val="00BD719F"/>
    <w:rsid w:val="00BE013C"/>
    <w:rsid w:val="00BE03E9"/>
    <w:rsid w:val="00BE323D"/>
    <w:rsid w:val="00BE3A37"/>
    <w:rsid w:val="00BE4660"/>
    <w:rsid w:val="00BE5CEF"/>
    <w:rsid w:val="00BF0D30"/>
    <w:rsid w:val="00BF1113"/>
    <w:rsid w:val="00BF2BA0"/>
    <w:rsid w:val="00BF2BAB"/>
    <w:rsid w:val="00BF5F09"/>
    <w:rsid w:val="00C00693"/>
    <w:rsid w:val="00C017E4"/>
    <w:rsid w:val="00C030D8"/>
    <w:rsid w:val="00C032C1"/>
    <w:rsid w:val="00C0497B"/>
    <w:rsid w:val="00C05B37"/>
    <w:rsid w:val="00C05E06"/>
    <w:rsid w:val="00C06C84"/>
    <w:rsid w:val="00C117B1"/>
    <w:rsid w:val="00C1204B"/>
    <w:rsid w:val="00C1241D"/>
    <w:rsid w:val="00C12F72"/>
    <w:rsid w:val="00C1378B"/>
    <w:rsid w:val="00C15A75"/>
    <w:rsid w:val="00C15F65"/>
    <w:rsid w:val="00C22019"/>
    <w:rsid w:val="00C2469E"/>
    <w:rsid w:val="00C24B1D"/>
    <w:rsid w:val="00C2586B"/>
    <w:rsid w:val="00C265E0"/>
    <w:rsid w:val="00C267BF"/>
    <w:rsid w:val="00C27AAA"/>
    <w:rsid w:val="00C31F43"/>
    <w:rsid w:val="00C333FB"/>
    <w:rsid w:val="00C338C9"/>
    <w:rsid w:val="00C34452"/>
    <w:rsid w:val="00C3689F"/>
    <w:rsid w:val="00C3709F"/>
    <w:rsid w:val="00C40D4D"/>
    <w:rsid w:val="00C41BAE"/>
    <w:rsid w:val="00C42318"/>
    <w:rsid w:val="00C43AD8"/>
    <w:rsid w:val="00C465BF"/>
    <w:rsid w:val="00C51823"/>
    <w:rsid w:val="00C51A00"/>
    <w:rsid w:val="00C536A6"/>
    <w:rsid w:val="00C53CC8"/>
    <w:rsid w:val="00C55849"/>
    <w:rsid w:val="00C57F8D"/>
    <w:rsid w:val="00C60CDA"/>
    <w:rsid w:val="00C6154E"/>
    <w:rsid w:val="00C64365"/>
    <w:rsid w:val="00C74B11"/>
    <w:rsid w:val="00C757B2"/>
    <w:rsid w:val="00C758E7"/>
    <w:rsid w:val="00C76F79"/>
    <w:rsid w:val="00C82BEC"/>
    <w:rsid w:val="00C83D66"/>
    <w:rsid w:val="00C8523C"/>
    <w:rsid w:val="00C85E5D"/>
    <w:rsid w:val="00C8693B"/>
    <w:rsid w:val="00C91CE3"/>
    <w:rsid w:val="00C9226F"/>
    <w:rsid w:val="00C92FAF"/>
    <w:rsid w:val="00C931B5"/>
    <w:rsid w:val="00CA0F0C"/>
    <w:rsid w:val="00CA11D2"/>
    <w:rsid w:val="00CA191B"/>
    <w:rsid w:val="00CA21C9"/>
    <w:rsid w:val="00CA2FFF"/>
    <w:rsid w:val="00CA489B"/>
    <w:rsid w:val="00CB06A2"/>
    <w:rsid w:val="00CB4CFC"/>
    <w:rsid w:val="00CB575B"/>
    <w:rsid w:val="00CC034C"/>
    <w:rsid w:val="00CC064C"/>
    <w:rsid w:val="00CC1A8D"/>
    <w:rsid w:val="00CE111B"/>
    <w:rsid w:val="00CE12B2"/>
    <w:rsid w:val="00CE22F0"/>
    <w:rsid w:val="00CE3825"/>
    <w:rsid w:val="00CE3D78"/>
    <w:rsid w:val="00CF005C"/>
    <w:rsid w:val="00CF04B3"/>
    <w:rsid w:val="00CF70E7"/>
    <w:rsid w:val="00CF7DA3"/>
    <w:rsid w:val="00D020FF"/>
    <w:rsid w:val="00D05510"/>
    <w:rsid w:val="00D0785B"/>
    <w:rsid w:val="00D12E56"/>
    <w:rsid w:val="00D1326C"/>
    <w:rsid w:val="00D13F02"/>
    <w:rsid w:val="00D14A2B"/>
    <w:rsid w:val="00D168EE"/>
    <w:rsid w:val="00D16C26"/>
    <w:rsid w:val="00D17EF6"/>
    <w:rsid w:val="00D213C4"/>
    <w:rsid w:val="00D22BBE"/>
    <w:rsid w:val="00D23921"/>
    <w:rsid w:val="00D2508A"/>
    <w:rsid w:val="00D25237"/>
    <w:rsid w:val="00D32144"/>
    <w:rsid w:val="00D327C8"/>
    <w:rsid w:val="00D32C5F"/>
    <w:rsid w:val="00D32C8F"/>
    <w:rsid w:val="00D33E44"/>
    <w:rsid w:val="00D342D7"/>
    <w:rsid w:val="00D34665"/>
    <w:rsid w:val="00D35132"/>
    <w:rsid w:val="00D373E9"/>
    <w:rsid w:val="00D406CE"/>
    <w:rsid w:val="00D454CC"/>
    <w:rsid w:val="00D45EF6"/>
    <w:rsid w:val="00D46C67"/>
    <w:rsid w:val="00D51AAD"/>
    <w:rsid w:val="00D551C9"/>
    <w:rsid w:val="00D7042A"/>
    <w:rsid w:val="00D7223B"/>
    <w:rsid w:val="00D76696"/>
    <w:rsid w:val="00D76C6D"/>
    <w:rsid w:val="00D77635"/>
    <w:rsid w:val="00D8122A"/>
    <w:rsid w:val="00D8372C"/>
    <w:rsid w:val="00D91639"/>
    <w:rsid w:val="00D95139"/>
    <w:rsid w:val="00D95F9A"/>
    <w:rsid w:val="00DA12D2"/>
    <w:rsid w:val="00DA1756"/>
    <w:rsid w:val="00DA1DC4"/>
    <w:rsid w:val="00DA20A0"/>
    <w:rsid w:val="00DA53B1"/>
    <w:rsid w:val="00DA6ED6"/>
    <w:rsid w:val="00DB680E"/>
    <w:rsid w:val="00DB6C57"/>
    <w:rsid w:val="00DC3702"/>
    <w:rsid w:val="00DC3E53"/>
    <w:rsid w:val="00DC4815"/>
    <w:rsid w:val="00DC6E43"/>
    <w:rsid w:val="00DE1A6E"/>
    <w:rsid w:val="00DE1BC6"/>
    <w:rsid w:val="00DE39DE"/>
    <w:rsid w:val="00DE3A98"/>
    <w:rsid w:val="00DE3BFA"/>
    <w:rsid w:val="00DE4B21"/>
    <w:rsid w:val="00DE55E8"/>
    <w:rsid w:val="00DE5F21"/>
    <w:rsid w:val="00DF3BE9"/>
    <w:rsid w:val="00DF4273"/>
    <w:rsid w:val="00DF60C6"/>
    <w:rsid w:val="00E05B77"/>
    <w:rsid w:val="00E06A41"/>
    <w:rsid w:val="00E06B1C"/>
    <w:rsid w:val="00E0791B"/>
    <w:rsid w:val="00E10307"/>
    <w:rsid w:val="00E11C5E"/>
    <w:rsid w:val="00E11FD3"/>
    <w:rsid w:val="00E129E4"/>
    <w:rsid w:val="00E12E2A"/>
    <w:rsid w:val="00E14923"/>
    <w:rsid w:val="00E167F4"/>
    <w:rsid w:val="00E23956"/>
    <w:rsid w:val="00E2483F"/>
    <w:rsid w:val="00E25C17"/>
    <w:rsid w:val="00E26EC1"/>
    <w:rsid w:val="00E30942"/>
    <w:rsid w:val="00E31762"/>
    <w:rsid w:val="00E35357"/>
    <w:rsid w:val="00E35F78"/>
    <w:rsid w:val="00E35FDC"/>
    <w:rsid w:val="00E40575"/>
    <w:rsid w:val="00E41E57"/>
    <w:rsid w:val="00E46AC4"/>
    <w:rsid w:val="00E47BF5"/>
    <w:rsid w:val="00E50E79"/>
    <w:rsid w:val="00E520D9"/>
    <w:rsid w:val="00E52147"/>
    <w:rsid w:val="00E54C70"/>
    <w:rsid w:val="00E57EE3"/>
    <w:rsid w:val="00E70085"/>
    <w:rsid w:val="00E70631"/>
    <w:rsid w:val="00E72C45"/>
    <w:rsid w:val="00E72F20"/>
    <w:rsid w:val="00E747A6"/>
    <w:rsid w:val="00E75236"/>
    <w:rsid w:val="00E7755D"/>
    <w:rsid w:val="00E839B7"/>
    <w:rsid w:val="00E8518E"/>
    <w:rsid w:val="00E9135D"/>
    <w:rsid w:val="00E9330C"/>
    <w:rsid w:val="00E933AC"/>
    <w:rsid w:val="00E949DE"/>
    <w:rsid w:val="00E950BA"/>
    <w:rsid w:val="00E95B7F"/>
    <w:rsid w:val="00E95D76"/>
    <w:rsid w:val="00E97F3A"/>
    <w:rsid w:val="00EA347F"/>
    <w:rsid w:val="00EA3DA2"/>
    <w:rsid w:val="00EA4275"/>
    <w:rsid w:val="00EA6320"/>
    <w:rsid w:val="00EB1B66"/>
    <w:rsid w:val="00EB2C97"/>
    <w:rsid w:val="00EB3006"/>
    <w:rsid w:val="00EB3BE2"/>
    <w:rsid w:val="00EB6346"/>
    <w:rsid w:val="00EB6910"/>
    <w:rsid w:val="00EB703E"/>
    <w:rsid w:val="00EB7473"/>
    <w:rsid w:val="00EB7CF1"/>
    <w:rsid w:val="00EC0550"/>
    <w:rsid w:val="00EC1E5B"/>
    <w:rsid w:val="00EC2152"/>
    <w:rsid w:val="00EC3516"/>
    <w:rsid w:val="00EC489E"/>
    <w:rsid w:val="00EC6B6A"/>
    <w:rsid w:val="00EC6DA1"/>
    <w:rsid w:val="00ED10F9"/>
    <w:rsid w:val="00ED39F6"/>
    <w:rsid w:val="00ED4C9A"/>
    <w:rsid w:val="00ED7999"/>
    <w:rsid w:val="00EE2E3C"/>
    <w:rsid w:val="00EE397B"/>
    <w:rsid w:val="00EE4336"/>
    <w:rsid w:val="00EE6514"/>
    <w:rsid w:val="00EF1FC0"/>
    <w:rsid w:val="00EF2380"/>
    <w:rsid w:val="00EF260E"/>
    <w:rsid w:val="00EF28DC"/>
    <w:rsid w:val="00EF41DC"/>
    <w:rsid w:val="00EF58BC"/>
    <w:rsid w:val="00EF5B60"/>
    <w:rsid w:val="00EF5CAC"/>
    <w:rsid w:val="00EF72FC"/>
    <w:rsid w:val="00F01189"/>
    <w:rsid w:val="00F0532D"/>
    <w:rsid w:val="00F05595"/>
    <w:rsid w:val="00F067D7"/>
    <w:rsid w:val="00F10CD9"/>
    <w:rsid w:val="00F12D99"/>
    <w:rsid w:val="00F17419"/>
    <w:rsid w:val="00F176FB"/>
    <w:rsid w:val="00F22890"/>
    <w:rsid w:val="00F24A3B"/>
    <w:rsid w:val="00F26881"/>
    <w:rsid w:val="00F308E4"/>
    <w:rsid w:val="00F31D4F"/>
    <w:rsid w:val="00F32431"/>
    <w:rsid w:val="00F3793C"/>
    <w:rsid w:val="00F41E76"/>
    <w:rsid w:val="00F446BD"/>
    <w:rsid w:val="00F45E39"/>
    <w:rsid w:val="00F51367"/>
    <w:rsid w:val="00F526E9"/>
    <w:rsid w:val="00F536B5"/>
    <w:rsid w:val="00F537F7"/>
    <w:rsid w:val="00F609BA"/>
    <w:rsid w:val="00F634F1"/>
    <w:rsid w:val="00F6606F"/>
    <w:rsid w:val="00F66C66"/>
    <w:rsid w:val="00F66E64"/>
    <w:rsid w:val="00F71CF0"/>
    <w:rsid w:val="00F71DFB"/>
    <w:rsid w:val="00F71F68"/>
    <w:rsid w:val="00F72206"/>
    <w:rsid w:val="00F7274B"/>
    <w:rsid w:val="00F73762"/>
    <w:rsid w:val="00F80DC7"/>
    <w:rsid w:val="00F81952"/>
    <w:rsid w:val="00F81BE2"/>
    <w:rsid w:val="00F81E62"/>
    <w:rsid w:val="00F82BA8"/>
    <w:rsid w:val="00F87435"/>
    <w:rsid w:val="00F92741"/>
    <w:rsid w:val="00F94A7E"/>
    <w:rsid w:val="00F97527"/>
    <w:rsid w:val="00F97C77"/>
    <w:rsid w:val="00FA1B5C"/>
    <w:rsid w:val="00FA65DB"/>
    <w:rsid w:val="00FB1498"/>
    <w:rsid w:val="00FB2A28"/>
    <w:rsid w:val="00FB4A46"/>
    <w:rsid w:val="00FB4A7A"/>
    <w:rsid w:val="00FB4F39"/>
    <w:rsid w:val="00FB5233"/>
    <w:rsid w:val="00FB74B1"/>
    <w:rsid w:val="00FC0715"/>
    <w:rsid w:val="00FC0D20"/>
    <w:rsid w:val="00FC0FFD"/>
    <w:rsid w:val="00FC2B2C"/>
    <w:rsid w:val="00FC5BE4"/>
    <w:rsid w:val="00FC6770"/>
    <w:rsid w:val="00FC6D44"/>
    <w:rsid w:val="00FC74B0"/>
    <w:rsid w:val="00FC7A1B"/>
    <w:rsid w:val="00FD24FE"/>
    <w:rsid w:val="00FD3A2B"/>
    <w:rsid w:val="00FD5B38"/>
    <w:rsid w:val="00FD6C63"/>
    <w:rsid w:val="00FD6C6D"/>
    <w:rsid w:val="00FE1307"/>
    <w:rsid w:val="00FE26F2"/>
    <w:rsid w:val="00FE34AF"/>
    <w:rsid w:val="00FE5F8F"/>
    <w:rsid w:val="00FE75A8"/>
    <w:rsid w:val="00FE77C3"/>
    <w:rsid w:val="00FF13D7"/>
    <w:rsid w:val="00FF1624"/>
    <w:rsid w:val="00FF18CB"/>
    <w:rsid w:val="00FF32E7"/>
    <w:rsid w:val="00FF41A3"/>
    <w:rsid w:val="00FF626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4"/>
    <o:shapelayout v:ext="edit">
      <o:idmap v:ext="edit" data="1"/>
    </o:shapelayout>
  </w:shapeDefaults>
  <w:decimalSymbol w:val=","/>
  <w:listSeparator w:val=";"/>
  <w14:docId w14:val="5ACC478B"/>
  <w15:docId w15:val="{837A9B0F-6CB1-4EA5-B6F2-4D35CA90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2A2C"/>
  </w:style>
  <w:style w:type="paragraph" w:styleId="Ttulo1">
    <w:name w:val="heading 1"/>
    <w:basedOn w:val="Normal"/>
    <w:next w:val="Normal"/>
    <w:link w:val="Ttulo1Carter"/>
    <w:uiPriority w:val="99"/>
    <w:qFormat/>
    <w:rsid w:val="006B2A2C"/>
    <w:pPr>
      <w:keepNext/>
      <w:ind w:left="4253"/>
      <w:outlineLvl w:val="0"/>
    </w:pPr>
    <w:rPr>
      <w:sz w:val="24"/>
    </w:rPr>
  </w:style>
  <w:style w:type="paragraph" w:styleId="Ttulo2">
    <w:name w:val="heading 2"/>
    <w:basedOn w:val="Normal"/>
    <w:next w:val="Normal"/>
    <w:link w:val="Ttulo2Carter"/>
    <w:uiPriority w:val="99"/>
    <w:qFormat/>
    <w:rsid w:val="006B2A2C"/>
    <w:pPr>
      <w:keepNext/>
      <w:ind w:left="4253"/>
      <w:outlineLvl w:val="1"/>
    </w:pPr>
    <w:rPr>
      <w:sz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uiPriority w:val="99"/>
    <w:locked/>
    <w:rsid w:val="006B2A2C"/>
    <w:rPr>
      <w:rFonts w:ascii="Cambria" w:hAnsi="Cambria" w:cs="Times New Roman"/>
      <w:b/>
      <w:bCs/>
      <w:kern w:val="32"/>
      <w:sz w:val="32"/>
      <w:szCs w:val="32"/>
    </w:rPr>
  </w:style>
  <w:style w:type="character" w:customStyle="1" w:styleId="Ttulo2Carter">
    <w:name w:val="Título 2 Caráter"/>
    <w:link w:val="Ttulo2"/>
    <w:uiPriority w:val="99"/>
    <w:semiHidden/>
    <w:locked/>
    <w:rsid w:val="006B2A2C"/>
    <w:rPr>
      <w:rFonts w:ascii="Cambria" w:hAnsi="Cambria" w:cs="Times New Roman"/>
      <w:b/>
      <w:bCs/>
      <w:i/>
      <w:iCs/>
      <w:sz w:val="28"/>
      <w:szCs w:val="28"/>
    </w:rPr>
  </w:style>
  <w:style w:type="paragraph" w:styleId="Corpodetexto">
    <w:name w:val="Body Text"/>
    <w:basedOn w:val="Normal"/>
    <w:link w:val="CorpodetextoCarter"/>
    <w:uiPriority w:val="99"/>
    <w:rsid w:val="006B2A2C"/>
    <w:pPr>
      <w:jc w:val="both"/>
    </w:pPr>
    <w:rPr>
      <w:sz w:val="24"/>
    </w:rPr>
  </w:style>
  <w:style w:type="character" w:customStyle="1" w:styleId="CorpodetextoCarter">
    <w:name w:val="Corpo de texto Caráter"/>
    <w:link w:val="Corpodetexto"/>
    <w:uiPriority w:val="99"/>
    <w:semiHidden/>
    <w:locked/>
    <w:rsid w:val="006B2A2C"/>
    <w:rPr>
      <w:rFonts w:cs="Times New Roman"/>
      <w:sz w:val="20"/>
      <w:szCs w:val="20"/>
    </w:rPr>
  </w:style>
  <w:style w:type="table" w:styleId="TabelacomGrelha">
    <w:name w:val="Table Grid"/>
    <w:basedOn w:val="Tabelanormal"/>
    <w:uiPriority w:val="99"/>
    <w:rsid w:val="006B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rsid w:val="006B2A2C"/>
    <w:rPr>
      <w:rFonts w:ascii="Tahoma" w:hAnsi="Tahoma" w:cs="Tahoma"/>
      <w:sz w:val="16"/>
      <w:szCs w:val="16"/>
    </w:rPr>
  </w:style>
  <w:style w:type="character" w:customStyle="1" w:styleId="TextodebaloCarter">
    <w:name w:val="Texto de balão Caráter"/>
    <w:link w:val="Textodebalo"/>
    <w:uiPriority w:val="99"/>
    <w:semiHidden/>
    <w:locked/>
    <w:rsid w:val="006B2A2C"/>
    <w:rPr>
      <w:rFonts w:cs="Times New Roman"/>
      <w:sz w:val="2"/>
    </w:rPr>
  </w:style>
  <w:style w:type="paragraph" w:styleId="Avanodecorpodetexto">
    <w:name w:val="Body Text Indent"/>
    <w:basedOn w:val="Normal"/>
    <w:link w:val="AvanodecorpodetextoCarter"/>
    <w:uiPriority w:val="99"/>
    <w:rsid w:val="006B2A2C"/>
    <w:pPr>
      <w:spacing w:after="120"/>
      <w:ind w:left="283"/>
    </w:pPr>
  </w:style>
  <w:style w:type="character" w:customStyle="1" w:styleId="AvanodecorpodetextoCarter">
    <w:name w:val="Avanço de corpo de texto Caráter"/>
    <w:link w:val="Avanodecorpodetexto"/>
    <w:uiPriority w:val="99"/>
    <w:semiHidden/>
    <w:locked/>
    <w:rsid w:val="006B2A2C"/>
    <w:rPr>
      <w:rFonts w:cs="Times New Roman"/>
      <w:sz w:val="20"/>
      <w:szCs w:val="20"/>
    </w:rPr>
  </w:style>
  <w:style w:type="paragraph" w:styleId="Cabealho">
    <w:name w:val="header"/>
    <w:basedOn w:val="Normal"/>
    <w:link w:val="CabealhoCarter"/>
    <w:uiPriority w:val="99"/>
    <w:rsid w:val="006B2A2C"/>
    <w:pPr>
      <w:tabs>
        <w:tab w:val="center" w:pos="4252"/>
        <w:tab w:val="right" w:pos="8504"/>
      </w:tabs>
    </w:pPr>
    <w:rPr>
      <w:rFonts w:ascii="LinePrinter" w:hAnsi="LinePrinter"/>
      <w:lang w:val="en-US"/>
    </w:rPr>
  </w:style>
  <w:style w:type="character" w:customStyle="1" w:styleId="CabealhoCarter">
    <w:name w:val="Cabeçalho Caráter"/>
    <w:link w:val="Cabealho"/>
    <w:uiPriority w:val="99"/>
    <w:semiHidden/>
    <w:locked/>
    <w:rsid w:val="006B2A2C"/>
    <w:rPr>
      <w:rFonts w:cs="Times New Roman"/>
      <w:sz w:val="20"/>
      <w:szCs w:val="20"/>
    </w:rPr>
  </w:style>
  <w:style w:type="paragraph" w:styleId="Rodap">
    <w:name w:val="footer"/>
    <w:basedOn w:val="Normal"/>
    <w:link w:val="RodapCarter"/>
    <w:uiPriority w:val="99"/>
    <w:rsid w:val="006B2A2C"/>
    <w:pPr>
      <w:tabs>
        <w:tab w:val="center" w:pos="4252"/>
        <w:tab w:val="right" w:pos="8504"/>
      </w:tabs>
    </w:pPr>
  </w:style>
  <w:style w:type="character" w:customStyle="1" w:styleId="RodapCarter">
    <w:name w:val="Rodapé Caráter"/>
    <w:link w:val="Rodap"/>
    <w:uiPriority w:val="99"/>
    <w:locked/>
    <w:rsid w:val="006B2A2C"/>
    <w:rPr>
      <w:rFonts w:cs="Times New Roman"/>
      <w:sz w:val="20"/>
      <w:szCs w:val="20"/>
    </w:rPr>
  </w:style>
  <w:style w:type="character" w:styleId="Hiperligao">
    <w:name w:val="Hyperlink"/>
    <w:uiPriority w:val="99"/>
    <w:rsid w:val="006B2A2C"/>
    <w:rPr>
      <w:rFonts w:cs="Times New Roman"/>
      <w:color w:val="0000FF"/>
      <w:u w:val="single"/>
    </w:rPr>
  </w:style>
  <w:style w:type="paragraph" w:styleId="Mapadodocumento">
    <w:name w:val="Document Map"/>
    <w:basedOn w:val="Normal"/>
    <w:link w:val="MapadodocumentoCarter"/>
    <w:uiPriority w:val="99"/>
    <w:semiHidden/>
    <w:rsid w:val="006B2A2C"/>
    <w:pPr>
      <w:shd w:val="clear" w:color="auto" w:fill="000080"/>
    </w:pPr>
    <w:rPr>
      <w:rFonts w:ascii="Tahoma" w:hAnsi="Tahoma" w:cs="Tahoma"/>
    </w:rPr>
  </w:style>
  <w:style w:type="character" w:customStyle="1" w:styleId="MapadodocumentoCarter">
    <w:name w:val="Mapa do documento Caráter"/>
    <w:link w:val="Mapadodocumento"/>
    <w:uiPriority w:val="99"/>
    <w:semiHidden/>
    <w:locked/>
    <w:rsid w:val="006B2A2C"/>
    <w:rPr>
      <w:rFonts w:cs="Times New Roman"/>
      <w:sz w:val="2"/>
    </w:rPr>
  </w:style>
  <w:style w:type="character" w:styleId="Nmerodepgina">
    <w:name w:val="page number"/>
    <w:uiPriority w:val="99"/>
    <w:rsid w:val="006B2A2C"/>
    <w:rPr>
      <w:rFonts w:cs="Times New Roman"/>
    </w:rPr>
  </w:style>
  <w:style w:type="paragraph" w:customStyle="1" w:styleId="PargrafodaLista1">
    <w:name w:val="Parágrafo da Lista1"/>
    <w:basedOn w:val="Normal"/>
    <w:uiPriority w:val="99"/>
    <w:rsid w:val="006B2A2C"/>
    <w:pPr>
      <w:spacing w:after="200" w:line="276" w:lineRule="auto"/>
      <w:ind w:left="720"/>
      <w:contextualSpacing/>
    </w:pPr>
    <w:rPr>
      <w:rFonts w:ascii="Calibri" w:hAnsi="Calibri"/>
      <w:sz w:val="22"/>
      <w:szCs w:val="22"/>
      <w:lang w:eastAsia="en-US"/>
    </w:rPr>
  </w:style>
  <w:style w:type="paragraph" w:styleId="PargrafodaLista">
    <w:name w:val="List Paragraph"/>
    <w:basedOn w:val="Normal"/>
    <w:uiPriority w:val="34"/>
    <w:qFormat/>
    <w:rsid w:val="006B2A2C"/>
    <w:pPr>
      <w:ind w:left="720"/>
      <w:contextualSpacing/>
    </w:pPr>
    <w:rPr>
      <w:rFonts w:ascii="CG Times" w:hAnsi="CG Times"/>
      <w:sz w:val="24"/>
    </w:rPr>
  </w:style>
  <w:style w:type="character" w:customStyle="1" w:styleId="contact-address1">
    <w:name w:val="contact-address1"/>
    <w:uiPriority w:val="99"/>
    <w:rsid w:val="006B2A2C"/>
    <w:rPr>
      <w:rFonts w:cs="Times New Roman"/>
    </w:rPr>
  </w:style>
  <w:style w:type="paragraph" w:customStyle="1" w:styleId="Default">
    <w:name w:val="Default"/>
    <w:rsid w:val="00E9135D"/>
    <w:pPr>
      <w:autoSpaceDE w:val="0"/>
      <w:autoSpaceDN w:val="0"/>
      <w:adjustRightInd w:val="0"/>
    </w:pPr>
    <w:rPr>
      <w:rFonts w:ascii="Garamond" w:hAnsi="Garamond" w:cs="Garamond"/>
      <w:color w:val="000000"/>
      <w:sz w:val="24"/>
      <w:szCs w:val="24"/>
    </w:rPr>
  </w:style>
  <w:style w:type="paragraph" w:styleId="ndice1">
    <w:name w:val="toc 1"/>
    <w:basedOn w:val="Normal"/>
    <w:next w:val="Normal"/>
    <w:autoRedefine/>
    <w:locked/>
    <w:rsid w:val="00E9135D"/>
    <w:pPr>
      <w:spacing w:before="120" w:after="120"/>
      <w:jc w:val="center"/>
    </w:pPr>
    <w:rPr>
      <w:rFonts w:ascii="Calibri" w:hAnsi="Calibri" w:cs="Arial"/>
      <w:b/>
      <w:caps/>
      <w:sz w:val="24"/>
      <w:szCs w:val="24"/>
    </w:rPr>
  </w:style>
  <w:style w:type="paragraph" w:styleId="Avanodecorpodetexto2">
    <w:name w:val="Body Text Indent 2"/>
    <w:basedOn w:val="Normal"/>
    <w:link w:val="Avanodecorpodetexto2Carter"/>
    <w:rsid w:val="002C26F0"/>
    <w:pPr>
      <w:spacing w:after="120" w:line="480" w:lineRule="auto"/>
      <w:ind w:left="283"/>
    </w:pPr>
    <w:rPr>
      <w:rFonts w:ascii="LinePrinter" w:hAnsi="LinePrinter"/>
      <w:lang w:val="en-US"/>
    </w:rPr>
  </w:style>
  <w:style w:type="character" w:customStyle="1" w:styleId="Avanodecorpodetexto2Carter">
    <w:name w:val="Avanço de corpo de texto 2 Caráter"/>
    <w:basedOn w:val="Tipodeletrapredefinidodopargrafo"/>
    <w:link w:val="Avanodecorpodetexto2"/>
    <w:rsid w:val="002C26F0"/>
    <w:rPr>
      <w:rFonts w:ascii="LinePrinter" w:hAnsi="LinePrinter"/>
      <w:lang w:val="en-US"/>
    </w:rPr>
  </w:style>
  <w:style w:type="paragraph" w:styleId="Textosimples">
    <w:name w:val="Plain Text"/>
    <w:basedOn w:val="Normal"/>
    <w:link w:val="TextosimplesCarter"/>
    <w:uiPriority w:val="99"/>
    <w:semiHidden/>
    <w:unhideWhenUsed/>
    <w:rsid w:val="00014A26"/>
    <w:rPr>
      <w:rFonts w:ascii="Calibri" w:eastAsiaTheme="minorHAnsi" w:hAnsi="Calibri" w:cstheme="minorBidi"/>
      <w:sz w:val="22"/>
      <w:szCs w:val="21"/>
      <w:lang w:val="pt-BR" w:eastAsia="en-US"/>
    </w:rPr>
  </w:style>
  <w:style w:type="character" w:customStyle="1" w:styleId="TextosimplesCarter">
    <w:name w:val="Texto simples Caráter"/>
    <w:basedOn w:val="Tipodeletrapredefinidodopargrafo"/>
    <w:link w:val="Textosimples"/>
    <w:uiPriority w:val="99"/>
    <w:semiHidden/>
    <w:rsid w:val="00014A26"/>
    <w:rPr>
      <w:rFonts w:ascii="Calibri" w:eastAsiaTheme="minorHAnsi" w:hAnsi="Calibri" w:cstheme="minorBidi"/>
      <w:sz w:val="22"/>
      <w:szCs w:val="21"/>
      <w:lang w:val="pt-BR" w:eastAsia="en-US"/>
    </w:rPr>
  </w:style>
  <w:style w:type="character" w:customStyle="1" w:styleId="MenoNoResolvida1">
    <w:name w:val="Menção Não Resolvida1"/>
    <w:basedOn w:val="Tipodeletrapredefinidodopargrafo"/>
    <w:uiPriority w:val="99"/>
    <w:semiHidden/>
    <w:unhideWhenUsed/>
    <w:rsid w:val="008B659A"/>
    <w:rPr>
      <w:color w:val="808080"/>
      <w:shd w:val="clear" w:color="auto" w:fill="E6E6E6"/>
    </w:rPr>
  </w:style>
  <w:style w:type="character" w:styleId="Refdecomentrio">
    <w:name w:val="annotation reference"/>
    <w:basedOn w:val="Tipodeletrapredefinidodopargrafo"/>
    <w:uiPriority w:val="99"/>
    <w:semiHidden/>
    <w:unhideWhenUsed/>
    <w:rsid w:val="00EC6DA1"/>
    <w:rPr>
      <w:sz w:val="16"/>
      <w:szCs w:val="16"/>
    </w:rPr>
  </w:style>
  <w:style w:type="paragraph" w:styleId="Textodecomentrio">
    <w:name w:val="annotation text"/>
    <w:basedOn w:val="Normal"/>
    <w:link w:val="TextodecomentrioCarter"/>
    <w:uiPriority w:val="99"/>
    <w:semiHidden/>
    <w:unhideWhenUsed/>
    <w:rsid w:val="00EC6DA1"/>
  </w:style>
  <w:style w:type="character" w:customStyle="1" w:styleId="TextodecomentrioCarter">
    <w:name w:val="Texto de comentário Caráter"/>
    <w:basedOn w:val="Tipodeletrapredefinidodopargrafo"/>
    <w:link w:val="Textodecomentrio"/>
    <w:uiPriority w:val="99"/>
    <w:semiHidden/>
    <w:rsid w:val="00EC6DA1"/>
  </w:style>
  <w:style w:type="paragraph" w:styleId="Assuntodecomentrio">
    <w:name w:val="annotation subject"/>
    <w:basedOn w:val="Textodecomentrio"/>
    <w:next w:val="Textodecomentrio"/>
    <w:link w:val="AssuntodecomentrioCarter"/>
    <w:uiPriority w:val="99"/>
    <w:semiHidden/>
    <w:unhideWhenUsed/>
    <w:rsid w:val="00EC6DA1"/>
    <w:rPr>
      <w:b/>
      <w:bCs/>
    </w:rPr>
  </w:style>
  <w:style w:type="character" w:customStyle="1" w:styleId="AssuntodecomentrioCarter">
    <w:name w:val="Assunto de comentário Caráter"/>
    <w:basedOn w:val="TextodecomentrioCarter"/>
    <w:link w:val="Assuntodecomentrio"/>
    <w:uiPriority w:val="99"/>
    <w:semiHidden/>
    <w:rsid w:val="00EC6DA1"/>
    <w:rPr>
      <w:b/>
      <w:bCs/>
    </w:rPr>
  </w:style>
  <w:style w:type="character" w:styleId="MenoNoResolvida">
    <w:name w:val="Unresolved Mention"/>
    <w:basedOn w:val="Tipodeletrapredefinidodopargrafo"/>
    <w:uiPriority w:val="99"/>
    <w:semiHidden/>
    <w:unhideWhenUsed/>
    <w:rsid w:val="00C00693"/>
    <w:rPr>
      <w:color w:val="605E5C"/>
      <w:shd w:val="clear" w:color="auto" w:fill="E1DFDD"/>
    </w:rPr>
  </w:style>
  <w:style w:type="character" w:styleId="Hiperligaovisitada">
    <w:name w:val="FollowedHyperlink"/>
    <w:basedOn w:val="Tipodeletrapredefinidodopargrafo"/>
    <w:uiPriority w:val="99"/>
    <w:semiHidden/>
    <w:unhideWhenUsed/>
    <w:rsid w:val="004106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693">
      <w:bodyDiv w:val="1"/>
      <w:marLeft w:val="0"/>
      <w:marRight w:val="0"/>
      <w:marTop w:val="0"/>
      <w:marBottom w:val="0"/>
      <w:divBdr>
        <w:top w:val="none" w:sz="0" w:space="0" w:color="auto"/>
        <w:left w:val="none" w:sz="0" w:space="0" w:color="auto"/>
        <w:bottom w:val="none" w:sz="0" w:space="0" w:color="auto"/>
        <w:right w:val="none" w:sz="0" w:space="0" w:color="auto"/>
      </w:divBdr>
    </w:div>
    <w:div w:id="344789318">
      <w:bodyDiv w:val="1"/>
      <w:marLeft w:val="0"/>
      <w:marRight w:val="0"/>
      <w:marTop w:val="0"/>
      <w:marBottom w:val="0"/>
      <w:divBdr>
        <w:top w:val="none" w:sz="0" w:space="0" w:color="auto"/>
        <w:left w:val="none" w:sz="0" w:space="0" w:color="auto"/>
        <w:bottom w:val="none" w:sz="0" w:space="0" w:color="auto"/>
        <w:right w:val="none" w:sz="0" w:space="0" w:color="auto"/>
      </w:divBdr>
    </w:div>
    <w:div w:id="417290702">
      <w:bodyDiv w:val="1"/>
      <w:marLeft w:val="0"/>
      <w:marRight w:val="0"/>
      <w:marTop w:val="0"/>
      <w:marBottom w:val="0"/>
      <w:divBdr>
        <w:top w:val="none" w:sz="0" w:space="0" w:color="auto"/>
        <w:left w:val="none" w:sz="0" w:space="0" w:color="auto"/>
        <w:bottom w:val="none" w:sz="0" w:space="0" w:color="auto"/>
        <w:right w:val="none" w:sz="0" w:space="0" w:color="auto"/>
      </w:divBdr>
    </w:div>
    <w:div w:id="433745471">
      <w:bodyDiv w:val="1"/>
      <w:marLeft w:val="0"/>
      <w:marRight w:val="0"/>
      <w:marTop w:val="0"/>
      <w:marBottom w:val="0"/>
      <w:divBdr>
        <w:top w:val="none" w:sz="0" w:space="0" w:color="auto"/>
        <w:left w:val="none" w:sz="0" w:space="0" w:color="auto"/>
        <w:bottom w:val="none" w:sz="0" w:space="0" w:color="auto"/>
        <w:right w:val="none" w:sz="0" w:space="0" w:color="auto"/>
      </w:divBdr>
    </w:div>
    <w:div w:id="556674287">
      <w:bodyDiv w:val="1"/>
      <w:marLeft w:val="0"/>
      <w:marRight w:val="0"/>
      <w:marTop w:val="0"/>
      <w:marBottom w:val="0"/>
      <w:divBdr>
        <w:top w:val="none" w:sz="0" w:space="0" w:color="auto"/>
        <w:left w:val="none" w:sz="0" w:space="0" w:color="auto"/>
        <w:bottom w:val="none" w:sz="0" w:space="0" w:color="auto"/>
        <w:right w:val="none" w:sz="0" w:space="0" w:color="auto"/>
      </w:divBdr>
    </w:div>
    <w:div w:id="740177188">
      <w:bodyDiv w:val="1"/>
      <w:marLeft w:val="0"/>
      <w:marRight w:val="0"/>
      <w:marTop w:val="0"/>
      <w:marBottom w:val="0"/>
      <w:divBdr>
        <w:top w:val="none" w:sz="0" w:space="0" w:color="auto"/>
        <w:left w:val="none" w:sz="0" w:space="0" w:color="auto"/>
        <w:bottom w:val="none" w:sz="0" w:space="0" w:color="auto"/>
        <w:right w:val="none" w:sz="0" w:space="0" w:color="auto"/>
      </w:divBdr>
    </w:div>
    <w:div w:id="744769096">
      <w:bodyDiv w:val="1"/>
      <w:marLeft w:val="0"/>
      <w:marRight w:val="0"/>
      <w:marTop w:val="0"/>
      <w:marBottom w:val="0"/>
      <w:divBdr>
        <w:top w:val="none" w:sz="0" w:space="0" w:color="auto"/>
        <w:left w:val="none" w:sz="0" w:space="0" w:color="auto"/>
        <w:bottom w:val="none" w:sz="0" w:space="0" w:color="auto"/>
        <w:right w:val="none" w:sz="0" w:space="0" w:color="auto"/>
      </w:divBdr>
    </w:div>
    <w:div w:id="801920789">
      <w:bodyDiv w:val="1"/>
      <w:marLeft w:val="0"/>
      <w:marRight w:val="0"/>
      <w:marTop w:val="0"/>
      <w:marBottom w:val="0"/>
      <w:divBdr>
        <w:top w:val="none" w:sz="0" w:space="0" w:color="auto"/>
        <w:left w:val="none" w:sz="0" w:space="0" w:color="auto"/>
        <w:bottom w:val="none" w:sz="0" w:space="0" w:color="auto"/>
        <w:right w:val="none" w:sz="0" w:space="0" w:color="auto"/>
      </w:divBdr>
    </w:div>
    <w:div w:id="889657303">
      <w:bodyDiv w:val="1"/>
      <w:marLeft w:val="0"/>
      <w:marRight w:val="0"/>
      <w:marTop w:val="0"/>
      <w:marBottom w:val="0"/>
      <w:divBdr>
        <w:top w:val="none" w:sz="0" w:space="0" w:color="auto"/>
        <w:left w:val="none" w:sz="0" w:space="0" w:color="auto"/>
        <w:bottom w:val="none" w:sz="0" w:space="0" w:color="auto"/>
        <w:right w:val="none" w:sz="0" w:space="0" w:color="auto"/>
      </w:divBdr>
    </w:div>
    <w:div w:id="1013268327">
      <w:bodyDiv w:val="1"/>
      <w:marLeft w:val="0"/>
      <w:marRight w:val="0"/>
      <w:marTop w:val="0"/>
      <w:marBottom w:val="0"/>
      <w:divBdr>
        <w:top w:val="none" w:sz="0" w:space="0" w:color="auto"/>
        <w:left w:val="none" w:sz="0" w:space="0" w:color="auto"/>
        <w:bottom w:val="none" w:sz="0" w:space="0" w:color="auto"/>
        <w:right w:val="none" w:sz="0" w:space="0" w:color="auto"/>
      </w:divBdr>
    </w:div>
    <w:div w:id="1245147629">
      <w:bodyDiv w:val="1"/>
      <w:marLeft w:val="0"/>
      <w:marRight w:val="0"/>
      <w:marTop w:val="0"/>
      <w:marBottom w:val="0"/>
      <w:divBdr>
        <w:top w:val="none" w:sz="0" w:space="0" w:color="auto"/>
        <w:left w:val="none" w:sz="0" w:space="0" w:color="auto"/>
        <w:bottom w:val="none" w:sz="0" w:space="0" w:color="auto"/>
        <w:right w:val="none" w:sz="0" w:space="0" w:color="auto"/>
      </w:divBdr>
    </w:div>
    <w:div w:id="1316298196">
      <w:bodyDiv w:val="1"/>
      <w:marLeft w:val="0"/>
      <w:marRight w:val="0"/>
      <w:marTop w:val="0"/>
      <w:marBottom w:val="0"/>
      <w:divBdr>
        <w:top w:val="none" w:sz="0" w:space="0" w:color="auto"/>
        <w:left w:val="none" w:sz="0" w:space="0" w:color="auto"/>
        <w:bottom w:val="none" w:sz="0" w:space="0" w:color="auto"/>
        <w:right w:val="none" w:sz="0" w:space="0" w:color="auto"/>
      </w:divBdr>
    </w:div>
    <w:div w:id="1363901645">
      <w:bodyDiv w:val="1"/>
      <w:marLeft w:val="0"/>
      <w:marRight w:val="0"/>
      <w:marTop w:val="0"/>
      <w:marBottom w:val="0"/>
      <w:divBdr>
        <w:top w:val="none" w:sz="0" w:space="0" w:color="auto"/>
        <w:left w:val="none" w:sz="0" w:space="0" w:color="auto"/>
        <w:bottom w:val="none" w:sz="0" w:space="0" w:color="auto"/>
        <w:right w:val="none" w:sz="0" w:space="0" w:color="auto"/>
      </w:divBdr>
    </w:div>
    <w:div w:id="1558202107">
      <w:bodyDiv w:val="1"/>
      <w:marLeft w:val="0"/>
      <w:marRight w:val="0"/>
      <w:marTop w:val="0"/>
      <w:marBottom w:val="0"/>
      <w:divBdr>
        <w:top w:val="none" w:sz="0" w:space="0" w:color="auto"/>
        <w:left w:val="none" w:sz="0" w:space="0" w:color="auto"/>
        <w:bottom w:val="none" w:sz="0" w:space="0" w:color="auto"/>
        <w:right w:val="none" w:sz="0" w:space="0" w:color="auto"/>
      </w:divBdr>
    </w:div>
    <w:div w:id="1654797538">
      <w:bodyDiv w:val="1"/>
      <w:marLeft w:val="0"/>
      <w:marRight w:val="0"/>
      <w:marTop w:val="0"/>
      <w:marBottom w:val="0"/>
      <w:divBdr>
        <w:top w:val="none" w:sz="0" w:space="0" w:color="auto"/>
        <w:left w:val="none" w:sz="0" w:space="0" w:color="auto"/>
        <w:bottom w:val="none" w:sz="0" w:space="0" w:color="auto"/>
        <w:right w:val="none" w:sz="0" w:space="0" w:color="auto"/>
      </w:divBdr>
    </w:div>
    <w:div w:id="1936473656">
      <w:bodyDiv w:val="1"/>
      <w:marLeft w:val="0"/>
      <w:marRight w:val="0"/>
      <w:marTop w:val="0"/>
      <w:marBottom w:val="0"/>
      <w:divBdr>
        <w:top w:val="none" w:sz="0" w:space="0" w:color="auto"/>
        <w:left w:val="none" w:sz="0" w:space="0" w:color="auto"/>
        <w:bottom w:val="none" w:sz="0" w:space="0" w:color="auto"/>
        <w:right w:val="none" w:sz="0" w:space="0" w:color="auto"/>
      </w:divBdr>
      <w:divsChild>
        <w:div w:id="1444812005">
          <w:marLeft w:val="0"/>
          <w:marRight w:val="0"/>
          <w:marTop w:val="0"/>
          <w:marBottom w:val="0"/>
          <w:divBdr>
            <w:top w:val="none" w:sz="0" w:space="0" w:color="auto"/>
            <w:left w:val="none" w:sz="0" w:space="0" w:color="auto"/>
            <w:bottom w:val="none" w:sz="0" w:space="0" w:color="auto"/>
            <w:right w:val="none" w:sz="0" w:space="0" w:color="auto"/>
          </w:divBdr>
        </w:div>
        <w:div w:id="747924747">
          <w:marLeft w:val="0"/>
          <w:marRight w:val="0"/>
          <w:marTop w:val="0"/>
          <w:marBottom w:val="0"/>
          <w:divBdr>
            <w:top w:val="none" w:sz="0" w:space="0" w:color="auto"/>
            <w:left w:val="none" w:sz="0" w:space="0" w:color="auto"/>
            <w:bottom w:val="none" w:sz="0" w:space="0" w:color="auto"/>
            <w:right w:val="none" w:sz="0" w:space="0" w:color="auto"/>
          </w:divBdr>
        </w:div>
      </w:divsChild>
    </w:div>
    <w:div w:id="204736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665E9-B878-4FC1-BC3A-AC558493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755</Words>
  <Characters>4038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ECGPLAN- Engenharia, Gestão e Planeamento, Lda</vt:lpstr>
    </vt:vector>
  </TitlesOfParts>
  <Company>Serviço Reg. Protecção Civil</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ECGPLAN- Engenharia, Gestão e Planeamento, Lda</dc:title>
  <dc:subject/>
  <dc:creator>Elvys Carvalho</dc:creator>
  <cp:keywords/>
  <dc:description/>
  <cp:lastModifiedBy>Marilia Sousa Escorcio Cunha</cp:lastModifiedBy>
  <cp:revision>10</cp:revision>
  <cp:lastPrinted>2019-09-13T15:26:00Z</cp:lastPrinted>
  <dcterms:created xsi:type="dcterms:W3CDTF">2019-09-13T15:20:00Z</dcterms:created>
  <dcterms:modified xsi:type="dcterms:W3CDTF">2019-09-20T16:05:00Z</dcterms:modified>
</cp:coreProperties>
</file>