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E267E" w14:textId="4BB0B69F" w:rsidR="00D53103" w:rsidRPr="00B80D04" w:rsidRDefault="00D53103" w:rsidP="008303E3">
      <w:pPr>
        <w:jc w:val="center"/>
        <w:rPr>
          <w:rFonts w:ascii="Century Gothic" w:hAnsi="Century Gothic"/>
          <w:b/>
          <w:sz w:val="28"/>
          <w:szCs w:val="28"/>
        </w:rPr>
      </w:pPr>
      <w:r w:rsidRPr="00B80D04">
        <w:rPr>
          <w:rFonts w:ascii="Century Gothic" w:hAnsi="Century Gothic"/>
          <w:b/>
          <w:sz w:val="28"/>
          <w:szCs w:val="28"/>
        </w:rPr>
        <w:t>Programa de Inovação e Transformação Social</w:t>
      </w:r>
      <w:r w:rsidR="007763F0" w:rsidRPr="00B80D04">
        <w:rPr>
          <w:rFonts w:ascii="Century Gothic" w:hAnsi="Century Gothic"/>
          <w:b/>
          <w:sz w:val="28"/>
          <w:szCs w:val="28"/>
        </w:rPr>
        <w:t xml:space="preserve"> | PRINT</w:t>
      </w:r>
    </w:p>
    <w:p w14:paraId="539D7F97" w14:textId="56BA790F" w:rsidR="007763F0" w:rsidRPr="00B80D04" w:rsidRDefault="007763F0" w:rsidP="008303E3">
      <w:pPr>
        <w:jc w:val="center"/>
        <w:rPr>
          <w:rFonts w:ascii="Century Gothic" w:hAnsi="Century Gothic"/>
          <w:b/>
          <w:sz w:val="28"/>
          <w:szCs w:val="28"/>
        </w:rPr>
      </w:pPr>
      <w:r w:rsidRPr="00B80D04">
        <w:rPr>
          <w:rFonts w:ascii="Century Gothic" w:hAnsi="Century Gothic"/>
          <w:b/>
          <w:sz w:val="28"/>
          <w:szCs w:val="28"/>
        </w:rPr>
        <w:t xml:space="preserve">REGULAMENTO </w:t>
      </w:r>
      <w:r w:rsidR="00F7399D">
        <w:rPr>
          <w:rFonts w:ascii="Century Gothic" w:hAnsi="Century Gothic"/>
          <w:b/>
          <w:sz w:val="28"/>
          <w:szCs w:val="28"/>
        </w:rPr>
        <w:t>SINTÉTICO</w:t>
      </w:r>
      <w:r w:rsidR="00C93944" w:rsidRPr="00B80D04">
        <w:rPr>
          <w:rFonts w:ascii="Century Gothic" w:hAnsi="Century Gothic"/>
          <w:b/>
          <w:sz w:val="28"/>
          <w:szCs w:val="28"/>
        </w:rPr>
        <w:t>| 202</w:t>
      </w:r>
      <w:r w:rsidR="006B0BF7">
        <w:rPr>
          <w:rFonts w:ascii="Century Gothic" w:hAnsi="Century Gothic"/>
          <w:b/>
          <w:sz w:val="28"/>
          <w:szCs w:val="28"/>
        </w:rPr>
        <w:t>4</w:t>
      </w:r>
    </w:p>
    <w:p w14:paraId="1F587051" w14:textId="77777777" w:rsidR="007763F0" w:rsidRDefault="007763F0">
      <w:pPr>
        <w:rPr>
          <w:b/>
          <w:sz w:val="28"/>
          <w:szCs w:val="28"/>
        </w:rPr>
      </w:pPr>
    </w:p>
    <w:p w14:paraId="573772E8" w14:textId="3F56C555" w:rsidR="00D53103" w:rsidRPr="00B80D04" w:rsidRDefault="00D53103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 xml:space="preserve">Âmbito </w:t>
      </w:r>
    </w:p>
    <w:p w14:paraId="054024E6" w14:textId="77777777" w:rsidR="00D53103" w:rsidRDefault="00D53103" w:rsidP="00627CDA">
      <w:pPr>
        <w:spacing w:after="0" w:line="360" w:lineRule="auto"/>
        <w:jc w:val="both"/>
      </w:pPr>
      <w:r>
        <w:t xml:space="preserve">O Programa de Inovação e Transformação Social, adiante designado abreviadamente por PRINT, visa apoiar a implementação de projetos de empreendedorismo social, que constituam uma resposta inovadora e sustentável em termos de intervenção local e regional, potenciando uma maior participação juvenil e a criação de valor social. </w:t>
      </w:r>
    </w:p>
    <w:p w14:paraId="08D42D47" w14:textId="77777777" w:rsidR="008303E3" w:rsidRPr="009C11B5" w:rsidRDefault="008303E3">
      <w:pPr>
        <w:rPr>
          <w:b/>
          <w:sz w:val="20"/>
          <w:szCs w:val="20"/>
        </w:rPr>
      </w:pPr>
    </w:p>
    <w:p w14:paraId="4ED9A63A" w14:textId="4A1FDFDF" w:rsidR="00D53103" w:rsidRPr="00B80D04" w:rsidRDefault="00D53103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 xml:space="preserve">Candidatos </w:t>
      </w:r>
    </w:p>
    <w:p w14:paraId="0ECAEA12" w14:textId="77777777" w:rsidR="00B91E19" w:rsidRDefault="00D53103" w:rsidP="00627CDA">
      <w:pPr>
        <w:spacing w:after="0" w:line="360" w:lineRule="auto"/>
        <w:jc w:val="both"/>
      </w:pPr>
      <w:r>
        <w:t xml:space="preserve">Podem candidatar-se ao PRINT: </w:t>
      </w:r>
    </w:p>
    <w:p w14:paraId="616E4BD1" w14:textId="465EF3B8" w:rsidR="00627CDA" w:rsidRDefault="00627CDA" w:rsidP="00C155CD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t>As associações juvenis;</w:t>
      </w:r>
    </w:p>
    <w:p w14:paraId="00881CAE" w14:textId="4BCBB868" w:rsidR="00627CDA" w:rsidRDefault="00627CDA" w:rsidP="00C155CD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t xml:space="preserve">As organizações nacionais equiparadas a associações juvenis, com representação na RAM, reconhecidas pela World Association of Girl Guides and Girl Scouts e pela World Organization of the Scout Movement e respetivos grupos, agrupamentos ou companhias; </w:t>
      </w:r>
    </w:p>
    <w:p w14:paraId="02008016" w14:textId="513415C1" w:rsidR="00627CDA" w:rsidRDefault="00627CDA" w:rsidP="00C155CD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t xml:space="preserve">As entidades sem fins lucrativos com sede ou delegação na RAM equiparadas a associações juvenis, nos termos da Lei que estabelece o regime jurídico do associativismo jovem e legislação regional sobre esta matéria; </w:t>
      </w:r>
    </w:p>
    <w:p w14:paraId="0FCF5B8F" w14:textId="77777777" w:rsidR="00627CDA" w:rsidRDefault="00627CDA" w:rsidP="00C155CD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t xml:space="preserve">As associações de estudantes do ensino superior; </w:t>
      </w:r>
    </w:p>
    <w:p w14:paraId="647C6A5E" w14:textId="003BC3B3" w:rsidR="008303E3" w:rsidRPr="00627CDA" w:rsidRDefault="00627CDA" w:rsidP="00C155CD">
      <w:pPr>
        <w:pStyle w:val="PargrafodaLista"/>
        <w:numPr>
          <w:ilvl w:val="0"/>
          <w:numId w:val="4"/>
        </w:numPr>
        <w:spacing w:after="0" w:line="360" w:lineRule="auto"/>
        <w:jc w:val="both"/>
      </w:pPr>
      <w:r>
        <w:t>Os grupos informais de jovens, cujo representante tenha idade compreendida entre os 18 e os 30 anos e que assuma a responsabilidade em nome do grupo.</w:t>
      </w:r>
    </w:p>
    <w:p w14:paraId="14715A3E" w14:textId="77777777" w:rsidR="00627CDA" w:rsidRDefault="00627CDA" w:rsidP="00627CDA">
      <w:pPr>
        <w:pBdr>
          <w:bottom w:val="single" w:sz="4" w:space="1" w:color="auto"/>
        </w:pBdr>
        <w:rPr>
          <w:b/>
          <w:sz w:val="28"/>
          <w:szCs w:val="28"/>
        </w:rPr>
      </w:pPr>
    </w:p>
    <w:p w14:paraId="14098EEA" w14:textId="60D19149" w:rsidR="00D53103" w:rsidRPr="00B80D04" w:rsidRDefault="00D53103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 xml:space="preserve">Candidaturas </w:t>
      </w:r>
    </w:p>
    <w:p w14:paraId="4DBC56A9" w14:textId="28E5331E" w:rsidR="0087599E" w:rsidRDefault="00D53103" w:rsidP="00C155CD">
      <w:pPr>
        <w:pStyle w:val="PargrafodaLista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</w:pPr>
      <w:r>
        <w:t>As candidaturas ao PRINT são elaboradas sob a forma de projeto, no qual devem constar obrigatoriamente os seguintes elementos:</w:t>
      </w:r>
    </w:p>
    <w:p w14:paraId="4D557F50" w14:textId="6E2C49A2" w:rsidR="0087599E" w:rsidRDefault="00D53103" w:rsidP="00C155CD">
      <w:pPr>
        <w:pStyle w:val="PargrafodaLista"/>
        <w:numPr>
          <w:ilvl w:val="0"/>
          <w:numId w:val="8"/>
        </w:numPr>
        <w:spacing w:after="0" w:line="360" w:lineRule="auto"/>
        <w:contextualSpacing w:val="0"/>
        <w:jc w:val="both"/>
      </w:pPr>
      <w:r>
        <w:t xml:space="preserve">Fundamentação do projeto, com a indicação das necessidades a colmatar e respetiva pertinência; </w:t>
      </w:r>
    </w:p>
    <w:p w14:paraId="64020BCF" w14:textId="253A971D" w:rsidR="0087599E" w:rsidRDefault="00D53103" w:rsidP="00C155CD">
      <w:pPr>
        <w:pStyle w:val="PargrafodaLista"/>
        <w:numPr>
          <w:ilvl w:val="0"/>
          <w:numId w:val="8"/>
        </w:numPr>
        <w:spacing w:after="0" w:line="360" w:lineRule="auto"/>
        <w:contextualSpacing w:val="0"/>
        <w:jc w:val="both"/>
      </w:pPr>
      <w:r>
        <w:t xml:space="preserve">Objetivos do projeto; </w:t>
      </w:r>
    </w:p>
    <w:p w14:paraId="3D8BE5AE" w14:textId="578B2C46" w:rsidR="0087599E" w:rsidRDefault="00D53103" w:rsidP="00C155CD">
      <w:pPr>
        <w:pStyle w:val="PargrafodaLista"/>
        <w:numPr>
          <w:ilvl w:val="0"/>
          <w:numId w:val="8"/>
        </w:numPr>
        <w:spacing w:after="0" w:line="360" w:lineRule="auto"/>
        <w:contextualSpacing w:val="0"/>
        <w:jc w:val="both"/>
      </w:pPr>
      <w:r>
        <w:t xml:space="preserve">Caraterização dos jovens envolvidos e público-alvo; </w:t>
      </w:r>
    </w:p>
    <w:p w14:paraId="3AF72A1D" w14:textId="570B11CF" w:rsidR="0087599E" w:rsidRDefault="00D53103" w:rsidP="00C155CD">
      <w:pPr>
        <w:pStyle w:val="PargrafodaLista"/>
        <w:numPr>
          <w:ilvl w:val="0"/>
          <w:numId w:val="8"/>
        </w:numPr>
        <w:spacing w:after="0" w:line="360" w:lineRule="auto"/>
        <w:contextualSpacing w:val="0"/>
        <w:jc w:val="both"/>
      </w:pPr>
      <w:r>
        <w:t xml:space="preserve">Descrição das atividades; </w:t>
      </w:r>
    </w:p>
    <w:p w14:paraId="37177593" w14:textId="1A14BB1A" w:rsidR="0087599E" w:rsidRDefault="00D53103" w:rsidP="00C155CD">
      <w:pPr>
        <w:pStyle w:val="PargrafodaLista"/>
        <w:numPr>
          <w:ilvl w:val="0"/>
          <w:numId w:val="8"/>
        </w:numPr>
        <w:spacing w:after="0" w:line="360" w:lineRule="auto"/>
        <w:contextualSpacing w:val="0"/>
        <w:jc w:val="both"/>
      </w:pPr>
      <w:r>
        <w:lastRenderedPageBreak/>
        <w:t xml:space="preserve">Cronograma; </w:t>
      </w:r>
    </w:p>
    <w:p w14:paraId="1A06567B" w14:textId="285D8D96" w:rsidR="0087599E" w:rsidRDefault="00D53103" w:rsidP="00C155CD">
      <w:pPr>
        <w:pStyle w:val="PargrafodaLista"/>
        <w:numPr>
          <w:ilvl w:val="0"/>
          <w:numId w:val="8"/>
        </w:numPr>
        <w:spacing w:after="0" w:line="360" w:lineRule="auto"/>
        <w:contextualSpacing w:val="0"/>
        <w:jc w:val="both"/>
      </w:pPr>
      <w:r>
        <w:t>Metodologia a adotar na fase de preparação, implementação e avaliação;</w:t>
      </w:r>
    </w:p>
    <w:p w14:paraId="00306A81" w14:textId="36C3D1C7" w:rsidR="0087599E" w:rsidRDefault="00D53103" w:rsidP="00C155CD">
      <w:pPr>
        <w:pStyle w:val="PargrafodaLista"/>
        <w:numPr>
          <w:ilvl w:val="0"/>
          <w:numId w:val="8"/>
        </w:numPr>
        <w:spacing w:after="0" w:line="360" w:lineRule="auto"/>
        <w:contextualSpacing w:val="0"/>
        <w:jc w:val="both"/>
      </w:pPr>
      <w:r>
        <w:t xml:space="preserve">Identificação dos parceiros e respetiva colaboração no projeto; </w:t>
      </w:r>
    </w:p>
    <w:p w14:paraId="5C7284B8" w14:textId="3BD3AF1A" w:rsidR="0087599E" w:rsidRDefault="00D53103" w:rsidP="00C155CD">
      <w:pPr>
        <w:pStyle w:val="PargrafodaLista"/>
        <w:numPr>
          <w:ilvl w:val="0"/>
          <w:numId w:val="8"/>
        </w:numPr>
        <w:spacing w:after="0" w:line="360" w:lineRule="auto"/>
        <w:contextualSpacing w:val="0"/>
        <w:jc w:val="both"/>
      </w:pPr>
      <w:r>
        <w:t xml:space="preserve">Resultados e/ou impacto do projeto junto do público-alvo e na comunidade; </w:t>
      </w:r>
    </w:p>
    <w:p w14:paraId="305A66FB" w14:textId="4CD751BC" w:rsidR="0087599E" w:rsidRDefault="00D53103" w:rsidP="00C155CD">
      <w:pPr>
        <w:pStyle w:val="PargrafodaLista"/>
        <w:numPr>
          <w:ilvl w:val="0"/>
          <w:numId w:val="8"/>
        </w:numPr>
        <w:spacing w:after="0" w:line="360" w:lineRule="auto"/>
        <w:contextualSpacing w:val="0"/>
        <w:jc w:val="both"/>
      </w:pPr>
      <w:r>
        <w:t xml:space="preserve">Orçamento </w:t>
      </w:r>
      <w:r w:rsidR="00627CDA">
        <w:t>di</w:t>
      </w:r>
      <w:r>
        <w:t>scriminado por rubricas orçamentais previstas.</w:t>
      </w:r>
    </w:p>
    <w:p w14:paraId="172D6EC6" w14:textId="1B8C851B" w:rsidR="00D53103" w:rsidRDefault="00D53103" w:rsidP="00C155CD">
      <w:pPr>
        <w:pStyle w:val="PargrafodaLista"/>
        <w:numPr>
          <w:ilvl w:val="0"/>
          <w:numId w:val="5"/>
        </w:numPr>
        <w:spacing w:after="0" w:line="360" w:lineRule="auto"/>
        <w:ind w:left="284" w:hanging="284"/>
        <w:contextualSpacing w:val="0"/>
        <w:jc w:val="both"/>
      </w:pPr>
      <w:r>
        <w:t xml:space="preserve"> Podem candidatar-se ao PRINT, os candidatos apoiados no âmbito do PAAJ e do PAAE. </w:t>
      </w:r>
    </w:p>
    <w:p w14:paraId="78DB239D" w14:textId="77777777" w:rsidR="00627CDA" w:rsidRDefault="00627CDA" w:rsidP="00627CDA">
      <w:pPr>
        <w:pStyle w:val="PargrafodaLista"/>
        <w:spacing w:after="0" w:line="360" w:lineRule="auto"/>
        <w:ind w:left="284"/>
        <w:contextualSpacing w:val="0"/>
        <w:jc w:val="both"/>
      </w:pPr>
    </w:p>
    <w:p w14:paraId="44FF4F43" w14:textId="3B9C3802" w:rsidR="00D53103" w:rsidRPr="00B80D04" w:rsidRDefault="00D53103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 xml:space="preserve">Duração </w:t>
      </w:r>
    </w:p>
    <w:p w14:paraId="11909310" w14:textId="37EC6F45" w:rsidR="00D53103" w:rsidRDefault="00D53103" w:rsidP="00C155CD">
      <w:pPr>
        <w:spacing w:after="0" w:line="360" w:lineRule="auto"/>
        <w:jc w:val="both"/>
      </w:pPr>
      <w:r>
        <w:t xml:space="preserve">Os projetos ao abrigo do PRINT </w:t>
      </w:r>
      <w:r w:rsidRPr="00D069C5">
        <w:rPr>
          <w:b/>
          <w:bCs/>
        </w:rPr>
        <w:t>devem</w:t>
      </w:r>
      <w:r w:rsidR="00D069C5" w:rsidRPr="00D069C5">
        <w:rPr>
          <w:b/>
          <w:bCs/>
        </w:rPr>
        <w:t xml:space="preserve"> ser desenvolvidos </w:t>
      </w:r>
      <w:r w:rsidR="00D069C5">
        <w:rPr>
          <w:b/>
          <w:bCs/>
        </w:rPr>
        <w:t xml:space="preserve">exclusivamente </w:t>
      </w:r>
      <w:r w:rsidR="00D069C5" w:rsidRPr="00D069C5">
        <w:rPr>
          <w:b/>
          <w:bCs/>
        </w:rPr>
        <w:t>na RAM</w:t>
      </w:r>
      <w:r w:rsidR="00D069C5">
        <w:t xml:space="preserve"> e</w:t>
      </w:r>
      <w:r>
        <w:t xml:space="preserve"> ter uma </w:t>
      </w:r>
      <w:r w:rsidRPr="00A11709">
        <w:rPr>
          <w:b/>
          <w:bCs/>
        </w:rPr>
        <w:t xml:space="preserve">duração mínima de </w:t>
      </w:r>
      <w:r w:rsidR="00A77381" w:rsidRPr="00A11709">
        <w:rPr>
          <w:b/>
          <w:bCs/>
        </w:rPr>
        <w:t>três</w:t>
      </w:r>
      <w:r w:rsidRPr="00A11709">
        <w:rPr>
          <w:b/>
          <w:bCs/>
        </w:rPr>
        <w:t xml:space="preserve"> meses e máxima de </w:t>
      </w:r>
      <w:r w:rsidR="00A77381" w:rsidRPr="00A11709">
        <w:rPr>
          <w:b/>
          <w:bCs/>
        </w:rPr>
        <w:t>nove</w:t>
      </w:r>
      <w:r w:rsidRPr="00A11709">
        <w:rPr>
          <w:b/>
          <w:bCs/>
        </w:rPr>
        <w:t xml:space="preserve"> meses</w:t>
      </w:r>
      <w:r>
        <w:t xml:space="preserve">. </w:t>
      </w:r>
    </w:p>
    <w:p w14:paraId="7266787E" w14:textId="77777777" w:rsidR="0087599E" w:rsidRPr="009C11B5" w:rsidRDefault="0087599E">
      <w:pPr>
        <w:rPr>
          <w:sz w:val="20"/>
          <w:szCs w:val="20"/>
        </w:rPr>
      </w:pPr>
    </w:p>
    <w:p w14:paraId="60297601" w14:textId="7C7E6850" w:rsidR="00D53103" w:rsidRPr="00B80D04" w:rsidRDefault="00D53103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>Prazos de candidaturas</w:t>
      </w:r>
    </w:p>
    <w:p w14:paraId="2A5BCB9A" w14:textId="730AA76A" w:rsidR="00627CDA" w:rsidRDefault="00D53103" w:rsidP="00C93944">
      <w:pPr>
        <w:pStyle w:val="PargrafodaLista"/>
        <w:numPr>
          <w:ilvl w:val="1"/>
          <w:numId w:val="10"/>
        </w:numPr>
        <w:spacing w:after="0" w:line="360" w:lineRule="auto"/>
        <w:ind w:left="284" w:hanging="284"/>
        <w:contextualSpacing w:val="0"/>
        <w:jc w:val="both"/>
      </w:pPr>
      <w:r>
        <w:t>O prazo de candidatura ao PRINT</w:t>
      </w:r>
      <w:r w:rsidR="0087599E">
        <w:t xml:space="preserve"> decorre </w:t>
      </w:r>
      <w:r w:rsidR="00627CDA">
        <w:t xml:space="preserve">em </w:t>
      </w:r>
      <w:r w:rsidR="00F90D32">
        <w:t>três</w:t>
      </w:r>
      <w:r w:rsidR="00627CDA">
        <w:t xml:space="preserve"> fases:</w:t>
      </w:r>
    </w:p>
    <w:p w14:paraId="31A0E47F" w14:textId="7E3E0333" w:rsidR="0087599E" w:rsidRDefault="00627CDA" w:rsidP="00C93944">
      <w:pPr>
        <w:pStyle w:val="PargrafodaLista"/>
        <w:numPr>
          <w:ilvl w:val="0"/>
          <w:numId w:val="11"/>
        </w:numPr>
        <w:spacing w:after="0" w:line="360" w:lineRule="auto"/>
        <w:ind w:left="709" w:hanging="283"/>
        <w:contextualSpacing w:val="0"/>
        <w:jc w:val="both"/>
      </w:pPr>
      <w:r>
        <w:t xml:space="preserve">1ª fase – 1 a </w:t>
      </w:r>
      <w:r w:rsidR="006B0BF7">
        <w:t>29</w:t>
      </w:r>
      <w:r>
        <w:t xml:space="preserve"> de</w:t>
      </w:r>
      <w:r w:rsidR="006B0BF7">
        <w:t xml:space="preserve"> fevereiro</w:t>
      </w:r>
      <w:r>
        <w:t>;</w:t>
      </w:r>
    </w:p>
    <w:p w14:paraId="1E6D3320" w14:textId="04147C52" w:rsidR="00627CDA" w:rsidRDefault="00627CDA" w:rsidP="00C93944">
      <w:pPr>
        <w:pStyle w:val="PargrafodaLista"/>
        <w:numPr>
          <w:ilvl w:val="0"/>
          <w:numId w:val="11"/>
        </w:numPr>
        <w:spacing w:after="0" w:line="360" w:lineRule="auto"/>
        <w:ind w:left="709" w:hanging="283"/>
        <w:contextualSpacing w:val="0"/>
        <w:jc w:val="both"/>
      </w:pPr>
      <w:r>
        <w:t>2ª fase – 1 a 3</w:t>
      </w:r>
      <w:r w:rsidR="006B0BF7">
        <w:t>0</w:t>
      </w:r>
      <w:r>
        <w:t xml:space="preserve"> de </w:t>
      </w:r>
      <w:r w:rsidR="006B0BF7">
        <w:t>abril</w:t>
      </w:r>
      <w:r w:rsidR="00F90D32">
        <w:t>;</w:t>
      </w:r>
    </w:p>
    <w:p w14:paraId="01E135CA" w14:textId="6BEAF52A" w:rsidR="00F90D32" w:rsidRDefault="00F90D32" w:rsidP="00C93944">
      <w:pPr>
        <w:pStyle w:val="PargrafodaLista"/>
        <w:numPr>
          <w:ilvl w:val="0"/>
          <w:numId w:val="11"/>
        </w:numPr>
        <w:spacing w:after="0" w:line="360" w:lineRule="auto"/>
        <w:ind w:left="709" w:hanging="283"/>
        <w:contextualSpacing w:val="0"/>
        <w:jc w:val="both"/>
      </w:pPr>
      <w:r>
        <w:t>3ª fase – 26 de agosto a 20 de setembro.</w:t>
      </w:r>
    </w:p>
    <w:p w14:paraId="046AB7B4" w14:textId="143837A1" w:rsidR="00D53103" w:rsidRDefault="0087599E" w:rsidP="00C93944">
      <w:pPr>
        <w:pStyle w:val="PargrafodaLista"/>
        <w:numPr>
          <w:ilvl w:val="1"/>
          <w:numId w:val="10"/>
        </w:numPr>
        <w:spacing w:after="0" w:line="360" w:lineRule="auto"/>
        <w:ind w:left="284" w:hanging="284"/>
        <w:contextualSpacing w:val="0"/>
        <w:jc w:val="both"/>
      </w:pPr>
      <w:r>
        <w:t>Cada candidato pode</w:t>
      </w:r>
      <w:r w:rsidR="00D53103">
        <w:t xml:space="preserve"> apenas apresenta</w:t>
      </w:r>
      <w:r>
        <w:t>r</w:t>
      </w:r>
      <w:r w:rsidR="00D53103">
        <w:t xml:space="preserve"> um projeto, </w:t>
      </w:r>
      <w:r>
        <w:t>em cada ano.</w:t>
      </w:r>
    </w:p>
    <w:p w14:paraId="46B5F534" w14:textId="77777777" w:rsidR="00F90D32" w:rsidRDefault="00F90D32" w:rsidP="00F90D32">
      <w:pPr>
        <w:pStyle w:val="PargrafodaLista"/>
        <w:spacing w:after="0" w:line="360" w:lineRule="auto"/>
        <w:ind w:left="284"/>
        <w:contextualSpacing w:val="0"/>
        <w:jc w:val="both"/>
      </w:pPr>
    </w:p>
    <w:p w14:paraId="25D083A6" w14:textId="7F571E89" w:rsidR="00D53103" w:rsidRPr="00B80D04" w:rsidRDefault="00D53103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 xml:space="preserve">Método de atribuição do apoio </w:t>
      </w:r>
    </w:p>
    <w:p w14:paraId="4B574E25" w14:textId="4C310E8E" w:rsidR="0087599E" w:rsidRDefault="00D53103" w:rsidP="00C93944">
      <w:pPr>
        <w:pStyle w:val="PargrafodaLista"/>
        <w:numPr>
          <w:ilvl w:val="0"/>
          <w:numId w:val="12"/>
        </w:numPr>
        <w:spacing w:after="0" w:line="360" w:lineRule="auto"/>
        <w:ind w:left="284" w:hanging="284"/>
        <w:contextualSpacing w:val="0"/>
        <w:jc w:val="both"/>
      </w:pPr>
      <w:r>
        <w:t xml:space="preserve">Na apreciação das candidaturas são considerados os critérios e subcritérios, sendo pontuadas de 0% a 100%. </w:t>
      </w:r>
    </w:p>
    <w:p w14:paraId="6F5DCF49" w14:textId="286014D3" w:rsidR="0087599E" w:rsidRDefault="0087599E" w:rsidP="00C93944">
      <w:pPr>
        <w:pStyle w:val="PargrafodaLista"/>
        <w:numPr>
          <w:ilvl w:val="0"/>
          <w:numId w:val="12"/>
        </w:numPr>
        <w:spacing w:after="0" w:line="360" w:lineRule="auto"/>
        <w:ind w:left="284" w:hanging="284"/>
        <w:contextualSpacing w:val="0"/>
        <w:jc w:val="both"/>
      </w:pPr>
      <w:r>
        <w:t xml:space="preserve">O valor máximo a apoiar por projeto são </w:t>
      </w:r>
      <w:r w:rsidR="006C273B">
        <w:t>3</w:t>
      </w:r>
      <w:r>
        <w:t xml:space="preserve"> </w:t>
      </w:r>
      <w:r w:rsidR="006C273B">
        <w:t>0</w:t>
      </w:r>
      <w:r>
        <w:t>00,00€</w:t>
      </w:r>
      <w:r w:rsidR="00D53103">
        <w:t xml:space="preserve">. </w:t>
      </w:r>
    </w:p>
    <w:p w14:paraId="45AC3DBE" w14:textId="77777777" w:rsidR="00C93944" w:rsidRDefault="00C93944" w:rsidP="00C93944">
      <w:pPr>
        <w:pStyle w:val="PargrafodaLista"/>
        <w:spacing w:after="0" w:line="240" w:lineRule="auto"/>
        <w:ind w:left="284"/>
        <w:contextualSpacing w:val="0"/>
        <w:jc w:val="both"/>
      </w:pPr>
    </w:p>
    <w:p w14:paraId="1FD9314A" w14:textId="66C77BF3" w:rsidR="008303E3" w:rsidRPr="00ED0E0B" w:rsidRDefault="008303E3" w:rsidP="008303E3">
      <w:pPr>
        <w:tabs>
          <w:tab w:val="left" w:pos="180"/>
        </w:tabs>
        <w:spacing w:after="60"/>
        <w:jc w:val="center"/>
        <w:rPr>
          <w:b/>
          <w:sz w:val="26"/>
          <w:szCs w:val="26"/>
        </w:rPr>
      </w:pPr>
      <w:r w:rsidRPr="00ED0E0B">
        <w:rPr>
          <w:b/>
          <w:sz w:val="26"/>
          <w:szCs w:val="26"/>
        </w:rPr>
        <w:t>Critérios e Subcritérios de Avaliação no PRINT</w:t>
      </w:r>
    </w:p>
    <w:tbl>
      <w:tblPr>
        <w:tblStyle w:val="TabelacomGrelha"/>
        <w:tblW w:w="907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44"/>
        <w:gridCol w:w="5411"/>
        <w:gridCol w:w="1417"/>
      </w:tblGrid>
      <w:tr w:rsidR="008303E3" w:rsidRPr="00C155CD" w14:paraId="491E6317" w14:textId="77777777" w:rsidTr="004B3FE5">
        <w:trPr>
          <w:trHeight w:val="412"/>
          <w:tblHeader/>
        </w:trPr>
        <w:tc>
          <w:tcPr>
            <w:tcW w:w="2244" w:type="dxa"/>
            <w:vAlign w:val="center"/>
          </w:tcPr>
          <w:p w14:paraId="6A44AA17" w14:textId="77777777" w:rsidR="008303E3" w:rsidRPr="00C155CD" w:rsidRDefault="008303E3" w:rsidP="00C155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55CD">
              <w:rPr>
                <w:rFonts w:cstheme="minorHAns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5411" w:type="dxa"/>
            <w:vAlign w:val="center"/>
          </w:tcPr>
          <w:p w14:paraId="673E15C3" w14:textId="77777777" w:rsidR="008303E3" w:rsidRPr="00C155CD" w:rsidRDefault="008303E3" w:rsidP="00C155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55CD">
              <w:rPr>
                <w:rFonts w:cstheme="minorHAnsi"/>
                <w:b/>
                <w:bCs/>
                <w:sz w:val="20"/>
                <w:szCs w:val="20"/>
              </w:rPr>
              <w:t>Subcritérios</w:t>
            </w:r>
          </w:p>
        </w:tc>
        <w:tc>
          <w:tcPr>
            <w:tcW w:w="1417" w:type="dxa"/>
            <w:vAlign w:val="center"/>
          </w:tcPr>
          <w:p w14:paraId="53D5B8C6" w14:textId="77777777" w:rsidR="008303E3" w:rsidRPr="00C155CD" w:rsidRDefault="008303E3" w:rsidP="00C155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155CD">
              <w:rPr>
                <w:rFonts w:cstheme="minorHAnsi"/>
                <w:b/>
                <w:bCs/>
                <w:sz w:val="20"/>
                <w:szCs w:val="20"/>
              </w:rPr>
              <w:t>Ponderação</w:t>
            </w:r>
          </w:p>
        </w:tc>
      </w:tr>
      <w:tr w:rsidR="008303E3" w:rsidRPr="00C155CD" w14:paraId="7394DABA" w14:textId="77777777" w:rsidTr="004B3FE5">
        <w:trPr>
          <w:trHeight w:val="547"/>
        </w:trPr>
        <w:tc>
          <w:tcPr>
            <w:tcW w:w="2244" w:type="dxa"/>
            <w:vMerge w:val="restart"/>
            <w:vAlign w:val="center"/>
          </w:tcPr>
          <w:p w14:paraId="2DCC370F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 xml:space="preserve">Âmbito do projeto </w:t>
            </w:r>
          </w:p>
        </w:tc>
        <w:tc>
          <w:tcPr>
            <w:tcW w:w="5411" w:type="dxa"/>
            <w:vAlign w:val="center"/>
          </w:tcPr>
          <w:p w14:paraId="0E68FBCA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Adequação dos objetivos do projeto aos objetivos gerais do PRINT</w:t>
            </w:r>
          </w:p>
        </w:tc>
        <w:tc>
          <w:tcPr>
            <w:tcW w:w="1417" w:type="dxa"/>
            <w:vMerge w:val="restart"/>
            <w:vAlign w:val="center"/>
          </w:tcPr>
          <w:p w14:paraId="6C9036D8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155CD">
              <w:rPr>
                <w:rFonts w:cstheme="minorHAnsi"/>
                <w:bCs/>
                <w:sz w:val="20"/>
                <w:szCs w:val="20"/>
              </w:rPr>
              <w:t>30%</w:t>
            </w:r>
          </w:p>
        </w:tc>
      </w:tr>
      <w:tr w:rsidR="008303E3" w:rsidRPr="00C155CD" w14:paraId="3461BB43" w14:textId="77777777" w:rsidTr="004B3FE5">
        <w:trPr>
          <w:trHeight w:val="366"/>
        </w:trPr>
        <w:tc>
          <w:tcPr>
            <w:tcW w:w="2244" w:type="dxa"/>
            <w:vMerge/>
            <w:vAlign w:val="center"/>
          </w:tcPr>
          <w:p w14:paraId="3097FEE4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14:paraId="521A4B44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 xml:space="preserve">Enquadramento com a atualidade regional </w:t>
            </w:r>
          </w:p>
        </w:tc>
        <w:tc>
          <w:tcPr>
            <w:tcW w:w="1417" w:type="dxa"/>
            <w:vMerge/>
            <w:vAlign w:val="center"/>
          </w:tcPr>
          <w:p w14:paraId="55C652C2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303E3" w:rsidRPr="00C155CD" w14:paraId="748C442D" w14:textId="77777777" w:rsidTr="004B3FE5">
        <w:trPr>
          <w:trHeight w:val="414"/>
        </w:trPr>
        <w:tc>
          <w:tcPr>
            <w:tcW w:w="2244" w:type="dxa"/>
            <w:vMerge/>
            <w:vAlign w:val="center"/>
          </w:tcPr>
          <w:p w14:paraId="2459CA90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14:paraId="23BCCC42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Necessidades a colmatar</w:t>
            </w:r>
          </w:p>
        </w:tc>
        <w:tc>
          <w:tcPr>
            <w:tcW w:w="1417" w:type="dxa"/>
            <w:vMerge/>
            <w:vAlign w:val="center"/>
          </w:tcPr>
          <w:p w14:paraId="1CF4C091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303E3" w:rsidRPr="00C155CD" w14:paraId="4A6F0406" w14:textId="77777777" w:rsidTr="004B3FE5">
        <w:trPr>
          <w:trHeight w:val="294"/>
        </w:trPr>
        <w:tc>
          <w:tcPr>
            <w:tcW w:w="2244" w:type="dxa"/>
            <w:vMerge/>
            <w:vAlign w:val="center"/>
          </w:tcPr>
          <w:p w14:paraId="442079D1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14:paraId="2CEE305A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Fundamentação e pertinência do projeto</w:t>
            </w:r>
          </w:p>
        </w:tc>
        <w:tc>
          <w:tcPr>
            <w:tcW w:w="1417" w:type="dxa"/>
            <w:vMerge/>
            <w:vAlign w:val="center"/>
          </w:tcPr>
          <w:p w14:paraId="48C1B5FA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303E3" w:rsidRPr="00C155CD" w14:paraId="40639B83" w14:textId="77777777" w:rsidTr="004B3FE5">
        <w:trPr>
          <w:trHeight w:val="315"/>
        </w:trPr>
        <w:tc>
          <w:tcPr>
            <w:tcW w:w="2244" w:type="dxa"/>
            <w:vMerge w:val="restart"/>
            <w:vAlign w:val="center"/>
          </w:tcPr>
          <w:p w14:paraId="1FFA299B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Perfil dos promotores e dos participantes</w:t>
            </w:r>
          </w:p>
        </w:tc>
        <w:tc>
          <w:tcPr>
            <w:tcW w:w="5411" w:type="dxa"/>
            <w:vAlign w:val="center"/>
          </w:tcPr>
          <w:p w14:paraId="5B1AE777" w14:textId="77777777" w:rsidR="008303E3" w:rsidRPr="00C155CD" w:rsidRDefault="008303E3" w:rsidP="00C155CD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Número de jovens promotores</w:t>
            </w:r>
          </w:p>
        </w:tc>
        <w:tc>
          <w:tcPr>
            <w:tcW w:w="1417" w:type="dxa"/>
            <w:vMerge w:val="restart"/>
            <w:vAlign w:val="center"/>
          </w:tcPr>
          <w:p w14:paraId="322E9700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155CD">
              <w:rPr>
                <w:rFonts w:cstheme="minorHAnsi"/>
                <w:bCs/>
                <w:sz w:val="20"/>
                <w:szCs w:val="20"/>
              </w:rPr>
              <w:t>20%</w:t>
            </w:r>
          </w:p>
        </w:tc>
      </w:tr>
      <w:tr w:rsidR="008303E3" w:rsidRPr="00C155CD" w14:paraId="3D811881" w14:textId="77777777" w:rsidTr="004B3FE5">
        <w:trPr>
          <w:trHeight w:val="315"/>
        </w:trPr>
        <w:tc>
          <w:tcPr>
            <w:tcW w:w="2244" w:type="dxa"/>
            <w:vMerge/>
            <w:vAlign w:val="center"/>
          </w:tcPr>
          <w:p w14:paraId="4851D97D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14:paraId="071175A4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Número de jovens participantes nas atividades</w:t>
            </w:r>
          </w:p>
        </w:tc>
        <w:tc>
          <w:tcPr>
            <w:tcW w:w="1417" w:type="dxa"/>
            <w:vMerge/>
            <w:vAlign w:val="center"/>
          </w:tcPr>
          <w:p w14:paraId="43DAD744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303E3" w:rsidRPr="00C155CD" w14:paraId="4FF1BDE7" w14:textId="77777777" w:rsidTr="004B3FE5">
        <w:trPr>
          <w:trHeight w:val="315"/>
        </w:trPr>
        <w:tc>
          <w:tcPr>
            <w:tcW w:w="2244" w:type="dxa"/>
            <w:vMerge w:val="restart"/>
            <w:vAlign w:val="center"/>
          </w:tcPr>
          <w:p w14:paraId="1C95EDAC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  <w:p w14:paraId="3ECBAD09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  <w:p w14:paraId="26BA0C09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  <w:p w14:paraId="4A6C7FF9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  <w:p w14:paraId="3F7650F8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  <w:p w14:paraId="390D07F2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  <w:p w14:paraId="43F69E30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  <w:p w14:paraId="671F7805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  <w:p w14:paraId="3D4C36D3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Qualidade do projeto e métodos propostos</w:t>
            </w:r>
          </w:p>
        </w:tc>
        <w:tc>
          <w:tcPr>
            <w:tcW w:w="5411" w:type="dxa"/>
            <w:vAlign w:val="center"/>
          </w:tcPr>
          <w:p w14:paraId="2FE022C8" w14:textId="77777777" w:rsidR="008303E3" w:rsidRPr="00C155CD" w:rsidRDefault="008303E3" w:rsidP="00C155CD">
            <w:pPr>
              <w:rPr>
                <w:rFonts w:cstheme="minorHAnsi"/>
                <w:b/>
                <w:sz w:val="20"/>
                <w:szCs w:val="20"/>
              </w:rPr>
            </w:pPr>
            <w:r w:rsidRPr="00C155CD">
              <w:rPr>
                <w:rFonts w:cstheme="minorHAnsi"/>
                <w:b/>
                <w:sz w:val="20"/>
                <w:szCs w:val="20"/>
              </w:rPr>
              <w:lastRenderedPageBreak/>
              <w:t>Qualidade da conceção do projeto:</w:t>
            </w:r>
          </w:p>
          <w:p w14:paraId="44A31C3C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Fase de preparação;</w:t>
            </w:r>
          </w:p>
          <w:p w14:paraId="407F11DF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lastRenderedPageBreak/>
              <w:t>Programa de atividades;</w:t>
            </w:r>
          </w:p>
          <w:p w14:paraId="65DD7D50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Fase de avaliação;</w:t>
            </w:r>
          </w:p>
          <w:p w14:paraId="7D1D5614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Parcerias do projeto.</w:t>
            </w:r>
          </w:p>
        </w:tc>
        <w:tc>
          <w:tcPr>
            <w:tcW w:w="1417" w:type="dxa"/>
            <w:vMerge w:val="restart"/>
            <w:vAlign w:val="center"/>
          </w:tcPr>
          <w:p w14:paraId="697C2C4F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BBCB408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1536EDF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8D1444B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7F35BEA5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4BDFB222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FC1954C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089615F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51694E68" w14:textId="77777777" w:rsidR="008303E3" w:rsidRPr="00C155CD" w:rsidRDefault="008303E3" w:rsidP="00C155C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155CD">
              <w:rPr>
                <w:rFonts w:cstheme="minorHAnsi"/>
                <w:bCs/>
                <w:sz w:val="20"/>
                <w:szCs w:val="20"/>
              </w:rPr>
              <w:t>50%</w:t>
            </w:r>
          </w:p>
        </w:tc>
      </w:tr>
      <w:tr w:rsidR="008303E3" w:rsidRPr="00C155CD" w14:paraId="172CE2EE" w14:textId="77777777" w:rsidTr="004B3FE5">
        <w:trPr>
          <w:trHeight w:val="315"/>
        </w:trPr>
        <w:tc>
          <w:tcPr>
            <w:tcW w:w="2244" w:type="dxa"/>
            <w:vMerge/>
            <w:vAlign w:val="center"/>
          </w:tcPr>
          <w:p w14:paraId="080F23C2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14:paraId="47DB7EFA" w14:textId="77777777" w:rsidR="008303E3" w:rsidRPr="00C155CD" w:rsidRDefault="008303E3" w:rsidP="00C155CD">
            <w:pPr>
              <w:rPr>
                <w:rFonts w:cstheme="minorHAnsi"/>
                <w:b/>
                <w:sz w:val="20"/>
                <w:szCs w:val="20"/>
              </w:rPr>
            </w:pPr>
            <w:r w:rsidRPr="00C155CD">
              <w:rPr>
                <w:rFonts w:cstheme="minorHAnsi"/>
                <w:b/>
                <w:sz w:val="20"/>
                <w:szCs w:val="20"/>
              </w:rPr>
              <w:t>Qualidade do conteúdo e metodologia do projeto:</w:t>
            </w:r>
          </w:p>
          <w:p w14:paraId="4AA30AD2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Tema do projeto;</w:t>
            </w:r>
          </w:p>
          <w:p w14:paraId="6BE2F77F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Inovação e criatividade;</w:t>
            </w:r>
          </w:p>
          <w:p w14:paraId="7D3DC1D6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Empreendedorismo;</w:t>
            </w:r>
          </w:p>
          <w:p w14:paraId="454234F0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Envolvimento ativo dos participantes no projeto;</w:t>
            </w:r>
          </w:p>
          <w:p w14:paraId="17F5C151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Promoção do desenvolvimento social e pessoal dos participantes e da comunidade;</w:t>
            </w:r>
          </w:p>
          <w:p w14:paraId="4A060A01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Capacidade financeira e recursos;</w:t>
            </w:r>
          </w:p>
          <w:p w14:paraId="64BAB070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Congruência dos montantes solicitados.</w:t>
            </w:r>
          </w:p>
        </w:tc>
        <w:tc>
          <w:tcPr>
            <w:tcW w:w="1417" w:type="dxa"/>
            <w:vMerge/>
            <w:vAlign w:val="center"/>
          </w:tcPr>
          <w:p w14:paraId="690F9DFD" w14:textId="77777777" w:rsidR="008303E3" w:rsidRPr="00C155CD" w:rsidRDefault="008303E3" w:rsidP="00C155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303E3" w:rsidRPr="00C155CD" w14:paraId="7DEC2A64" w14:textId="77777777" w:rsidTr="004B3FE5">
        <w:trPr>
          <w:trHeight w:val="1288"/>
        </w:trPr>
        <w:tc>
          <w:tcPr>
            <w:tcW w:w="2244" w:type="dxa"/>
            <w:vMerge/>
            <w:vAlign w:val="center"/>
          </w:tcPr>
          <w:p w14:paraId="300A8D25" w14:textId="77777777" w:rsidR="008303E3" w:rsidRPr="00C155CD" w:rsidRDefault="008303E3" w:rsidP="00C155C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11" w:type="dxa"/>
            <w:vAlign w:val="center"/>
          </w:tcPr>
          <w:p w14:paraId="1FD57F43" w14:textId="77777777" w:rsidR="008303E3" w:rsidRPr="00C155CD" w:rsidRDefault="008303E3" w:rsidP="00C155CD">
            <w:pPr>
              <w:rPr>
                <w:rFonts w:cstheme="minorHAnsi"/>
                <w:b/>
                <w:sz w:val="20"/>
                <w:szCs w:val="20"/>
              </w:rPr>
            </w:pPr>
            <w:r w:rsidRPr="00C155CD">
              <w:rPr>
                <w:rFonts w:cstheme="minorHAnsi"/>
                <w:b/>
                <w:sz w:val="20"/>
                <w:szCs w:val="20"/>
              </w:rPr>
              <w:t>Qualidade e visibilidade do projeto:</w:t>
            </w:r>
          </w:p>
          <w:p w14:paraId="5C7FF75E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Impacto ao nível do promotor, dos participantes e da comunidade;</w:t>
            </w:r>
          </w:p>
          <w:p w14:paraId="3441BCAC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Visibilidade do projeto;</w:t>
            </w:r>
          </w:p>
          <w:p w14:paraId="58EFDF0F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239" w:hanging="205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Resultados e continuidade do projeto.</w:t>
            </w:r>
          </w:p>
        </w:tc>
        <w:tc>
          <w:tcPr>
            <w:tcW w:w="1417" w:type="dxa"/>
            <w:vMerge/>
            <w:vAlign w:val="center"/>
          </w:tcPr>
          <w:p w14:paraId="054D34B8" w14:textId="77777777" w:rsidR="008303E3" w:rsidRPr="00C155CD" w:rsidRDefault="008303E3" w:rsidP="00C155C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68233D54" w14:textId="77777777" w:rsidR="008303E3" w:rsidRDefault="008303E3" w:rsidP="008303E3">
      <w:pPr>
        <w:tabs>
          <w:tab w:val="left" w:pos="180"/>
        </w:tabs>
        <w:spacing w:line="360" w:lineRule="auto"/>
        <w:ind w:right="-493"/>
        <w:rPr>
          <w:rFonts w:ascii="Arial Narrow" w:hAnsi="Arial Narrow" w:cs="Tahoma"/>
        </w:rPr>
      </w:pPr>
    </w:p>
    <w:p w14:paraId="2AF4BB39" w14:textId="74AA25CB" w:rsidR="008303E3" w:rsidRPr="00B80D04" w:rsidRDefault="008303E3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>Elegibilidade das despesas</w:t>
      </w:r>
    </w:p>
    <w:p w14:paraId="09BF4F47" w14:textId="77777777" w:rsidR="008303E3" w:rsidRDefault="008303E3" w:rsidP="008303E3">
      <w:pPr>
        <w:jc w:val="both"/>
      </w:pPr>
      <w:r>
        <w:t xml:space="preserve"> As despesas elegíveis e não elegíveis no âmbito do PRINT são </w:t>
      </w:r>
      <w:r w:rsidR="009C11B5">
        <w:t>as seguintes.</w:t>
      </w:r>
    </w:p>
    <w:p w14:paraId="0B511AE8" w14:textId="77777777" w:rsidR="008303E3" w:rsidRPr="00ED0E0B" w:rsidRDefault="008303E3" w:rsidP="008303E3">
      <w:pPr>
        <w:tabs>
          <w:tab w:val="left" w:pos="180"/>
        </w:tabs>
        <w:spacing w:after="60"/>
        <w:jc w:val="center"/>
        <w:rPr>
          <w:b/>
          <w:sz w:val="26"/>
          <w:szCs w:val="26"/>
        </w:rPr>
      </w:pPr>
      <w:r w:rsidRPr="00ED0E0B">
        <w:rPr>
          <w:b/>
          <w:sz w:val="26"/>
          <w:szCs w:val="26"/>
        </w:rPr>
        <w:t>Despesas elegíveis e não elegíveis no PRINT</w:t>
      </w:r>
    </w:p>
    <w:tbl>
      <w:tblPr>
        <w:tblStyle w:val="TabelacomGrelha"/>
        <w:tblW w:w="850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4991"/>
        <w:gridCol w:w="2126"/>
      </w:tblGrid>
      <w:tr w:rsidR="008303E3" w:rsidRPr="00C155CD" w14:paraId="1B3A37F3" w14:textId="77777777" w:rsidTr="00C155CD">
        <w:trPr>
          <w:trHeight w:val="270"/>
          <w:tblHeader/>
        </w:trPr>
        <w:tc>
          <w:tcPr>
            <w:tcW w:w="1383" w:type="dxa"/>
            <w:vAlign w:val="center"/>
          </w:tcPr>
          <w:p w14:paraId="4181EE07" w14:textId="77777777" w:rsidR="008303E3" w:rsidRPr="00C155CD" w:rsidRDefault="008303E3" w:rsidP="00C155CD">
            <w:pPr>
              <w:tabs>
                <w:tab w:val="left" w:pos="180"/>
              </w:tabs>
              <w:ind w:right="3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55CD">
              <w:rPr>
                <w:rFonts w:cstheme="minorHAnsi"/>
                <w:b/>
                <w:sz w:val="20"/>
                <w:szCs w:val="20"/>
              </w:rPr>
              <w:t>Rubricas</w:t>
            </w:r>
          </w:p>
        </w:tc>
        <w:tc>
          <w:tcPr>
            <w:tcW w:w="4991" w:type="dxa"/>
            <w:vAlign w:val="center"/>
          </w:tcPr>
          <w:p w14:paraId="309561C7" w14:textId="77777777" w:rsidR="008303E3" w:rsidRPr="00C155CD" w:rsidRDefault="008303E3" w:rsidP="00C155CD">
            <w:pPr>
              <w:tabs>
                <w:tab w:val="left" w:pos="180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55CD">
              <w:rPr>
                <w:rFonts w:cstheme="minorHAnsi"/>
                <w:b/>
                <w:sz w:val="20"/>
                <w:szCs w:val="20"/>
              </w:rPr>
              <w:t>Despesas Elegíveis</w:t>
            </w:r>
          </w:p>
        </w:tc>
        <w:tc>
          <w:tcPr>
            <w:tcW w:w="2126" w:type="dxa"/>
            <w:vAlign w:val="center"/>
          </w:tcPr>
          <w:p w14:paraId="3D3FF63A" w14:textId="77777777" w:rsidR="00C155CD" w:rsidRPr="00C155CD" w:rsidRDefault="008303E3" w:rsidP="00C155CD">
            <w:pPr>
              <w:tabs>
                <w:tab w:val="left" w:pos="180"/>
              </w:tabs>
              <w:ind w:right="-6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55CD">
              <w:rPr>
                <w:rFonts w:cstheme="minorHAnsi"/>
                <w:b/>
                <w:sz w:val="20"/>
                <w:szCs w:val="20"/>
              </w:rPr>
              <w:t xml:space="preserve">Despesas </w:t>
            </w:r>
          </w:p>
          <w:p w14:paraId="6DD4E3F6" w14:textId="360978E5" w:rsidR="008303E3" w:rsidRPr="00C155CD" w:rsidRDefault="008303E3" w:rsidP="00C155CD">
            <w:pPr>
              <w:tabs>
                <w:tab w:val="left" w:pos="180"/>
              </w:tabs>
              <w:ind w:right="-6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55CD">
              <w:rPr>
                <w:rFonts w:cstheme="minorHAnsi"/>
                <w:b/>
                <w:sz w:val="20"/>
                <w:szCs w:val="20"/>
              </w:rPr>
              <w:t>Não Elegíveis</w:t>
            </w:r>
          </w:p>
        </w:tc>
      </w:tr>
      <w:tr w:rsidR="008303E3" w:rsidRPr="00C155CD" w14:paraId="0BF1C4C1" w14:textId="77777777" w:rsidTr="00F90D32">
        <w:trPr>
          <w:trHeight w:val="451"/>
        </w:trPr>
        <w:tc>
          <w:tcPr>
            <w:tcW w:w="1383" w:type="dxa"/>
            <w:vAlign w:val="center"/>
          </w:tcPr>
          <w:p w14:paraId="23812831" w14:textId="77777777" w:rsidR="008303E3" w:rsidRPr="00C155CD" w:rsidRDefault="008303E3" w:rsidP="00C155CD">
            <w:pPr>
              <w:tabs>
                <w:tab w:val="left" w:pos="180"/>
              </w:tabs>
              <w:ind w:right="34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Geral</w:t>
            </w:r>
          </w:p>
        </w:tc>
        <w:tc>
          <w:tcPr>
            <w:tcW w:w="4991" w:type="dxa"/>
            <w:vAlign w:val="center"/>
          </w:tcPr>
          <w:p w14:paraId="2CEF9B25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Aluguer de equipamento, nomeadamente informático, audiovisual e multimédia, imprescindível ao desenvolvimento do projeto;</w:t>
            </w:r>
          </w:p>
          <w:p w14:paraId="7F1FAEE2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 xml:space="preserve">Aquisição de equipamento, nomeadamente informático, audiovisual e multimédia, imprescindível ao desenvolvimento do projeto, </w:t>
            </w:r>
            <w:r w:rsidRPr="00F90D32">
              <w:rPr>
                <w:rFonts w:cstheme="minorHAnsi"/>
                <w:b/>
                <w:bCs/>
                <w:sz w:val="20"/>
                <w:szCs w:val="20"/>
              </w:rPr>
              <w:t>cujo valor máximo de comparticipação é de 50% do montante global a apoiar</w:t>
            </w:r>
            <w:r w:rsidRPr="00C155CD">
              <w:rPr>
                <w:rFonts w:cstheme="minorHAnsi"/>
                <w:sz w:val="20"/>
                <w:szCs w:val="20"/>
              </w:rPr>
              <w:t>;</w:t>
            </w:r>
          </w:p>
          <w:p w14:paraId="7D850923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Bens essenciais à realização das atividades previstas no projeto;</w:t>
            </w:r>
          </w:p>
          <w:p w14:paraId="73BC796D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Despesas com aluguer de salas ou auditórios para efeitos de realização das atividades previstas no projeto;</w:t>
            </w:r>
          </w:p>
          <w:p w14:paraId="208B323A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Material de divulgação;</w:t>
            </w:r>
          </w:p>
          <w:p w14:paraId="171296A4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Material de escritório de desgaste;</w:t>
            </w:r>
          </w:p>
          <w:p w14:paraId="3F29D490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 xml:space="preserve">Custos com prestação de serviços, nomeadamente honorários dos formadores, </w:t>
            </w:r>
            <w:r w:rsidRPr="00F90D32">
              <w:rPr>
                <w:rFonts w:cstheme="minorHAnsi"/>
                <w:b/>
                <w:bCs/>
                <w:sz w:val="20"/>
                <w:szCs w:val="20"/>
              </w:rPr>
              <w:t>cujo valor máximo de comparticipação é de 25% do montante global a apoiar</w:t>
            </w:r>
            <w:r w:rsidRPr="00C155CD">
              <w:rPr>
                <w:rFonts w:cstheme="minorHAnsi"/>
                <w:sz w:val="20"/>
                <w:szCs w:val="20"/>
              </w:rPr>
              <w:t>.</w:t>
            </w:r>
          </w:p>
          <w:p w14:paraId="42CC80FD" w14:textId="77777777" w:rsidR="008303E3" w:rsidRPr="00C155CD" w:rsidRDefault="008303E3" w:rsidP="00C155CD">
            <w:pPr>
              <w:numPr>
                <w:ilvl w:val="1"/>
                <w:numId w:val="1"/>
              </w:numPr>
              <w:ind w:left="176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Seguros.</w:t>
            </w:r>
          </w:p>
        </w:tc>
        <w:tc>
          <w:tcPr>
            <w:tcW w:w="2126" w:type="dxa"/>
            <w:vAlign w:val="center"/>
          </w:tcPr>
          <w:p w14:paraId="3A7D3A3C" w14:textId="77777777" w:rsidR="008303E3" w:rsidRPr="00C155CD" w:rsidRDefault="008303E3" w:rsidP="00C155CD">
            <w:pPr>
              <w:numPr>
                <w:ilvl w:val="0"/>
                <w:numId w:val="2"/>
              </w:numPr>
              <w:ind w:left="222" w:right="-64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Bens duradouros (exceto equipamento informático, audiovisual e multimédia, indispensáveis às atividades);</w:t>
            </w:r>
          </w:p>
          <w:p w14:paraId="712FDED8" w14:textId="77777777" w:rsidR="008303E3" w:rsidRPr="00C155CD" w:rsidRDefault="008303E3" w:rsidP="00C155CD">
            <w:pPr>
              <w:numPr>
                <w:ilvl w:val="0"/>
                <w:numId w:val="2"/>
              </w:numPr>
              <w:ind w:left="222" w:right="-64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Recursos Humanos (exceto honorários de formadores);</w:t>
            </w:r>
          </w:p>
          <w:p w14:paraId="5484F682" w14:textId="77777777" w:rsidR="008303E3" w:rsidRPr="00C155CD" w:rsidRDefault="008303E3" w:rsidP="00C155CD">
            <w:pPr>
              <w:numPr>
                <w:ilvl w:val="0"/>
                <w:numId w:val="2"/>
              </w:numPr>
              <w:ind w:left="222" w:right="-64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Outras despesas sem enquadramento na atividade.</w:t>
            </w:r>
          </w:p>
        </w:tc>
      </w:tr>
      <w:tr w:rsidR="008303E3" w:rsidRPr="00C155CD" w14:paraId="42E1795C" w14:textId="77777777" w:rsidTr="00C155CD">
        <w:trPr>
          <w:trHeight w:val="1298"/>
        </w:trPr>
        <w:tc>
          <w:tcPr>
            <w:tcW w:w="1383" w:type="dxa"/>
            <w:vAlign w:val="center"/>
          </w:tcPr>
          <w:p w14:paraId="5515C653" w14:textId="77777777" w:rsidR="008303E3" w:rsidRPr="00C155CD" w:rsidRDefault="008303E3" w:rsidP="00C155CD">
            <w:pPr>
              <w:tabs>
                <w:tab w:val="left" w:pos="180"/>
              </w:tabs>
              <w:ind w:right="34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lastRenderedPageBreak/>
              <w:t>Alimentação</w:t>
            </w:r>
          </w:p>
        </w:tc>
        <w:tc>
          <w:tcPr>
            <w:tcW w:w="4991" w:type="dxa"/>
            <w:vAlign w:val="center"/>
          </w:tcPr>
          <w:p w14:paraId="3F66506B" w14:textId="77777777" w:rsidR="008303E3" w:rsidRPr="00C155CD" w:rsidRDefault="008303E3" w:rsidP="00C155CD">
            <w:pPr>
              <w:numPr>
                <w:ilvl w:val="0"/>
                <w:numId w:val="3"/>
              </w:numPr>
              <w:ind w:left="176" w:hanging="141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Aquisição de bens alimentares indispensáveis à realização da atividade (ex: supermercado);</w:t>
            </w:r>
          </w:p>
          <w:p w14:paraId="5327F2C9" w14:textId="77777777" w:rsidR="008303E3" w:rsidRPr="00C155CD" w:rsidRDefault="008303E3" w:rsidP="00C155CD">
            <w:pPr>
              <w:numPr>
                <w:ilvl w:val="0"/>
                <w:numId w:val="3"/>
              </w:numPr>
              <w:ind w:left="176" w:hanging="141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Aquisição de refeições para os participantes no projeto.</w:t>
            </w:r>
          </w:p>
        </w:tc>
        <w:tc>
          <w:tcPr>
            <w:tcW w:w="2126" w:type="dxa"/>
            <w:vAlign w:val="center"/>
          </w:tcPr>
          <w:p w14:paraId="3E99E1A9" w14:textId="77777777" w:rsidR="008303E3" w:rsidRPr="00C155CD" w:rsidRDefault="008303E3" w:rsidP="00C155CD">
            <w:pPr>
              <w:numPr>
                <w:ilvl w:val="0"/>
                <w:numId w:val="2"/>
              </w:numPr>
              <w:ind w:left="238" w:right="-64" w:hanging="158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Bebidas alcoólicas;</w:t>
            </w:r>
          </w:p>
          <w:p w14:paraId="3072E5AA" w14:textId="77777777" w:rsidR="008303E3" w:rsidRPr="00C155CD" w:rsidRDefault="008303E3" w:rsidP="00C155CD">
            <w:pPr>
              <w:numPr>
                <w:ilvl w:val="0"/>
                <w:numId w:val="2"/>
              </w:numPr>
              <w:ind w:left="238" w:right="-64" w:hanging="158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Refeições sem enquadramento comprovado no projeto.</w:t>
            </w:r>
          </w:p>
        </w:tc>
      </w:tr>
      <w:tr w:rsidR="008303E3" w:rsidRPr="00C155CD" w14:paraId="20E9B405" w14:textId="77777777" w:rsidTr="00C155CD">
        <w:trPr>
          <w:trHeight w:val="2001"/>
        </w:trPr>
        <w:tc>
          <w:tcPr>
            <w:tcW w:w="1383" w:type="dxa"/>
            <w:vAlign w:val="center"/>
          </w:tcPr>
          <w:p w14:paraId="5EF986A7" w14:textId="0F8A146D" w:rsidR="008303E3" w:rsidRPr="00C155CD" w:rsidRDefault="008303E3" w:rsidP="00C155CD">
            <w:pPr>
              <w:tabs>
                <w:tab w:val="left" w:pos="180"/>
              </w:tabs>
              <w:ind w:right="34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Alojamento</w:t>
            </w:r>
            <w:r w:rsidR="00F90D32">
              <w:rPr>
                <w:rFonts w:cstheme="minorHAnsi"/>
                <w:sz w:val="20"/>
                <w:szCs w:val="20"/>
              </w:rPr>
              <w:t xml:space="preserve"> na RAM</w:t>
            </w:r>
          </w:p>
        </w:tc>
        <w:tc>
          <w:tcPr>
            <w:tcW w:w="4991" w:type="dxa"/>
            <w:vAlign w:val="center"/>
          </w:tcPr>
          <w:p w14:paraId="25AF9268" w14:textId="77777777" w:rsidR="008303E3" w:rsidRPr="00C155CD" w:rsidRDefault="008303E3" w:rsidP="00C155CD">
            <w:pPr>
              <w:numPr>
                <w:ilvl w:val="0"/>
                <w:numId w:val="3"/>
              </w:numPr>
              <w:ind w:left="176" w:hanging="141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Parques de campismo;</w:t>
            </w:r>
          </w:p>
          <w:p w14:paraId="5B905C2C" w14:textId="77777777" w:rsidR="008303E3" w:rsidRPr="00C155CD" w:rsidRDefault="008303E3" w:rsidP="00C155CD">
            <w:pPr>
              <w:numPr>
                <w:ilvl w:val="0"/>
                <w:numId w:val="3"/>
              </w:numPr>
              <w:ind w:left="176" w:hanging="141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Centros e Pousadas de Juventude;</w:t>
            </w:r>
          </w:p>
          <w:p w14:paraId="4C2CED42" w14:textId="77777777" w:rsidR="008303E3" w:rsidRPr="00C155CD" w:rsidRDefault="008303E3" w:rsidP="00C155CD">
            <w:pPr>
              <w:numPr>
                <w:ilvl w:val="0"/>
                <w:numId w:val="3"/>
              </w:numPr>
              <w:ind w:left="176" w:hanging="141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Unidades hoteleiras até três estrelas.</w:t>
            </w:r>
          </w:p>
        </w:tc>
        <w:tc>
          <w:tcPr>
            <w:tcW w:w="2126" w:type="dxa"/>
            <w:vAlign w:val="center"/>
          </w:tcPr>
          <w:p w14:paraId="7296DEAE" w14:textId="77777777" w:rsidR="008303E3" w:rsidRPr="00C155CD" w:rsidRDefault="008303E3" w:rsidP="00C155CD">
            <w:pPr>
              <w:numPr>
                <w:ilvl w:val="0"/>
                <w:numId w:val="2"/>
              </w:numPr>
              <w:ind w:left="238" w:right="-64" w:hanging="158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Unidades hoteleiras até três estrelas em locais onde existam Centros e Pousadas de Juventude, com disponibilidade de alojamento e preço inferior.</w:t>
            </w:r>
          </w:p>
        </w:tc>
      </w:tr>
      <w:tr w:rsidR="008303E3" w:rsidRPr="00C155CD" w14:paraId="13FC17C2" w14:textId="77777777" w:rsidTr="00C155CD">
        <w:trPr>
          <w:trHeight w:val="656"/>
        </w:trPr>
        <w:tc>
          <w:tcPr>
            <w:tcW w:w="1383" w:type="dxa"/>
            <w:vAlign w:val="center"/>
          </w:tcPr>
          <w:p w14:paraId="40ABF291" w14:textId="701438C4" w:rsidR="008303E3" w:rsidRPr="00C155CD" w:rsidRDefault="008303E3" w:rsidP="00C155CD">
            <w:pPr>
              <w:tabs>
                <w:tab w:val="left" w:pos="180"/>
              </w:tabs>
              <w:ind w:right="34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Transportes</w:t>
            </w:r>
            <w:r w:rsidR="00F90D32">
              <w:rPr>
                <w:rFonts w:cstheme="minorHAnsi"/>
                <w:sz w:val="20"/>
                <w:szCs w:val="20"/>
              </w:rPr>
              <w:t xml:space="preserve"> na RAM</w:t>
            </w:r>
          </w:p>
        </w:tc>
        <w:tc>
          <w:tcPr>
            <w:tcW w:w="4991" w:type="dxa"/>
            <w:vAlign w:val="center"/>
          </w:tcPr>
          <w:p w14:paraId="1F857AD8" w14:textId="593246AA" w:rsidR="008303E3" w:rsidRPr="00C155CD" w:rsidRDefault="008303E3" w:rsidP="00C155CD">
            <w:pPr>
              <w:numPr>
                <w:ilvl w:val="0"/>
                <w:numId w:val="3"/>
              </w:numPr>
              <w:ind w:left="176" w:hanging="176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 xml:space="preserve">Custos de transportes relativos às deslocações em território regional, diretamente relacionadas com o desenvolvimento do projeto, </w:t>
            </w:r>
            <w:r w:rsidRPr="00F90D32">
              <w:rPr>
                <w:rFonts w:cstheme="minorHAnsi"/>
                <w:b/>
                <w:bCs/>
                <w:sz w:val="20"/>
                <w:szCs w:val="20"/>
              </w:rPr>
              <w:t xml:space="preserve">cujo valor máximo de comparticipação é de </w:t>
            </w:r>
            <w:r w:rsidR="007C1CD9" w:rsidRPr="00F90D32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F90D32">
              <w:rPr>
                <w:rFonts w:cstheme="minorHAnsi"/>
                <w:b/>
                <w:bCs/>
                <w:sz w:val="20"/>
                <w:szCs w:val="20"/>
              </w:rPr>
              <w:t>0% do montante global a apoiar</w:t>
            </w:r>
            <w:r w:rsidRPr="00C155CD">
              <w:rPr>
                <w:rFonts w:cstheme="minorHAnsi"/>
                <w:sz w:val="20"/>
                <w:szCs w:val="20"/>
              </w:rPr>
              <w:t>, nomeadamente:</w:t>
            </w:r>
          </w:p>
          <w:p w14:paraId="5EC685F6" w14:textId="77777777" w:rsidR="008303E3" w:rsidRPr="00C155CD" w:rsidRDefault="008303E3" w:rsidP="00C155CD">
            <w:pPr>
              <w:numPr>
                <w:ilvl w:val="0"/>
                <w:numId w:val="3"/>
              </w:numPr>
              <w:ind w:left="528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Aluguer de automóveis;</w:t>
            </w:r>
          </w:p>
          <w:p w14:paraId="010E11E0" w14:textId="77777777" w:rsidR="008303E3" w:rsidRPr="00C155CD" w:rsidRDefault="008303E3" w:rsidP="00C155CD">
            <w:pPr>
              <w:numPr>
                <w:ilvl w:val="0"/>
                <w:numId w:val="3"/>
              </w:numPr>
              <w:ind w:left="528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Combustível;</w:t>
            </w:r>
          </w:p>
          <w:p w14:paraId="13D07A3F" w14:textId="77777777" w:rsidR="008303E3" w:rsidRPr="00C155CD" w:rsidRDefault="008303E3" w:rsidP="00C155CD">
            <w:pPr>
              <w:numPr>
                <w:ilvl w:val="0"/>
                <w:numId w:val="3"/>
              </w:numPr>
              <w:ind w:left="528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Prestação de serviço de transporte coletivo para deslocações;</w:t>
            </w:r>
          </w:p>
          <w:p w14:paraId="3FEE7B62" w14:textId="77777777" w:rsidR="008303E3" w:rsidRPr="00C155CD" w:rsidRDefault="008303E3" w:rsidP="00C155CD">
            <w:pPr>
              <w:numPr>
                <w:ilvl w:val="0"/>
                <w:numId w:val="3"/>
              </w:numPr>
              <w:ind w:left="528" w:hanging="142"/>
              <w:rPr>
                <w:rFonts w:cstheme="minorHAnsi"/>
                <w:sz w:val="20"/>
                <w:szCs w:val="20"/>
              </w:rPr>
            </w:pPr>
            <w:r w:rsidRPr="00C155CD">
              <w:rPr>
                <w:rFonts w:cstheme="minorHAnsi"/>
                <w:sz w:val="20"/>
                <w:szCs w:val="20"/>
              </w:rPr>
              <w:t>Transporte terrestre e marítimo na RAM (tarifa em classe económica).</w:t>
            </w:r>
          </w:p>
        </w:tc>
        <w:tc>
          <w:tcPr>
            <w:tcW w:w="2126" w:type="dxa"/>
            <w:vAlign w:val="center"/>
          </w:tcPr>
          <w:p w14:paraId="3B00424B" w14:textId="77777777" w:rsidR="008303E3" w:rsidRPr="00C155CD" w:rsidRDefault="008303E3" w:rsidP="00C155CD">
            <w:pPr>
              <w:tabs>
                <w:tab w:val="left" w:pos="180"/>
              </w:tabs>
              <w:ind w:right="-64"/>
              <w:rPr>
                <w:rFonts w:cstheme="minorHAnsi"/>
                <w:sz w:val="20"/>
                <w:szCs w:val="20"/>
              </w:rPr>
            </w:pPr>
          </w:p>
        </w:tc>
      </w:tr>
    </w:tbl>
    <w:p w14:paraId="49281F27" w14:textId="77777777" w:rsidR="0087599E" w:rsidRDefault="0087599E" w:rsidP="00227582">
      <w:pPr>
        <w:jc w:val="both"/>
      </w:pPr>
    </w:p>
    <w:p w14:paraId="2340056B" w14:textId="6772073B" w:rsidR="00D53103" w:rsidRPr="00B80D04" w:rsidRDefault="00D53103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>Seguros</w:t>
      </w:r>
    </w:p>
    <w:p w14:paraId="6A1CA313" w14:textId="1C8C5FA4" w:rsidR="00D53103" w:rsidRDefault="00D53103" w:rsidP="00C93944">
      <w:pPr>
        <w:spacing w:after="0" w:line="360" w:lineRule="auto"/>
        <w:jc w:val="both"/>
      </w:pPr>
      <w:r>
        <w:t xml:space="preserve">Os candidatos devem assegurar aos participantes no PRINT um seguro de acidentes pessoais, que cubra os riscos que possam ocorrer durante as atividades previstas no projeto apoiado. </w:t>
      </w:r>
    </w:p>
    <w:p w14:paraId="424992E3" w14:textId="77777777" w:rsidR="00C93944" w:rsidRDefault="00C93944" w:rsidP="008E4BAE">
      <w:pPr>
        <w:spacing w:after="0" w:line="240" w:lineRule="auto"/>
        <w:jc w:val="both"/>
      </w:pPr>
    </w:p>
    <w:p w14:paraId="39F9948A" w14:textId="6D4C1EA2" w:rsidR="00C93944" w:rsidRPr="00B80D04" w:rsidRDefault="00A11709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>Pagamento</w:t>
      </w:r>
      <w:r w:rsidR="00C93944" w:rsidRPr="00B80D04">
        <w:rPr>
          <w:rFonts w:cstheme="minorHAnsi"/>
          <w:b/>
          <w:color w:val="C45911" w:themeColor="accent2" w:themeShade="BF"/>
          <w:sz w:val="24"/>
          <w:szCs w:val="24"/>
        </w:rPr>
        <w:t xml:space="preserve"> do</w:t>
      </w: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>s</w:t>
      </w:r>
      <w:r w:rsidR="00C93944" w:rsidRPr="00B80D04">
        <w:rPr>
          <w:rFonts w:cstheme="minorHAnsi"/>
          <w:b/>
          <w:color w:val="C45911" w:themeColor="accent2" w:themeShade="BF"/>
          <w:sz w:val="24"/>
          <w:szCs w:val="24"/>
        </w:rPr>
        <w:t xml:space="preserve"> </w:t>
      </w: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>a</w:t>
      </w:r>
      <w:r w:rsidR="00C93944" w:rsidRPr="00B80D04">
        <w:rPr>
          <w:rFonts w:cstheme="minorHAnsi"/>
          <w:b/>
          <w:color w:val="C45911" w:themeColor="accent2" w:themeShade="BF"/>
          <w:sz w:val="24"/>
          <w:szCs w:val="24"/>
        </w:rPr>
        <w:t>poio</w:t>
      </w: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>s</w:t>
      </w:r>
    </w:p>
    <w:p w14:paraId="36C440A9" w14:textId="25932CB0" w:rsidR="00C93944" w:rsidRDefault="00C93944" w:rsidP="00C93944">
      <w:pPr>
        <w:pStyle w:val="PargrafodaLista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</w:pPr>
      <w:r>
        <w:t>A atribuição dos apoios está sujeita a celebração de contrato programa.</w:t>
      </w:r>
    </w:p>
    <w:p w14:paraId="1A26358E" w14:textId="655FC02B" w:rsidR="00C93944" w:rsidRDefault="00C93944" w:rsidP="00C93944">
      <w:pPr>
        <w:pStyle w:val="PargrafodaLista"/>
        <w:numPr>
          <w:ilvl w:val="0"/>
          <w:numId w:val="13"/>
        </w:numPr>
        <w:spacing w:after="0" w:line="360" w:lineRule="auto"/>
        <w:ind w:left="284" w:hanging="284"/>
        <w:contextualSpacing w:val="0"/>
        <w:jc w:val="both"/>
      </w:pPr>
      <w:r>
        <w:t xml:space="preserve">A transferência dos apoios financeiros a conceder é feita em duas tranches: </w:t>
      </w:r>
    </w:p>
    <w:p w14:paraId="255C1068" w14:textId="770331FB" w:rsidR="00C93944" w:rsidRDefault="00C93944" w:rsidP="00C93944">
      <w:pPr>
        <w:pStyle w:val="PargrafodaLista"/>
        <w:numPr>
          <w:ilvl w:val="0"/>
          <w:numId w:val="14"/>
        </w:numPr>
        <w:spacing w:after="0" w:line="360" w:lineRule="auto"/>
        <w:contextualSpacing w:val="0"/>
        <w:jc w:val="both"/>
      </w:pPr>
      <w:r>
        <w:t>Até 70% do valor total, após assinatura do contrato programa;</w:t>
      </w:r>
    </w:p>
    <w:p w14:paraId="50A15ABA" w14:textId="4A782A4D" w:rsidR="00C93944" w:rsidRDefault="00C93944" w:rsidP="00C93944">
      <w:pPr>
        <w:pStyle w:val="PargrafodaLista"/>
        <w:numPr>
          <w:ilvl w:val="0"/>
          <w:numId w:val="14"/>
        </w:numPr>
        <w:spacing w:after="0" w:line="360" w:lineRule="auto"/>
        <w:contextualSpacing w:val="0"/>
        <w:jc w:val="both"/>
      </w:pPr>
      <w:r>
        <w:t>O valor remanescente, após a entrega do relatório de execução final.</w:t>
      </w:r>
    </w:p>
    <w:p w14:paraId="0D11E79C" w14:textId="7EFDBBAC" w:rsidR="00C93944" w:rsidRDefault="00C93944" w:rsidP="008E4BAE">
      <w:pPr>
        <w:spacing w:line="240" w:lineRule="auto"/>
        <w:jc w:val="both"/>
      </w:pPr>
    </w:p>
    <w:p w14:paraId="47638D33" w14:textId="36D4F260" w:rsidR="00C93944" w:rsidRPr="00B80D04" w:rsidRDefault="00C93944" w:rsidP="00B80D04">
      <w:pPr>
        <w:pStyle w:val="PargrafodaLista"/>
        <w:pBdr>
          <w:bottom w:val="single" w:sz="4" w:space="1" w:color="auto"/>
        </w:pBdr>
        <w:tabs>
          <w:tab w:val="left" w:pos="1276"/>
        </w:tabs>
        <w:ind w:left="0"/>
        <w:jc w:val="both"/>
        <w:rPr>
          <w:rFonts w:cstheme="minorHAnsi"/>
          <w:b/>
          <w:color w:val="C45911" w:themeColor="accent2" w:themeShade="BF"/>
          <w:sz w:val="24"/>
          <w:szCs w:val="24"/>
        </w:rPr>
      </w:pPr>
      <w:r w:rsidRPr="00B80D04">
        <w:rPr>
          <w:rFonts w:cstheme="minorHAnsi"/>
          <w:b/>
          <w:color w:val="C45911" w:themeColor="accent2" w:themeShade="BF"/>
          <w:sz w:val="24"/>
          <w:szCs w:val="24"/>
        </w:rPr>
        <w:t>Legislação</w:t>
      </w:r>
      <w:r w:rsidR="00A11709" w:rsidRPr="00B80D04">
        <w:rPr>
          <w:rFonts w:cstheme="minorHAnsi"/>
          <w:b/>
          <w:color w:val="C45911" w:themeColor="accent2" w:themeShade="BF"/>
          <w:sz w:val="24"/>
          <w:szCs w:val="24"/>
        </w:rPr>
        <w:t xml:space="preserve"> aplicável</w:t>
      </w:r>
    </w:p>
    <w:p w14:paraId="7479CBFE" w14:textId="1559F1FE" w:rsidR="008E4BAE" w:rsidRDefault="002E63BE" w:rsidP="004B3FE5">
      <w:pPr>
        <w:jc w:val="both"/>
        <w:rPr>
          <w:rStyle w:val="Hiperligao"/>
        </w:rPr>
      </w:pPr>
      <w:hyperlink r:id="rId7" w:history="1">
        <w:r w:rsidR="00B80D04" w:rsidRPr="00B80D04">
          <w:rPr>
            <w:rStyle w:val="Hiperligao"/>
          </w:rPr>
          <w:t>Portaria n.º 710/2021, de 17 de novembro</w:t>
        </w:r>
      </w:hyperlink>
    </w:p>
    <w:p w14:paraId="00E6729B" w14:textId="77777777" w:rsidR="00DC3842" w:rsidRDefault="002E63BE" w:rsidP="004B3FE5">
      <w:pPr>
        <w:jc w:val="both"/>
        <w:rPr>
          <w:rStyle w:val="Hiperligao"/>
        </w:rPr>
      </w:pPr>
      <w:hyperlink r:id="rId8" w:history="1">
        <w:r w:rsidR="008E4BAE" w:rsidRPr="008E4BAE">
          <w:rPr>
            <w:rStyle w:val="Hiperligao"/>
          </w:rPr>
          <w:t xml:space="preserve">Despacho n.º </w:t>
        </w:r>
        <w:r w:rsidR="0048305B">
          <w:rPr>
            <w:rStyle w:val="Hiperligao"/>
          </w:rPr>
          <w:t>2</w:t>
        </w:r>
        <w:r w:rsidR="008E4BAE" w:rsidRPr="008E4BAE">
          <w:rPr>
            <w:rStyle w:val="Hiperligao"/>
          </w:rPr>
          <w:t>4/2024, de 19 de janeiro</w:t>
        </w:r>
      </w:hyperlink>
    </w:p>
    <w:p w14:paraId="16ADF89D" w14:textId="6219C543" w:rsidR="006B0BF7" w:rsidRPr="00A11709" w:rsidRDefault="00787442" w:rsidP="004B3FE5">
      <w:pPr>
        <w:jc w:val="both"/>
      </w:pPr>
      <w:r>
        <w:rPr>
          <w:rStyle w:val="Hiperligao"/>
        </w:rPr>
        <w:t>Despacho n.º 411/2024, de 27 de agosto</w:t>
      </w:r>
      <w:r w:rsidR="00A11709">
        <w:tab/>
      </w:r>
    </w:p>
    <w:sectPr w:rsidR="006B0BF7" w:rsidRPr="00A11709" w:rsidSect="004B3FE5">
      <w:headerReference w:type="default" r:id="rId9"/>
      <w:footerReference w:type="default" r:id="rId10"/>
      <w:pgSz w:w="11906" w:h="16838"/>
      <w:pgMar w:top="1134" w:right="1418" w:bottom="1418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29740" w14:textId="77777777" w:rsidR="00A139CE" w:rsidRDefault="00A139CE" w:rsidP="008303E3">
      <w:pPr>
        <w:spacing w:after="0" w:line="240" w:lineRule="auto"/>
      </w:pPr>
      <w:r>
        <w:separator/>
      </w:r>
    </w:p>
  </w:endnote>
  <w:endnote w:type="continuationSeparator" w:id="0">
    <w:p w14:paraId="1311D2A3" w14:textId="77777777" w:rsidR="00A139CE" w:rsidRDefault="00A139CE" w:rsidP="0083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66B7" w14:textId="64608994" w:rsidR="00C93944" w:rsidRDefault="00C93944" w:rsidP="008303E3">
    <w:pPr>
      <w:pStyle w:val="Rodap"/>
      <w:tabs>
        <w:tab w:val="clear" w:pos="4252"/>
        <w:tab w:val="center" w:pos="851"/>
      </w:tabs>
      <w:jc w:val="right"/>
    </w:pPr>
  </w:p>
  <w:p w14:paraId="70E273C5" w14:textId="77777777" w:rsidR="00B80D04" w:rsidRDefault="00B80D04" w:rsidP="008303E3">
    <w:pPr>
      <w:pStyle w:val="Rodap"/>
      <w:tabs>
        <w:tab w:val="clear" w:pos="4252"/>
        <w:tab w:val="center" w:pos="851"/>
      </w:tabs>
      <w:jc w:val="right"/>
    </w:pPr>
  </w:p>
  <w:tbl>
    <w:tblPr>
      <w:tblStyle w:val="TabelacomGrelha"/>
      <w:tblW w:w="9498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1701"/>
    </w:tblGrid>
    <w:tr w:rsidR="00B80D04" w:rsidRPr="00206C40" w14:paraId="2F3114E0" w14:textId="77777777" w:rsidTr="00B80D04">
      <w:trPr>
        <w:trHeight w:val="181"/>
      </w:trPr>
      <w:tc>
        <w:tcPr>
          <w:tcW w:w="7797" w:type="dxa"/>
          <w:shd w:val="clear" w:color="auto" w:fill="auto"/>
          <w:vAlign w:val="center"/>
        </w:tcPr>
        <w:p w14:paraId="3A8042F4" w14:textId="76369FB3" w:rsidR="00B80D04" w:rsidRPr="00807C6D" w:rsidRDefault="00B80D04" w:rsidP="00B80D04">
          <w:pPr>
            <w:pStyle w:val="Rodap"/>
            <w:tabs>
              <w:tab w:val="clear" w:pos="4252"/>
              <w:tab w:val="left" w:pos="4124"/>
              <w:tab w:val="left" w:pos="5132"/>
            </w:tabs>
            <w:spacing w:before="40" w:after="40" w:line="276" w:lineRule="auto"/>
            <w:rPr>
              <w:rFonts w:cstheme="minorHAnsi"/>
              <w:color w:val="595959" w:themeColor="text1" w:themeTint="A6"/>
              <w:sz w:val="14"/>
              <w:szCs w:val="14"/>
            </w:rPr>
          </w:pPr>
          <w:r w:rsidRPr="00807C6D">
            <w:rPr>
              <w:rFonts w:cstheme="minorHAnsi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807C6D">
            <w:rPr>
              <w:rFonts w:cstheme="minorHAnsi"/>
              <w:color w:val="595959" w:themeColor="text1" w:themeTint="A6"/>
              <w:sz w:val="14"/>
              <w:szCs w:val="14"/>
            </w:rPr>
            <w:t xml:space="preserve">Rua dos Netos, n.º 46 </w:t>
          </w:r>
          <w:r w:rsidRPr="00807C6D">
            <w:rPr>
              <w:rFonts w:cstheme="minorHAnsi"/>
              <w:color w:val="595959" w:themeColor="text1" w:themeTint="A6"/>
              <w:sz w:val="16"/>
              <w:szCs w:val="16"/>
            </w:rPr>
            <w:t>•</w:t>
          </w:r>
          <w:r w:rsidRPr="00807C6D">
            <w:rPr>
              <w:rFonts w:cstheme="minorHAnsi"/>
              <w:color w:val="595959" w:themeColor="text1" w:themeTint="A6"/>
              <w:sz w:val="14"/>
              <w:szCs w:val="14"/>
            </w:rPr>
            <w:t xml:space="preserve"> 9000-084 Funchal        </w:t>
          </w:r>
          <w:r>
            <w:rPr>
              <w:rFonts w:cstheme="minorHAnsi"/>
              <w:color w:val="595959" w:themeColor="text1" w:themeTint="A6"/>
              <w:sz w:val="14"/>
              <w:szCs w:val="14"/>
            </w:rPr>
            <w:tab/>
          </w:r>
          <w:r w:rsidRPr="00807C6D">
            <w:rPr>
              <w:rFonts w:cstheme="minorHAnsi"/>
              <w:b/>
              <w:color w:val="595959" w:themeColor="text1" w:themeTint="A6"/>
              <w:sz w:val="14"/>
              <w:szCs w:val="14"/>
            </w:rPr>
            <w:t>|| Tel.:</w:t>
          </w:r>
          <w:r w:rsidRPr="00807C6D">
            <w:rPr>
              <w:rFonts w:cstheme="minorHAnsi"/>
              <w:color w:val="595959" w:themeColor="text1" w:themeTint="A6"/>
              <w:sz w:val="14"/>
              <w:szCs w:val="14"/>
            </w:rPr>
            <w:t xml:space="preserve"> (+351) 291 203830  </w:t>
          </w:r>
          <w:r>
            <w:rPr>
              <w:rFonts w:cstheme="minorHAnsi"/>
              <w:color w:val="595959" w:themeColor="text1" w:themeTint="A6"/>
              <w:sz w:val="14"/>
              <w:szCs w:val="14"/>
            </w:rPr>
            <w:t xml:space="preserve"> </w:t>
          </w:r>
          <w:r>
            <w:rPr>
              <w:rFonts w:cstheme="minorHAnsi"/>
              <w:color w:val="595959" w:themeColor="text1" w:themeTint="A6"/>
              <w:sz w:val="14"/>
              <w:szCs w:val="14"/>
            </w:rPr>
            <w:tab/>
          </w:r>
        </w:p>
      </w:tc>
      <w:tc>
        <w:tcPr>
          <w:tcW w:w="1701" w:type="dxa"/>
          <w:vMerge w:val="restart"/>
          <w:shd w:val="clear" w:color="auto" w:fill="auto"/>
          <w:vAlign w:val="center"/>
        </w:tcPr>
        <w:p w14:paraId="6595642E" w14:textId="50D8B9EC" w:rsidR="00B80D04" w:rsidRPr="00206C40" w:rsidRDefault="00B80D04" w:rsidP="00B80D04">
          <w:pPr>
            <w:pStyle w:val="Rodap"/>
            <w:spacing w:before="40" w:after="40" w:line="276" w:lineRule="auto"/>
            <w:jc w:val="center"/>
            <w:rPr>
              <w:b/>
              <w:color w:val="595959" w:themeColor="text1" w:themeTint="A6"/>
              <w:sz w:val="14"/>
              <w:szCs w:val="14"/>
            </w:rPr>
          </w:pP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begin"/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instrText>PAGE</w:instrTex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separate"/>
          </w:r>
          <w:r>
            <w:rPr>
              <w:rFonts w:asciiTheme="majorHAnsi" w:hAnsiTheme="majorHAnsi" w:cstheme="majorHAnsi"/>
              <w:b/>
              <w:bCs/>
              <w:noProof/>
              <w:color w:val="A6A6A6" w:themeColor="background1" w:themeShade="A6"/>
              <w:sz w:val="18"/>
              <w:szCs w:val="18"/>
            </w:rPr>
            <w:t>5</w: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end"/>
          </w:r>
          <w:r w:rsidRPr="00585FAA">
            <w:rPr>
              <w:rFonts w:asciiTheme="majorHAnsi" w:hAnsiTheme="majorHAnsi" w:cstheme="majorHAnsi"/>
              <w:color w:val="A6A6A6" w:themeColor="background1" w:themeShade="A6"/>
              <w:sz w:val="18"/>
              <w:szCs w:val="18"/>
            </w:rPr>
            <w:t xml:space="preserve"> de </w: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begin"/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instrText>NUMPAGES</w:instrTex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separate"/>
          </w:r>
          <w:r>
            <w:rPr>
              <w:rFonts w:asciiTheme="majorHAnsi" w:hAnsiTheme="majorHAnsi" w:cstheme="majorHAnsi"/>
              <w:b/>
              <w:bCs/>
              <w:noProof/>
              <w:color w:val="A6A6A6" w:themeColor="background1" w:themeShade="A6"/>
              <w:sz w:val="18"/>
              <w:szCs w:val="18"/>
            </w:rPr>
            <w:t>5</w:t>
          </w:r>
          <w:r w:rsidRPr="00585FAA">
            <w:rPr>
              <w:rFonts w:asciiTheme="majorHAnsi" w:hAnsiTheme="majorHAnsi" w:cstheme="majorHAnsi"/>
              <w:b/>
              <w:bCs/>
              <w:color w:val="A6A6A6" w:themeColor="background1" w:themeShade="A6"/>
              <w:sz w:val="18"/>
              <w:szCs w:val="18"/>
            </w:rPr>
            <w:fldChar w:fldCharType="end"/>
          </w:r>
        </w:p>
      </w:tc>
    </w:tr>
    <w:tr w:rsidR="00B80D04" w:rsidRPr="004B0073" w14:paraId="651576A3" w14:textId="77777777" w:rsidTr="00B80D04">
      <w:trPr>
        <w:trHeight w:val="181"/>
      </w:trPr>
      <w:tc>
        <w:tcPr>
          <w:tcW w:w="7797" w:type="dxa"/>
          <w:shd w:val="clear" w:color="auto" w:fill="auto"/>
          <w:vAlign w:val="center"/>
        </w:tcPr>
        <w:p w14:paraId="08FA98E4" w14:textId="5338F8D6" w:rsidR="00B80D04" w:rsidRPr="00807C6D" w:rsidRDefault="00B80D04" w:rsidP="00B80D04">
          <w:pPr>
            <w:pStyle w:val="Rodap"/>
            <w:tabs>
              <w:tab w:val="left" w:pos="4149"/>
            </w:tabs>
            <w:spacing w:before="40" w:after="40" w:line="276" w:lineRule="auto"/>
            <w:rPr>
              <w:rFonts w:cstheme="minorHAnsi"/>
              <w:b/>
              <w:color w:val="595959" w:themeColor="text1" w:themeTint="A6"/>
              <w:sz w:val="14"/>
              <w:szCs w:val="14"/>
            </w:rPr>
          </w:pPr>
          <w:r w:rsidRPr="00807C6D">
            <w:rPr>
              <w:rFonts w:cstheme="minorHAnsi"/>
              <w:b/>
              <w:color w:val="595959" w:themeColor="text1" w:themeTint="A6"/>
              <w:sz w:val="14"/>
              <w:szCs w:val="14"/>
            </w:rPr>
            <w:t xml:space="preserve">|| </w:t>
          </w:r>
          <w:r>
            <w:rPr>
              <w:rFonts w:cstheme="minorHAnsi"/>
              <w:color w:val="595959" w:themeColor="text1" w:themeTint="A6"/>
              <w:sz w:val="14"/>
              <w:szCs w:val="14"/>
            </w:rPr>
            <w:t>www.madeira.gov.pt/drj</w:t>
          </w:r>
          <w:r w:rsidRPr="00807C6D">
            <w:rPr>
              <w:rFonts w:cstheme="minorHAnsi"/>
              <w:color w:val="595959" w:themeColor="text1" w:themeTint="A6"/>
              <w:sz w:val="14"/>
              <w:szCs w:val="14"/>
            </w:rPr>
            <w:t xml:space="preserve"> </w:t>
          </w:r>
          <w:r w:rsidRPr="00807C6D">
            <w:rPr>
              <w:rFonts w:cstheme="minorHAnsi"/>
              <w:color w:val="595959" w:themeColor="text1" w:themeTint="A6"/>
              <w:sz w:val="16"/>
              <w:szCs w:val="16"/>
            </w:rPr>
            <w:t>•</w:t>
          </w:r>
          <w:r>
            <w:rPr>
              <w:rFonts w:cstheme="minorHAnsi"/>
              <w:color w:val="595959" w:themeColor="text1" w:themeTint="A6"/>
              <w:sz w:val="14"/>
              <w:szCs w:val="14"/>
            </w:rPr>
            <w:t xml:space="preserve"> drj</w:t>
          </w:r>
          <w:r w:rsidRPr="00807C6D">
            <w:rPr>
              <w:rFonts w:cstheme="minorHAnsi"/>
              <w:color w:val="595959" w:themeColor="text1" w:themeTint="A6"/>
              <w:sz w:val="14"/>
              <w:szCs w:val="14"/>
            </w:rPr>
            <w:t xml:space="preserve">@madeira.gov.pt    </w:t>
          </w:r>
          <w:r>
            <w:rPr>
              <w:rFonts w:cstheme="minorHAnsi"/>
              <w:color w:val="595959" w:themeColor="text1" w:themeTint="A6"/>
              <w:sz w:val="14"/>
              <w:szCs w:val="14"/>
            </w:rPr>
            <w:tab/>
          </w:r>
        </w:p>
      </w:tc>
      <w:tc>
        <w:tcPr>
          <w:tcW w:w="1701" w:type="dxa"/>
          <w:vMerge/>
          <w:shd w:val="clear" w:color="auto" w:fill="auto"/>
          <w:vAlign w:val="center"/>
        </w:tcPr>
        <w:p w14:paraId="10C80932" w14:textId="77777777" w:rsidR="00B80D04" w:rsidRPr="00835114" w:rsidRDefault="00B80D04" w:rsidP="00B80D04">
          <w:pPr>
            <w:pStyle w:val="Rodap"/>
            <w:spacing w:before="40" w:after="40" w:line="276" w:lineRule="auto"/>
            <w:jc w:val="center"/>
            <w:rPr>
              <w:b/>
              <w:color w:val="595959" w:themeColor="text1" w:themeTint="A6"/>
              <w:sz w:val="14"/>
              <w:szCs w:val="14"/>
            </w:rPr>
          </w:pPr>
        </w:p>
      </w:tc>
    </w:tr>
  </w:tbl>
  <w:p w14:paraId="778CD300" w14:textId="4DC3F031" w:rsidR="008303E3" w:rsidRPr="008303E3" w:rsidRDefault="008303E3" w:rsidP="008303E3">
    <w:pPr>
      <w:pStyle w:val="Rodap"/>
      <w:tabs>
        <w:tab w:val="clear" w:pos="4252"/>
        <w:tab w:val="center" w:pos="851"/>
      </w:tabs>
      <w:jc w:val="right"/>
      <w:rPr>
        <w:sz w:val="18"/>
        <w:szCs w:val="18"/>
      </w:rPr>
    </w:pPr>
    <w:r>
      <w:tab/>
    </w:r>
  </w:p>
  <w:p w14:paraId="7087931E" w14:textId="77777777" w:rsidR="008303E3" w:rsidRDefault="008303E3" w:rsidP="008303E3">
    <w:pPr>
      <w:pStyle w:val="Rodap"/>
      <w:tabs>
        <w:tab w:val="clear" w:pos="4252"/>
        <w:tab w:val="clear" w:pos="8504"/>
        <w:tab w:val="left" w:pos="154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6F8FC" w14:textId="77777777" w:rsidR="00A139CE" w:rsidRDefault="00A139CE" w:rsidP="008303E3">
      <w:pPr>
        <w:spacing w:after="0" w:line="240" w:lineRule="auto"/>
      </w:pPr>
      <w:r>
        <w:separator/>
      </w:r>
    </w:p>
  </w:footnote>
  <w:footnote w:type="continuationSeparator" w:id="0">
    <w:p w14:paraId="45790313" w14:textId="77777777" w:rsidR="00A139CE" w:rsidRDefault="00A139CE" w:rsidP="00830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7AB3" w14:textId="3C3E2188" w:rsidR="004B3FE5" w:rsidRDefault="00F90D32" w:rsidP="004B3FE5">
    <w:pPr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6993EEA" wp14:editId="5EDBDC8B">
          <wp:simplePos x="0" y="0"/>
          <wp:positionH relativeFrom="margin">
            <wp:posOffset>-1041</wp:posOffset>
          </wp:positionH>
          <wp:positionV relativeFrom="paragraph">
            <wp:posOffset>17780</wp:posOffset>
          </wp:positionV>
          <wp:extent cx="3091180" cy="606425"/>
          <wp:effectExtent l="0" t="0" r="0" b="0"/>
          <wp:wrapNone/>
          <wp:docPr id="397474087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474087" name="Imagem 1" descr="Uma imagem com texto, Tipo de letra, captura de ecrã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180" cy="60642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8305B">
      <w:rPr>
        <w:noProof/>
      </w:rPr>
      <w:drawing>
        <wp:anchor distT="0" distB="0" distL="114300" distR="114300" simplePos="0" relativeHeight="251662336" behindDoc="0" locked="0" layoutInCell="1" allowOverlap="1" wp14:anchorId="4CCA427B" wp14:editId="2CE4F81A">
          <wp:simplePos x="0" y="0"/>
          <wp:positionH relativeFrom="column">
            <wp:posOffset>4810760</wp:posOffset>
          </wp:positionH>
          <wp:positionV relativeFrom="paragraph">
            <wp:posOffset>-198120</wp:posOffset>
          </wp:positionV>
          <wp:extent cx="1001933" cy="749670"/>
          <wp:effectExtent l="0" t="0" r="8255" b="0"/>
          <wp:wrapNone/>
          <wp:docPr id="1" name="Imagem 1" descr="PRINT | Programa de Inovação e Transformação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INT | Programa de Inovação e Transformação Social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36" t="14846" r="14983" b="21763"/>
                  <a:stretch/>
                </pic:blipFill>
                <pic:spPr bwMode="auto">
                  <a:xfrm>
                    <a:off x="0" y="0"/>
                    <a:ext cx="1001933" cy="749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86CB97" w14:textId="2C1CC009" w:rsidR="004B3FE5" w:rsidRDefault="004B3FE5" w:rsidP="004B3FE5">
    <w:pPr>
      <w:jc w:val="center"/>
      <w:rPr>
        <w:b/>
        <w:sz w:val="28"/>
        <w:szCs w:val="28"/>
      </w:rPr>
    </w:pPr>
  </w:p>
  <w:p w14:paraId="05A03DE6" w14:textId="6D7CDEF1" w:rsidR="004B3FE5" w:rsidRDefault="004B3F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462"/>
    <w:multiLevelType w:val="hybridMultilevel"/>
    <w:tmpl w:val="9B5A673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21807C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05D60"/>
    <w:multiLevelType w:val="hybridMultilevel"/>
    <w:tmpl w:val="E67CB40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E0C91"/>
    <w:multiLevelType w:val="multilevel"/>
    <w:tmpl w:val="7FAEA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0FB6E39"/>
    <w:multiLevelType w:val="hybridMultilevel"/>
    <w:tmpl w:val="93744F2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74B9F"/>
    <w:multiLevelType w:val="hybridMultilevel"/>
    <w:tmpl w:val="68224C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C8E0DD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8789D"/>
    <w:multiLevelType w:val="hybridMultilevel"/>
    <w:tmpl w:val="9B5A673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21807C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A037B"/>
    <w:multiLevelType w:val="hybridMultilevel"/>
    <w:tmpl w:val="7264E2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26F1E"/>
    <w:multiLevelType w:val="multilevel"/>
    <w:tmpl w:val="49583C6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DC2417B"/>
    <w:multiLevelType w:val="multilevel"/>
    <w:tmpl w:val="49583C6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C83EC9"/>
    <w:multiLevelType w:val="hybridMultilevel"/>
    <w:tmpl w:val="AEB039C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057CF"/>
    <w:multiLevelType w:val="hybridMultilevel"/>
    <w:tmpl w:val="F5FC63D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86020"/>
    <w:multiLevelType w:val="hybridMultilevel"/>
    <w:tmpl w:val="E7347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61F31"/>
    <w:multiLevelType w:val="hybridMultilevel"/>
    <w:tmpl w:val="9B5A673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21807C9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55F0B"/>
    <w:multiLevelType w:val="hybridMultilevel"/>
    <w:tmpl w:val="53A0861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521475">
    <w:abstractNumId w:val="2"/>
  </w:num>
  <w:num w:numId="2" w16cid:durableId="1079251395">
    <w:abstractNumId w:val="7"/>
  </w:num>
  <w:num w:numId="3" w16cid:durableId="1505587522">
    <w:abstractNumId w:val="8"/>
  </w:num>
  <w:num w:numId="4" w16cid:durableId="1128934931">
    <w:abstractNumId w:val="1"/>
  </w:num>
  <w:num w:numId="5" w16cid:durableId="2137526503">
    <w:abstractNumId w:val="4"/>
  </w:num>
  <w:num w:numId="6" w16cid:durableId="159277654">
    <w:abstractNumId w:val="13"/>
  </w:num>
  <w:num w:numId="7" w16cid:durableId="1899632446">
    <w:abstractNumId w:val="9"/>
  </w:num>
  <w:num w:numId="8" w16cid:durableId="1608347262">
    <w:abstractNumId w:val="0"/>
  </w:num>
  <w:num w:numId="9" w16cid:durableId="1764959978">
    <w:abstractNumId w:val="3"/>
  </w:num>
  <w:num w:numId="10" w16cid:durableId="1127623503">
    <w:abstractNumId w:val="6"/>
  </w:num>
  <w:num w:numId="11" w16cid:durableId="806047097">
    <w:abstractNumId w:val="5"/>
  </w:num>
  <w:num w:numId="12" w16cid:durableId="462577907">
    <w:abstractNumId w:val="10"/>
  </w:num>
  <w:num w:numId="13" w16cid:durableId="1592203331">
    <w:abstractNumId w:val="11"/>
  </w:num>
  <w:num w:numId="14" w16cid:durableId="18196860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65DKVONxbaND7G1exa+2Cea+zwf1oyBOJeSx5D8koWNlezOt28ja5QXJ4CSYHHLDRHsKHtC847Aa92vKeZyLQ==" w:salt="xavF39flx+oh4spUsyLFk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03"/>
    <w:rsid w:val="00086806"/>
    <w:rsid w:val="000D616D"/>
    <w:rsid w:val="00227582"/>
    <w:rsid w:val="002E63BE"/>
    <w:rsid w:val="002F0D4F"/>
    <w:rsid w:val="003808D9"/>
    <w:rsid w:val="00392C2E"/>
    <w:rsid w:val="003D2869"/>
    <w:rsid w:val="0047322F"/>
    <w:rsid w:val="0048305B"/>
    <w:rsid w:val="004B3FE5"/>
    <w:rsid w:val="00627CDA"/>
    <w:rsid w:val="006B0BF7"/>
    <w:rsid w:val="006C273B"/>
    <w:rsid w:val="007763F0"/>
    <w:rsid w:val="00787442"/>
    <w:rsid w:val="007C1CD9"/>
    <w:rsid w:val="0081393B"/>
    <w:rsid w:val="008303E3"/>
    <w:rsid w:val="0087599E"/>
    <w:rsid w:val="008E4BAE"/>
    <w:rsid w:val="0098564F"/>
    <w:rsid w:val="009C11B5"/>
    <w:rsid w:val="009F10FE"/>
    <w:rsid w:val="00A11709"/>
    <w:rsid w:val="00A139CE"/>
    <w:rsid w:val="00A77381"/>
    <w:rsid w:val="00B003AD"/>
    <w:rsid w:val="00B13751"/>
    <w:rsid w:val="00B80D04"/>
    <w:rsid w:val="00B91E19"/>
    <w:rsid w:val="00C155CD"/>
    <w:rsid w:val="00C30884"/>
    <w:rsid w:val="00C93944"/>
    <w:rsid w:val="00D069C5"/>
    <w:rsid w:val="00D432F0"/>
    <w:rsid w:val="00D53103"/>
    <w:rsid w:val="00DC3842"/>
    <w:rsid w:val="00ED21EA"/>
    <w:rsid w:val="00F120BB"/>
    <w:rsid w:val="00F7399D"/>
    <w:rsid w:val="00F90D32"/>
    <w:rsid w:val="00FC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E8D35"/>
  <w15:chartTrackingRefBased/>
  <w15:docId w15:val="{173771A7-CE48-427A-92A8-561C566B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53103"/>
    <w:pPr>
      <w:ind w:left="720"/>
      <w:contextualSpacing/>
    </w:pPr>
  </w:style>
  <w:style w:type="table" w:styleId="TabelaWeb1">
    <w:name w:val="Table Web 1"/>
    <w:basedOn w:val="Tabelanormal"/>
    <w:rsid w:val="0083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arter"/>
    <w:uiPriority w:val="99"/>
    <w:unhideWhenUsed/>
    <w:rsid w:val="0083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303E3"/>
  </w:style>
  <w:style w:type="paragraph" w:styleId="Rodap">
    <w:name w:val="footer"/>
    <w:basedOn w:val="Normal"/>
    <w:link w:val="RodapCarter"/>
    <w:unhideWhenUsed/>
    <w:rsid w:val="008303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303E3"/>
  </w:style>
  <w:style w:type="paragraph" w:styleId="Textodebalo">
    <w:name w:val="Balloon Text"/>
    <w:basedOn w:val="Normal"/>
    <w:link w:val="TextodebaloCarter"/>
    <w:uiPriority w:val="99"/>
    <w:semiHidden/>
    <w:unhideWhenUsed/>
    <w:rsid w:val="00830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303E3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C1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C9394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93944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80D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eira.gov.pt/Portals/44/Documentos/Programas/prin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deira.gov.pt/Portals/44/Documentos/Associativismo/Regulamento%20PRINT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993</Words>
  <Characters>5366</Characters>
  <Application>Microsoft Office Word</Application>
  <DocSecurity>12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GRM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Filipe Gaspar Rodrigues</dc:creator>
  <cp:keywords/>
  <dc:description/>
  <cp:lastModifiedBy>Dinarda Sandra Ferreira Sousa Jesus</cp:lastModifiedBy>
  <cp:revision>2</cp:revision>
  <cp:lastPrinted>2023-03-06T11:42:00Z</cp:lastPrinted>
  <dcterms:created xsi:type="dcterms:W3CDTF">2024-09-18T15:14:00Z</dcterms:created>
  <dcterms:modified xsi:type="dcterms:W3CDTF">2024-09-18T15:14:00Z</dcterms:modified>
</cp:coreProperties>
</file>